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FF78AC" w14:textId="77777777" w:rsidR="00860EBE" w:rsidRPr="00713D0B" w:rsidRDefault="00860EBE" w:rsidP="00860EBE">
      <w:pPr>
        <w:spacing w:line="240" w:lineRule="exact"/>
        <w:jc w:val="left"/>
        <w:rPr>
          <w:rFonts w:cs="Arial"/>
          <w:szCs w:val="20"/>
          <w:highlight w:val="lightGray"/>
        </w:rPr>
      </w:pPr>
      <w:r w:rsidRPr="00713D0B">
        <w:rPr>
          <w:rFonts w:cs="Arial"/>
          <w:szCs w:val="20"/>
          <w:highlight w:val="lightGray"/>
        </w:rPr>
        <w:t>Besedilo in vrednosti, označene s sivo barvo, služijo izključno ponazoritvi vsebine vzorca odloka. Določitev oziroma prilagoditev teh vsebin je v pristojnosti posamezne občine.</w:t>
      </w:r>
    </w:p>
    <w:p w14:paraId="4AE06844" w14:textId="77777777" w:rsidR="00860EBE" w:rsidRDefault="00860EBE" w:rsidP="00004629">
      <w:pPr>
        <w:spacing w:line="240" w:lineRule="exact"/>
        <w:rPr>
          <w:rFonts w:eastAsia="Times New Roman" w:cs="Arial"/>
          <w:szCs w:val="20"/>
          <w:shd w:val="clear" w:color="auto" w:fill="FFFFFF"/>
        </w:rPr>
      </w:pPr>
    </w:p>
    <w:p w14:paraId="6D9CA8AA" w14:textId="77777777" w:rsidR="00860EBE" w:rsidRDefault="00860EBE" w:rsidP="00004629">
      <w:pPr>
        <w:spacing w:line="240" w:lineRule="exact"/>
        <w:rPr>
          <w:rFonts w:eastAsia="Times New Roman" w:cs="Arial"/>
          <w:szCs w:val="20"/>
          <w:shd w:val="clear" w:color="auto" w:fill="FFFFFF"/>
        </w:rPr>
      </w:pPr>
    </w:p>
    <w:p w14:paraId="4D3E162D" w14:textId="1E0CD6E4" w:rsidR="00004629" w:rsidRPr="00003D70" w:rsidRDefault="00004629" w:rsidP="00004629">
      <w:pPr>
        <w:spacing w:line="240" w:lineRule="exact"/>
        <w:rPr>
          <w:rFonts w:eastAsia="Times New Roman" w:cs="Arial"/>
          <w:szCs w:val="20"/>
          <w:shd w:val="clear" w:color="auto" w:fill="FFFFFF"/>
        </w:rPr>
      </w:pPr>
      <w:r w:rsidRPr="00ED1228">
        <w:rPr>
          <w:rFonts w:eastAsia="Times New Roman" w:cs="Arial"/>
          <w:szCs w:val="20"/>
          <w:shd w:val="clear" w:color="auto" w:fill="FFFFFF"/>
        </w:rPr>
        <w:t xml:space="preserve">Na podlagi </w:t>
      </w:r>
      <w:r w:rsidR="00ED1228">
        <w:rPr>
          <w:rFonts w:eastAsia="Times New Roman" w:cs="Arial"/>
          <w:szCs w:val="20"/>
          <w:shd w:val="clear" w:color="auto" w:fill="FFFFFF"/>
        </w:rPr>
        <w:t xml:space="preserve">prvega in </w:t>
      </w:r>
      <w:r w:rsidRPr="00ED1228">
        <w:rPr>
          <w:rFonts w:eastAsia="Times New Roman" w:cs="Arial"/>
          <w:szCs w:val="20"/>
          <w:shd w:val="clear" w:color="auto" w:fill="FFFFFF"/>
        </w:rPr>
        <w:t>t</w:t>
      </w:r>
      <w:r w:rsidR="00447ABA" w:rsidRPr="00ED1228">
        <w:rPr>
          <w:rFonts w:eastAsia="Times New Roman" w:cs="Arial"/>
          <w:szCs w:val="20"/>
          <w:shd w:val="clear" w:color="auto" w:fill="FFFFFF"/>
        </w:rPr>
        <w:t>rinajstega</w:t>
      </w:r>
      <w:r w:rsidRPr="00ED1228">
        <w:rPr>
          <w:rFonts w:eastAsia="Times New Roman" w:cs="Arial"/>
          <w:szCs w:val="20"/>
          <w:shd w:val="clear" w:color="auto" w:fill="FFFFFF"/>
        </w:rPr>
        <w:t xml:space="preserve"> odstavka </w:t>
      </w:r>
      <w:r w:rsidR="005C55AE" w:rsidRPr="00ED1228">
        <w:rPr>
          <w:rFonts w:eastAsia="Times New Roman" w:cs="Arial"/>
          <w:szCs w:val="20"/>
          <w:shd w:val="clear" w:color="auto" w:fill="FFFFFF"/>
        </w:rPr>
        <w:t>230</w:t>
      </w:r>
      <w:r w:rsidRPr="00ED1228">
        <w:rPr>
          <w:rFonts w:eastAsia="Times New Roman" w:cs="Arial"/>
          <w:szCs w:val="20"/>
          <w:shd w:val="clear" w:color="auto" w:fill="FFFFFF"/>
        </w:rPr>
        <w:t>. člena</w:t>
      </w:r>
      <w:r w:rsidR="00FF6B46" w:rsidRPr="00ED1228">
        <w:rPr>
          <w:rFonts w:eastAsia="Times New Roman" w:cs="Arial"/>
          <w:szCs w:val="20"/>
          <w:shd w:val="clear" w:color="auto" w:fill="FFFFFF"/>
        </w:rPr>
        <w:t xml:space="preserve">, </w:t>
      </w:r>
      <w:r w:rsidR="00FF6B46" w:rsidRPr="00ED1228">
        <w:rPr>
          <w:rFonts w:cs="Arial"/>
          <w:szCs w:val="20"/>
          <w:shd w:val="clear" w:color="auto" w:fill="FFFFFF"/>
        </w:rPr>
        <w:t>prvega odstavka 238. člena</w:t>
      </w:r>
      <w:r w:rsidR="001B4B10" w:rsidRPr="00ED1228">
        <w:rPr>
          <w:rFonts w:cs="Arial"/>
          <w:szCs w:val="20"/>
          <w:shd w:val="clear" w:color="auto" w:fill="FFFFFF"/>
        </w:rPr>
        <w:t xml:space="preserve">, </w:t>
      </w:r>
      <w:r w:rsidR="00FF6B46" w:rsidRPr="00ED1228">
        <w:rPr>
          <w:rFonts w:cs="Arial"/>
          <w:szCs w:val="20"/>
          <w:shd w:val="clear" w:color="auto" w:fill="FFFFFF"/>
        </w:rPr>
        <w:t>drugega odstavka 241. člena</w:t>
      </w:r>
      <w:r w:rsidR="001B4B10" w:rsidRPr="00ED1228">
        <w:rPr>
          <w:rFonts w:cs="Arial"/>
          <w:szCs w:val="20"/>
          <w:shd w:val="clear" w:color="auto" w:fill="FFFFFF"/>
        </w:rPr>
        <w:t>, dvanajstega in trinajstega odstavka 242. člena</w:t>
      </w:r>
      <w:r w:rsidRPr="00ED1228">
        <w:rPr>
          <w:rFonts w:eastAsia="Times New Roman" w:cs="Arial"/>
          <w:szCs w:val="20"/>
          <w:shd w:val="clear" w:color="auto" w:fill="FFFFFF"/>
        </w:rPr>
        <w:t xml:space="preserve"> Zakona o urejanju prostora (Uradni list RS, št. 199/21, 18/23 – ZDU-1O, 78/23 – ZUNPEOVE, 95/23 – ZIUOPZP, 23/24, 109/24, 25/25 – </w:t>
      </w:r>
      <w:proofErr w:type="spellStart"/>
      <w:r w:rsidRPr="00ED1228">
        <w:rPr>
          <w:rFonts w:eastAsia="Times New Roman" w:cs="Arial"/>
          <w:szCs w:val="20"/>
          <w:shd w:val="clear" w:color="auto" w:fill="FFFFFF"/>
        </w:rPr>
        <w:t>odl</w:t>
      </w:r>
      <w:proofErr w:type="spellEnd"/>
      <w:r w:rsidRPr="00ED1228">
        <w:rPr>
          <w:rFonts w:eastAsia="Times New Roman" w:cs="Arial"/>
          <w:szCs w:val="20"/>
          <w:shd w:val="clear" w:color="auto" w:fill="FFFFFF"/>
        </w:rPr>
        <w:t>. US, 75/25 in 14/26) in ___ člena Statuta Občine ____________ je Občinski svet Občine ____________ na ___ seji dne ____________ sprejel</w:t>
      </w:r>
    </w:p>
    <w:p w14:paraId="41BF2A17" w14:textId="77777777" w:rsidR="00004629" w:rsidRPr="00003D70" w:rsidRDefault="00004629" w:rsidP="003C168D">
      <w:pPr>
        <w:spacing w:line="240" w:lineRule="exact"/>
        <w:jc w:val="center"/>
        <w:rPr>
          <w:rFonts w:eastAsia="Times New Roman" w:cs="Arial"/>
          <w:b/>
          <w:szCs w:val="20"/>
          <w:shd w:val="clear" w:color="auto" w:fill="FFFFFF"/>
        </w:rPr>
      </w:pPr>
    </w:p>
    <w:p w14:paraId="719E6EA1" w14:textId="77777777" w:rsidR="00004629" w:rsidRPr="00003D70" w:rsidRDefault="00004629" w:rsidP="003C168D">
      <w:pPr>
        <w:spacing w:line="240" w:lineRule="exact"/>
        <w:jc w:val="center"/>
        <w:rPr>
          <w:rFonts w:eastAsia="Times New Roman" w:cs="Arial"/>
          <w:b/>
          <w:szCs w:val="20"/>
          <w:shd w:val="clear" w:color="auto" w:fill="FFFFFF"/>
        </w:rPr>
      </w:pPr>
    </w:p>
    <w:p w14:paraId="4AA2514D" w14:textId="77777777" w:rsidR="009830FA" w:rsidRPr="00E97644" w:rsidRDefault="009830FA" w:rsidP="003C168D">
      <w:pPr>
        <w:spacing w:line="240" w:lineRule="exact"/>
        <w:jc w:val="center"/>
        <w:rPr>
          <w:rFonts w:eastAsia="Times New Roman" w:cs="Arial"/>
          <w:b/>
          <w:szCs w:val="20"/>
          <w:shd w:val="clear" w:color="auto" w:fill="FFFFFF"/>
        </w:rPr>
      </w:pPr>
      <w:r w:rsidRPr="00E97644">
        <w:rPr>
          <w:rFonts w:eastAsia="Times New Roman" w:cs="Arial"/>
          <w:b/>
          <w:szCs w:val="20"/>
          <w:shd w:val="clear" w:color="auto" w:fill="FFFFFF"/>
        </w:rPr>
        <w:t>ODLOK</w:t>
      </w:r>
    </w:p>
    <w:p w14:paraId="5015C8F2" w14:textId="77777777" w:rsidR="003A551A" w:rsidRPr="00E97644" w:rsidRDefault="003A551A" w:rsidP="003C168D">
      <w:pPr>
        <w:spacing w:line="240" w:lineRule="exact"/>
        <w:jc w:val="center"/>
        <w:rPr>
          <w:rFonts w:eastAsia="Times New Roman" w:cs="Arial"/>
          <w:b/>
          <w:szCs w:val="20"/>
          <w:shd w:val="clear" w:color="auto" w:fill="FFFFFF"/>
        </w:rPr>
      </w:pPr>
    </w:p>
    <w:p w14:paraId="6ECABAD0" w14:textId="679A2688" w:rsidR="009830FA" w:rsidRPr="00E97644" w:rsidRDefault="009830FA" w:rsidP="003C168D">
      <w:pPr>
        <w:spacing w:line="240" w:lineRule="exact"/>
        <w:jc w:val="center"/>
        <w:rPr>
          <w:rFonts w:eastAsia="Times New Roman" w:cs="Arial"/>
          <w:b/>
          <w:szCs w:val="20"/>
          <w:shd w:val="clear" w:color="auto" w:fill="FFFFFF"/>
        </w:rPr>
      </w:pPr>
      <w:r w:rsidRPr="00E97644">
        <w:rPr>
          <w:rFonts w:eastAsia="Times New Roman" w:cs="Arial"/>
          <w:b/>
          <w:szCs w:val="20"/>
          <w:shd w:val="clear" w:color="auto" w:fill="FFFFFF"/>
        </w:rPr>
        <w:t xml:space="preserve">o podlagah za odmero komunalnega prispevka za obstoječo komunalno opremo </w:t>
      </w:r>
      <w:r w:rsidR="00CE2B93" w:rsidRPr="00E97644">
        <w:rPr>
          <w:rFonts w:eastAsia="Times New Roman" w:cs="Arial"/>
          <w:b/>
          <w:szCs w:val="20"/>
          <w:shd w:val="clear" w:color="auto" w:fill="FFFFFF"/>
        </w:rPr>
        <w:t>za</w:t>
      </w:r>
      <w:r w:rsidRPr="00E97644">
        <w:rPr>
          <w:rFonts w:eastAsia="Times New Roman" w:cs="Arial"/>
          <w:b/>
          <w:szCs w:val="20"/>
          <w:shd w:val="clear" w:color="auto" w:fill="FFFFFF"/>
        </w:rPr>
        <w:t xml:space="preserve"> območj</w:t>
      </w:r>
      <w:r w:rsidR="00CE2B93" w:rsidRPr="00E97644">
        <w:rPr>
          <w:rFonts w:eastAsia="Times New Roman" w:cs="Arial"/>
          <w:b/>
          <w:szCs w:val="20"/>
          <w:shd w:val="clear" w:color="auto" w:fill="FFFFFF"/>
        </w:rPr>
        <w:t>e</w:t>
      </w:r>
      <w:r w:rsidRPr="00E97644">
        <w:rPr>
          <w:rFonts w:eastAsia="Times New Roman" w:cs="Arial"/>
          <w:b/>
          <w:szCs w:val="20"/>
          <w:shd w:val="clear" w:color="auto" w:fill="FFFFFF"/>
        </w:rPr>
        <w:t xml:space="preserve"> </w:t>
      </w:r>
      <w:r w:rsidR="005C55AE" w:rsidRPr="00E97644">
        <w:rPr>
          <w:rFonts w:eastAsia="Times New Roman" w:cs="Arial"/>
          <w:b/>
          <w:szCs w:val="20"/>
          <w:shd w:val="clear" w:color="auto" w:fill="FFFFFF"/>
        </w:rPr>
        <w:t>O</w:t>
      </w:r>
      <w:r w:rsidRPr="00E97644">
        <w:rPr>
          <w:rFonts w:eastAsia="Times New Roman" w:cs="Arial"/>
          <w:b/>
          <w:szCs w:val="20"/>
          <w:shd w:val="clear" w:color="auto" w:fill="FFFFFF"/>
        </w:rPr>
        <w:t>bčine____________</w:t>
      </w:r>
    </w:p>
    <w:p w14:paraId="726DA1AA" w14:textId="77777777" w:rsidR="009830FA" w:rsidRPr="00E97644" w:rsidRDefault="009830FA" w:rsidP="003C168D">
      <w:pPr>
        <w:spacing w:line="240" w:lineRule="exact"/>
        <w:rPr>
          <w:rFonts w:cs="Arial"/>
          <w:szCs w:val="20"/>
        </w:rPr>
      </w:pPr>
    </w:p>
    <w:p w14:paraId="75325C41" w14:textId="77777777" w:rsidR="00330FD8" w:rsidRPr="00E97644" w:rsidRDefault="00330FD8" w:rsidP="003C168D">
      <w:pPr>
        <w:spacing w:line="240" w:lineRule="exact"/>
        <w:rPr>
          <w:rFonts w:cs="Arial"/>
          <w:szCs w:val="20"/>
        </w:rPr>
      </w:pPr>
    </w:p>
    <w:p w14:paraId="132F22D8" w14:textId="77777777" w:rsidR="003A551A" w:rsidRPr="00E97644" w:rsidRDefault="005372CA" w:rsidP="003C168D">
      <w:pPr>
        <w:spacing w:line="240" w:lineRule="exact"/>
        <w:jc w:val="center"/>
        <w:rPr>
          <w:rFonts w:cs="Arial"/>
          <w:szCs w:val="20"/>
        </w:rPr>
      </w:pPr>
      <w:r w:rsidRPr="00E97644">
        <w:rPr>
          <w:rFonts w:cs="Arial"/>
          <w:szCs w:val="20"/>
        </w:rPr>
        <w:t>I. UVODNE DOLOČBE</w:t>
      </w:r>
    </w:p>
    <w:p w14:paraId="164C0993" w14:textId="77777777" w:rsidR="00CB082F" w:rsidRPr="00E97644" w:rsidRDefault="00CB082F" w:rsidP="003C168D">
      <w:pPr>
        <w:spacing w:line="240" w:lineRule="exact"/>
        <w:jc w:val="center"/>
        <w:rPr>
          <w:rFonts w:eastAsia="Times New Roman" w:cs="Arial"/>
          <w:szCs w:val="20"/>
          <w:lang w:eastAsia="sl-SI"/>
        </w:rPr>
      </w:pPr>
    </w:p>
    <w:p w14:paraId="12587457" w14:textId="0CB4FC9F" w:rsidR="003A551A" w:rsidRPr="00E97644" w:rsidRDefault="003A551A" w:rsidP="003C168D">
      <w:pPr>
        <w:spacing w:line="240" w:lineRule="exact"/>
        <w:jc w:val="center"/>
        <w:rPr>
          <w:rFonts w:eastAsia="Times New Roman" w:cs="Arial"/>
          <w:szCs w:val="20"/>
          <w:lang w:eastAsia="sl-SI"/>
        </w:rPr>
      </w:pPr>
      <w:r w:rsidRPr="00E97644">
        <w:rPr>
          <w:rFonts w:eastAsia="Times New Roman" w:cs="Arial"/>
          <w:szCs w:val="20"/>
          <w:lang w:eastAsia="sl-SI"/>
        </w:rPr>
        <w:t>1. člen</w:t>
      </w:r>
    </w:p>
    <w:p w14:paraId="6673E619" w14:textId="1CE1FDC3" w:rsidR="003A551A" w:rsidRPr="00E97644" w:rsidRDefault="005D4F47" w:rsidP="003C168D">
      <w:pPr>
        <w:pStyle w:val="len"/>
        <w:spacing w:before="0" w:line="240" w:lineRule="exact"/>
        <w:rPr>
          <w:b w:val="0"/>
          <w:szCs w:val="20"/>
        </w:rPr>
      </w:pPr>
      <w:r w:rsidRPr="00E97644">
        <w:rPr>
          <w:b w:val="0"/>
          <w:szCs w:val="20"/>
        </w:rPr>
        <w:t>(vsebina odloka)</w:t>
      </w:r>
    </w:p>
    <w:p w14:paraId="157FA493" w14:textId="77777777" w:rsidR="000F2751" w:rsidRPr="00E97644" w:rsidRDefault="000F2751" w:rsidP="003C168D">
      <w:pPr>
        <w:spacing w:line="240" w:lineRule="exact"/>
        <w:rPr>
          <w:rFonts w:cs="Arial"/>
          <w:szCs w:val="20"/>
          <w:shd w:val="clear" w:color="auto" w:fill="FFFFFF"/>
        </w:rPr>
      </w:pPr>
    </w:p>
    <w:p w14:paraId="4DAEB1E3" w14:textId="77B21EA6" w:rsidR="0062535A" w:rsidRPr="00E97644" w:rsidRDefault="0062535A" w:rsidP="0062535A">
      <w:pPr>
        <w:spacing w:line="240" w:lineRule="exact"/>
        <w:rPr>
          <w:rFonts w:cs="Arial"/>
          <w:szCs w:val="20"/>
          <w:shd w:val="clear" w:color="auto" w:fill="FFFFFF"/>
        </w:rPr>
      </w:pPr>
      <w:r w:rsidRPr="00E97644">
        <w:rPr>
          <w:rFonts w:cs="Arial"/>
          <w:szCs w:val="20"/>
          <w:shd w:val="clear" w:color="auto" w:fill="FFFFFF"/>
        </w:rPr>
        <w:t xml:space="preserve">(1) S tem odlokom se sprejmejo </w:t>
      </w:r>
      <w:r w:rsidR="00561EA4" w:rsidRPr="00E97644">
        <w:rPr>
          <w:rFonts w:cs="Arial"/>
          <w:szCs w:val="20"/>
          <w:shd w:val="clear" w:color="auto" w:fill="FFFFFF"/>
        </w:rPr>
        <w:t xml:space="preserve">podlage za odmero komunalnega prispevka za obstoječo komunalno opremo za območje celotne </w:t>
      </w:r>
      <w:r w:rsidR="00CE2B93" w:rsidRPr="00E97644">
        <w:rPr>
          <w:rFonts w:cs="Arial"/>
          <w:szCs w:val="20"/>
          <w:shd w:val="clear" w:color="auto" w:fill="FFFFFF"/>
        </w:rPr>
        <w:t>O</w:t>
      </w:r>
      <w:r w:rsidR="00561EA4" w:rsidRPr="00E97644">
        <w:rPr>
          <w:rFonts w:cs="Arial"/>
          <w:szCs w:val="20"/>
          <w:shd w:val="clear" w:color="auto" w:fill="FFFFFF"/>
        </w:rPr>
        <w:t xml:space="preserve">bčine </w:t>
      </w:r>
      <w:r w:rsidRPr="00E97644">
        <w:rPr>
          <w:rFonts w:cs="Arial"/>
          <w:szCs w:val="20"/>
          <w:shd w:val="clear" w:color="auto" w:fill="FFFFFF"/>
        </w:rPr>
        <w:t>_______________.</w:t>
      </w:r>
    </w:p>
    <w:p w14:paraId="41EB31F9" w14:textId="77777777" w:rsidR="0062535A" w:rsidRPr="00E97644" w:rsidRDefault="0062535A" w:rsidP="0062535A">
      <w:pPr>
        <w:spacing w:line="240" w:lineRule="exact"/>
        <w:rPr>
          <w:rFonts w:cs="Arial"/>
          <w:szCs w:val="20"/>
          <w:shd w:val="clear" w:color="auto" w:fill="FFFFFF"/>
        </w:rPr>
      </w:pPr>
    </w:p>
    <w:p w14:paraId="7F68CE13" w14:textId="7BD0C6BA" w:rsidR="00797765" w:rsidRPr="00E97644" w:rsidRDefault="0062535A" w:rsidP="00821812">
      <w:pPr>
        <w:rPr>
          <w:szCs w:val="20"/>
          <w:shd w:val="clear" w:color="auto" w:fill="FFFFFF"/>
        </w:rPr>
      </w:pPr>
      <w:r w:rsidRPr="00E97644">
        <w:rPr>
          <w:szCs w:val="20"/>
          <w:shd w:val="clear" w:color="auto" w:fill="FFFFFF"/>
        </w:rPr>
        <w:t>(2) Ta odlok določa</w:t>
      </w:r>
      <w:r w:rsidR="00821812" w:rsidRPr="00E97644">
        <w:rPr>
          <w:szCs w:val="20"/>
          <w:shd w:val="clear" w:color="auto" w:fill="FFFFFF"/>
        </w:rPr>
        <w:t xml:space="preserve"> naslednje </w:t>
      </w:r>
      <w:r w:rsidR="00D85764" w:rsidRPr="00E97644">
        <w:rPr>
          <w:szCs w:val="20"/>
          <w:shd w:val="clear" w:color="auto" w:fill="FFFFFF"/>
        </w:rPr>
        <w:t>podlage za odmero komunalnega prispevka za obstoječo komunalno opremo</w:t>
      </w:r>
      <w:r w:rsidR="00821812" w:rsidRPr="00E97644">
        <w:rPr>
          <w:szCs w:val="20"/>
          <w:shd w:val="clear" w:color="auto" w:fill="FFFFFF"/>
        </w:rPr>
        <w:t>:</w:t>
      </w:r>
    </w:p>
    <w:p w14:paraId="29397BF1" w14:textId="3F143B67" w:rsidR="004278CC" w:rsidRPr="00003D70" w:rsidRDefault="004278CC" w:rsidP="00181952">
      <w:pPr>
        <w:pStyle w:val="Odstavekseznama"/>
        <w:numPr>
          <w:ilvl w:val="0"/>
          <w:numId w:val="14"/>
        </w:numPr>
        <w:rPr>
          <w:szCs w:val="20"/>
          <w:shd w:val="clear" w:color="auto" w:fill="FFFFFF"/>
        </w:rPr>
      </w:pPr>
      <w:r w:rsidRPr="00E97644">
        <w:rPr>
          <w:szCs w:val="20"/>
          <w:shd w:val="clear" w:color="auto" w:fill="FFFFFF"/>
        </w:rPr>
        <w:t>strošk</w:t>
      </w:r>
      <w:r w:rsidR="00821812" w:rsidRPr="00E97644">
        <w:rPr>
          <w:szCs w:val="20"/>
          <w:shd w:val="clear" w:color="auto" w:fill="FFFFFF"/>
        </w:rPr>
        <w:t>e</w:t>
      </w:r>
      <w:r w:rsidRPr="00E97644">
        <w:rPr>
          <w:szCs w:val="20"/>
          <w:shd w:val="clear" w:color="auto" w:fill="FFFFFF"/>
        </w:rPr>
        <w:t xml:space="preserve"> obstoječe komunalne opreme,</w:t>
      </w:r>
    </w:p>
    <w:p w14:paraId="1D54A006" w14:textId="69E4FC40" w:rsidR="004278CC" w:rsidRPr="00003D70" w:rsidRDefault="004278CC" w:rsidP="00181952">
      <w:pPr>
        <w:pStyle w:val="Odstavekseznama"/>
        <w:numPr>
          <w:ilvl w:val="0"/>
          <w:numId w:val="14"/>
        </w:numPr>
        <w:rPr>
          <w:szCs w:val="20"/>
          <w:shd w:val="clear" w:color="auto" w:fill="FFFFFF"/>
        </w:rPr>
      </w:pPr>
      <w:r w:rsidRPr="00003D70">
        <w:rPr>
          <w:szCs w:val="20"/>
          <w:shd w:val="clear" w:color="auto" w:fill="FFFFFF"/>
        </w:rPr>
        <w:t>strošk</w:t>
      </w:r>
      <w:r w:rsidR="00821812" w:rsidRPr="00003D70">
        <w:rPr>
          <w:szCs w:val="20"/>
          <w:shd w:val="clear" w:color="auto" w:fill="FFFFFF"/>
        </w:rPr>
        <w:t xml:space="preserve">e </w:t>
      </w:r>
      <w:r w:rsidRPr="00003D70">
        <w:rPr>
          <w:szCs w:val="20"/>
          <w:shd w:val="clear" w:color="auto" w:fill="FFFFFF"/>
        </w:rPr>
        <w:t>obstoječe komunalne opreme na enoto mere,</w:t>
      </w:r>
    </w:p>
    <w:p w14:paraId="528BC6FE" w14:textId="77777777" w:rsidR="004278CC" w:rsidRPr="00003D70" w:rsidRDefault="004278CC" w:rsidP="00181952">
      <w:pPr>
        <w:pStyle w:val="Odstavekseznama"/>
        <w:numPr>
          <w:ilvl w:val="0"/>
          <w:numId w:val="14"/>
        </w:numPr>
        <w:rPr>
          <w:szCs w:val="20"/>
          <w:shd w:val="clear" w:color="auto" w:fill="FFFFFF"/>
        </w:rPr>
      </w:pPr>
      <w:r w:rsidRPr="00003D70">
        <w:rPr>
          <w:szCs w:val="20"/>
          <w:shd w:val="clear" w:color="auto" w:fill="FFFFFF"/>
        </w:rPr>
        <w:t>merila za odmero komunalnega prispevka za obstoječo komunalno opremo.</w:t>
      </w:r>
    </w:p>
    <w:p w14:paraId="526099A4" w14:textId="77777777" w:rsidR="003D0EE4" w:rsidRPr="00003D70" w:rsidRDefault="003D0EE4" w:rsidP="003D0EE4">
      <w:pPr>
        <w:rPr>
          <w:szCs w:val="20"/>
          <w:shd w:val="clear" w:color="auto" w:fill="FFFFFF"/>
        </w:rPr>
      </w:pPr>
    </w:p>
    <w:p w14:paraId="5944667D" w14:textId="3933B7F3" w:rsidR="00147CD4" w:rsidRPr="00003D70" w:rsidRDefault="0062535A" w:rsidP="00181952">
      <w:pPr>
        <w:rPr>
          <w:szCs w:val="20"/>
          <w:shd w:val="clear" w:color="auto" w:fill="FFFFFF"/>
        </w:rPr>
      </w:pPr>
      <w:r w:rsidRPr="00003D70">
        <w:rPr>
          <w:szCs w:val="20"/>
          <w:shd w:val="clear" w:color="auto" w:fill="FFFFFF"/>
        </w:rPr>
        <w:t>(</w:t>
      </w:r>
      <w:r w:rsidR="001A241A">
        <w:rPr>
          <w:szCs w:val="20"/>
          <w:shd w:val="clear" w:color="auto" w:fill="FFFFFF"/>
        </w:rPr>
        <w:t>3</w:t>
      </w:r>
      <w:r w:rsidRPr="00003D70">
        <w:rPr>
          <w:szCs w:val="20"/>
          <w:shd w:val="clear" w:color="auto" w:fill="FFFFFF"/>
        </w:rPr>
        <w:t>) Ta odlok določa tudi</w:t>
      </w:r>
      <w:r w:rsidR="00147CD4" w:rsidRPr="00003D70">
        <w:rPr>
          <w:szCs w:val="20"/>
          <w:shd w:val="clear" w:color="auto" w:fill="FFFFFF"/>
        </w:rPr>
        <w:t>:</w:t>
      </w:r>
    </w:p>
    <w:p w14:paraId="39E0B8A6" w14:textId="324A22E5" w:rsidR="00147CD4" w:rsidRPr="00003D70" w:rsidRDefault="00147CD4" w:rsidP="00147CD4">
      <w:pPr>
        <w:pStyle w:val="Odstavekseznama"/>
        <w:numPr>
          <w:ilvl w:val="0"/>
          <w:numId w:val="13"/>
        </w:numPr>
        <w:rPr>
          <w:szCs w:val="20"/>
          <w:shd w:val="clear" w:color="auto" w:fill="FFFFFF"/>
        </w:rPr>
      </w:pPr>
      <w:r w:rsidRPr="00003D70">
        <w:rPr>
          <w:szCs w:val="20"/>
          <w:shd w:val="clear" w:color="auto" w:fill="FFFFFF"/>
        </w:rPr>
        <w:t>obročno odplačevanje komunalnega prispevka za obstoječo komunalno opremo</w:t>
      </w:r>
      <w:r w:rsidR="000D29BD" w:rsidRPr="00003D70">
        <w:rPr>
          <w:szCs w:val="20"/>
          <w:shd w:val="clear" w:color="auto" w:fill="FFFFFF"/>
        </w:rPr>
        <w:t>;</w:t>
      </w:r>
    </w:p>
    <w:p w14:paraId="7D187F2F" w14:textId="19C7D60D" w:rsidR="00147CD4" w:rsidRDefault="00147CD4" w:rsidP="00147CD4">
      <w:pPr>
        <w:pStyle w:val="Odstavekseznama"/>
        <w:numPr>
          <w:ilvl w:val="0"/>
          <w:numId w:val="13"/>
        </w:numPr>
        <w:rPr>
          <w:szCs w:val="20"/>
          <w:shd w:val="clear" w:color="auto" w:fill="FFFFFF"/>
        </w:rPr>
      </w:pPr>
      <w:r w:rsidRPr="00003D70">
        <w:rPr>
          <w:szCs w:val="20"/>
          <w:shd w:val="clear" w:color="auto" w:fill="FFFFFF"/>
        </w:rPr>
        <w:t>občinske oprostitve plačila komunalnega prispevka za obstoječo komunalno opremo</w:t>
      </w:r>
      <w:r w:rsidR="006B3335">
        <w:rPr>
          <w:szCs w:val="20"/>
          <w:shd w:val="clear" w:color="auto" w:fill="FFFFFF"/>
        </w:rPr>
        <w:t>;</w:t>
      </w:r>
    </w:p>
    <w:p w14:paraId="0E235C5D" w14:textId="247A846A" w:rsidR="006B3335" w:rsidRPr="00BA7943" w:rsidRDefault="006B3335" w:rsidP="00147CD4">
      <w:pPr>
        <w:pStyle w:val="Odstavekseznama"/>
        <w:numPr>
          <w:ilvl w:val="0"/>
          <w:numId w:val="13"/>
        </w:numPr>
        <w:rPr>
          <w:szCs w:val="20"/>
          <w:shd w:val="clear" w:color="auto" w:fill="FFFFFF"/>
        </w:rPr>
      </w:pPr>
      <w:r w:rsidRPr="006B3335">
        <w:rPr>
          <w:szCs w:val="20"/>
          <w:shd w:val="clear" w:color="auto" w:fill="FFFFFF"/>
        </w:rPr>
        <w:t xml:space="preserve">upoštevanje preteklih vlaganj v komunalno opremo in že poravnanih obveznosti plačila </w:t>
      </w:r>
      <w:r w:rsidRPr="00BA7943">
        <w:rPr>
          <w:szCs w:val="20"/>
          <w:shd w:val="clear" w:color="auto" w:fill="FFFFFF"/>
        </w:rPr>
        <w:t>komunalnega prispevka.</w:t>
      </w:r>
    </w:p>
    <w:p w14:paraId="4FB2CDA9" w14:textId="77777777" w:rsidR="001101E8" w:rsidRPr="00BA7943" w:rsidRDefault="001101E8" w:rsidP="003C168D">
      <w:pPr>
        <w:spacing w:line="240" w:lineRule="exact"/>
        <w:rPr>
          <w:rFonts w:cs="Arial"/>
          <w:szCs w:val="20"/>
          <w:shd w:val="clear" w:color="auto" w:fill="FFFFFF"/>
        </w:rPr>
      </w:pPr>
    </w:p>
    <w:p w14:paraId="6D35AE60" w14:textId="70E2F8BD" w:rsidR="00BA7943" w:rsidRPr="00BA7943" w:rsidRDefault="00BA7943" w:rsidP="00BA7943">
      <w:pPr>
        <w:spacing w:line="240" w:lineRule="exact"/>
        <w:jc w:val="center"/>
        <w:rPr>
          <w:rFonts w:cs="Arial"/>
          <w:szCs w:val="20"/>
          <w:shd w:val="clear" w:color="auto" w:fill="FFFFFF"/>
        </w:rPr>
      </w:pPr>
      <w:r w:rsidRPr="00BA7943">
        <w:rPr>
          <w:rFonts w:cs="Arial"/>
          <w:szCs w:val="20"/>
          <w:shd w:val="clear" w:color="auto" w:fill="FFFFFF"/>
        </w:rPr>
        <w:t>2. člen</w:t>
      </w:r>
    </w:p>
    <w:p w14:paraId="3F6F8958" w14:textId="77777777" w:rsidR="00BA7943" w:rsidRPr="00BA7943" w:rsidRDefault="00BA7943" w:rsidP="00BA7943">
      <w:pPr>
        <w:spacing w:line="240" w:lineRule="exact"/>
        <w:jc w:val="center"/>
        <w:rPr>
          <w:rFonts w:cs="Arial"/>
          <w:szCs w:val="20"/>
          <w:shd w:val="clear" w:color="auto" w:fill="FFFFFF"/>
        </w:rPr>
      </w:pPr>
      <w:r w:rsidRPr="00BA7943">
        <w:rPr>
          <w:rFonts w:cs="Arial"/>
          <w:szCs w:val="20"/>
          <w:shd w:val="clear" w:color="auto" w:fill="FFFFFF"/>
        </w:rPr>
        <w:t>(pomen izrazov)</w:t>
      </w:r>
    </w:p>
    <w:p w14:paraId="34F4C12C" w14:textId="77777777" w:rsidR="00BA7943" w:rsidRPr="00BA7943" w:rsidRDefault="00BA7943" w:rsidP="00B553EB">
      <w:pPr>
        <w:spacing w:line="240" w:lineRule="exact"/>
        <w:rPr>
          <w:rFonts w:cs="Arial"/>
          <w:szCs w:val="20"/>
          <w:shd w:val="clear" w:color="auto" w:fill="FFFFFF"/>
        </w:rPr>
      </w:pPr>
    </w:p>
    <w:p w14:paraId="2CA38469" w14:textId="2F88A990" w:rsidR="00BA7943" w:rsidRPr="00003D70" w:rsidRDefault="00BA7943" w:rsidP="00BA7943">
      <w:pPr>
        <w:rPr>
          <w:szCs w:val="20"/>
        </w:rPr>
      </w:pPr>
      <w:r w:rsidRPr="00BA7943">
        <w:rPr>
          <w:szCs w:val="20"/>
        </w:rPr>
        <w:t>Izrazi, uporabljeni v tem odloku, pomenijo enako kot v zakonu, ki ureja urejanje prostora, in v predpisu, ki ureja podlage za odmero komunalnega prispevka za obstoječo komunalno opremo in izračun komunalnega prispevka.</w:t>
      </w:r>
    </w:p>
    <w:p w14:paraId="55649144" w14:textId="77777777" w:rsidR="00BA7943" w:rsidRPr="00003D70" w:rsidRDefault="00BA7943" w:rsidP="003C168D">
      <w:pPr>
        <w:spacing w:line="240" w:lineRule="exact"/>
        <w:rPr>
          <w:rFonts w:cs="Arial"/>
          <w:szCs w:val="20"/>
          <w:shd w:val="clear" w:color="auto" w:fill="FFFFFF"/>
        </w:rPr>
      </w:pPr>
    </w:p>
    <w:p w14:paraId="043A9187" w14:textId="52DDDDBE" w:rsidR="003A6478" w:rsidRPr="00BA7943" w:rsidRDefault="00BA7943" w:rsidP="003A6478">
      <w:pPr>
        <w:spacing w:line="240" w:lineRule="exact"/>
        <w:jc w:val="center"/>
        <w:rPr>
          <w:rFonts w:cs="Arial"/>
          <w:szCs w:val="20"/>
          <w:shd w:val="clear" w:color="auto" w:fill="FFFFFF"/>
        </w:rPr>
      </w:pPr>
      <w:r w:rsidRPr="00BA7943">
        <w:rPr>
          <w:rFonts w:cs="Arial"/>
          <w:szCs w:val="20"/>
          <w:shd w:val="clear" w:color="auto" w:fill="FFFFFF"/>
        </w:rPr>
        <w:t>3</w:t>
      </w:r>
      <w:r w:rsidR="003A6478" w:rsidRPr="00BA7943">
        <w:rPr>
          <w:rFonts w:cs="Arial"/>
          <w:szCs w:val="20"/>
          <w:shd w:val="clear" w:color="auto" w:fill="FFFFFF"/>
        </w:rPr>
        <w:t>. člen</w:t>
      </w:r>
    </w:p>
    <w:p w14:paraId="135134A4" w14:textId="4383F53C" w:rsidR="003A6478" w:rsidRPr="00BA7943" w:rsidRDefault="003A6478" w:rsidP="003A6478">
      <w:pPr>
        <w:spacing w:line="240" w:lineRule="exact"/>
        <w:jc w:val="center"/>
        <w:rPr>
          <w:rFonts w:cs="Arial"/>
          <w:szCs w:val="20"/>
          <w:shd w:val="clear" w:color="auto" w:fill="FFFFFF"/>
        </w:rPr>
      </w:pPr>
      <w:r w:rsidRPr="00BA7943">
        <w:rPr>
          <w:rFonts w:cs="Arial"/>
          <w:szCs w:val="20"/>
          <w:shd w:val="clear" w:color="auto" w:fill="FFFFFF"/>
        </w:rPr>
        <w:t>(obstoječa komunalna oprema)</w:t>
      </w:r>
    </w:p>
    <w:p w14:paraId="2D5D2702" w14:textId="77777777" w:rsidR="003A6478" w:rsidRPr="00BA7943" w:rsidRDefault="003A6478" w:rsidP="003C168D">
      <w:pPr>
        <w:spacing w:line="240" w:lineRule="exact"/>
        <w:rPr>
          <w:rFonts w:cs="Arial"/>
          <w:szCs w:val="20"/>
          <w:shd w:val="clear" w:color="auto" w:fill="FFFFFF"/>
        </w:rPr>
      </w:pPr>
    </w:p>
    <w:p w14:paraId="370B04A8" w14:textId="11FC1C85" w:rsidR="00CE175E" w:rsidRPr="00BA7943" w:rsidRDefault="00CE175E" w:rsidP="00CE175E">
      <w:pPr>
        <w:spacing w:line="240" w:lineRule="exact"/>
        <w:rPr>
          <w:rFonts w:cs="Arial"/>
          <w:szCs w:val="20"/>
          <w:shd w:val="clear" w:color="auto" w:fill="FFFFFF"/>
        </w:rPr>
      </w:pPr>
      <w:r w:rsidRPr="00BA7943">
        <w:rPr>
          <w:rFonts w:cs="Arial"/>
          <w:szCs w:val="20"/>
          <w:shd w:val="clear" w:color="auto" w:fill="FFFFFF"/>
        </w:rPr>
        <w:t>Komunalni prispevek</w:t>
      </w:r>
      <w:r w:rsidR="00544772" w:rsidRPr="00BA7943">
        <w:rPr>
          <w:rFonts w:cs="Arial"/>
          <w:szCs w:val="20"/>
          <w:shd w:val="clear" w:color="auto" w:fill="FFFFFF"/>
        </w:rPr>
        <w:t xml:space="preserve"> za obstoječo komunalno opremo na </w:t>
      </w:r>
      <w:r w:rsidRPr="00BA7943">
        <w:rPr>
          <w:rFonts w:cs="Arial"/>
          <w:szCs w:val="20"/>
          <w:shd w:val="clear" w:color="auto" w:fill="FFFFFF"/>
        </w:rPr>
        <w:t xml:space="preserve">območju </w:t>
      </w:r>
      <w:r w:rsidR="00E86918">
        <w:rPr>
          <w:rFonts w:cs="Arial"/>
          <w:szCs w:val="20"/>
          <w:shd w:val="clear" w:color="auto" w:fill="FFFFFF"/>
        </w:rPr>
        <w:t>O</w:t>
      </w:r>
      <w:r w:rsidRPr="00BA7943">
        <w:rPr>
          <w:rFonts w:cs="Arial"/>
          <w:szCs w:val="20"/>
          <w:shd w:val="clear" w:color="auto" w:fill="FFFFFF"/>
        </w:rPr>
        <w:t xml:space="preserve">bčine _____________ se odmerja za naslednjo </w:t>
      </w:r>
      <w:r w:rsidR="00947596" w:rsidRPr="00BA7943">
        <w:rPr>
          <w:rFonts w:cs="Arial"/>
          <w:szCs w:val="20"/>
          <w:shd w:val="clear" w:color="auto" w:fill="FFFFFF"/>
        </w:rPr>
        <w:t xml:space="preserve">obstoječo </w:t>
      </w:r>
      <w:r w:rsidRPr="00BA7943">
        <w:rPr>
          <w:rFonts w:cs="Arial"/>
          <w:szCs w:val="20"/>
          <w:shd w:val="clear" w:color="auto" w:fill="FFFFFF"/>
        </w:rPr>
        <w:t xml:space="preserve">komunalno opremo: </w:t>
      </w:r>
    </w:p>
    <w:p w14:paraId="778DF4F3" w14:textId="77777777" w:rsidR="00947596" w:rsidRPr="00E7039B" w:rsidRDefault="00947596" w:rsidP="00947596">
      <w:pPr>
        <w:pStyle w:val="Odstavekseznama"/>
        <w:numPr>
          <w:ilvl w:val="0"/>
          <w:numId w:val="19"/>
        </w:numPr>
        <w:spacing w:line="259" w:lineRule="auto"/>
        <w:rPr>
          <w:szCs w:val="20"/>
          <w:highlight w:val="lightGray"/>
        </w:rPr>
      </w:pPr>
      <w:r w:rsidRPr="00E7039B">
        <w:rPr>
          <w:szCs w:val="20"/>
          <w:highlight w:val="lightGray"/>
        </w:rPr>
        <w:t>cestno omrežje,</w:t>
      </w:r>
    </w:p>
    <w:p w14:paraId="1BFB11EE" w14:textId="77777777" w:rsidR="00947596" w:rsidRPr="00E7039B" w:rsidRDefault="00947596" w:rsidP="00947596">
      <w:pPr>
        <w:pStyle w:val="Odstavekseznama"/>
        <w:numPr>
          <w:ilvl w:val="0"/>
          <w:numId w:val="19"/>
        </w:numPr>
        <w:spacing w:line="259" w:lineRule="auto"/>
        <w:rPr>
          <w:szCs w:val="20"/>
          <w:highlight w:val="lightGray"/>
        </w:rPr>
      </w:pPr>
      <w:r w:rsidRPr="00E7039B">
        <w:rPr>
          <w:szCs w:val="20"/>
          <w:highlight w:val="lightGray"/>
        </w:rPr>
        <w:t>vodovodno omrežje,</w:t>
      </w:r>
    </w:p>
    <w:p w14:paraId="09EBA76A" w14:textId="77777777" w:rsidR="00947596" w:rsidRPr="00E7039B" w:rsidRDefault="00947596" w:rsidP="00947596">
      <w:pPr>
        <w:pStyle w:val="Odstavekseznama"/>
        <w:numPr>
          <w:ilvl w:val="0"/>
          <w:numId w:val="19"/>
        </w:numPr>
        <w:spacing w:line="259" w:lineRule="auto"/>
        <w:rPr>
          <w:szCs w:val="20"/>
          <w:highlight w:val="lightGray"/>
        </w:rPr>
      </w:pPr>
      <w:r w:rsidRPr="00E7039B">
        <w:rPr>
          <w:szCs w:val="20"/>
          <w:highlight w:val="lightGray"/>
        </w:rPr>
        <w:t>kanalizacijsko omrežje za komunalno odpadno vodo,</w:t>
      </w:r>
    </w:p>
    <w:p w14:paraId="308239B7" w14:textId="77777777" w:rsidR="00947596" w:rsidRPr="00E7039B" w:rsidRDefault="00947596" w:rsidP="00947596">
      <w:pPr>
        <w:pStyle w:val="Odstavekseznama"/>
        <w:numPr>
          <w:ilvl w:val="0"/>
          <w:numId w:val="19"/>
        </w:numPr>
        <w:spacing w:line="259" w:lineRule="auto"/>
        <w:rPr>
          <w:szCs w:val="20"/>
          <w:highlight w:val="lightGray"/>
        </w:rPr>
      </w:pPr>
      <w:r w:rsidRPr="00E7039B">
        <w:rPr>
          <w:szCs w:val="20"/>
          <w:highlight w:val="lightGray"/>
        </w:rPr>
        <w:t>plinovodno omrežje,</w:t>
      </w:r>
    </w:p>
    <w:p w14:paraId="0EED01C4" w14:textId="77777777" w:rsidR="00947596" w:rsidRPr="00E7039B" w:rsidRDefault="00947596" w:rsidP="00947596">
      <w:pPr>
        <w:pStyle w:val="Odstavekseznama"/>
        <w:numPr>
          <w:ilvl w:val="0"/>
          <w:numId w:val="19"/>
        </w:numPr>
        <w:spacing w:line="259" w:lineRule="auto"/>
        <w:rPr>
          <w:szCs w:val="20"/>
          <w:highlight w:val="lightGray"/>
        </w:rPr>
      </w:pPr>
      <w:r w:rsidRPr="00E7039B">
        <w:rPr>
          <w:szCs w:val="20"/>
          <w:highlight w:val="lightGray"/>
        </w:rPr>
        <w:t>vročevodno omrežje,</w:t>
      </w:r>
    </w:p>
    <w:p w14:paraId="35697F57" w14:textId="77777777" w:rsidR="00947596" w:rsidRPr="00E7039B" w:rsidRDefault="00947596" w:rsidP="00947596">
      <w:pPr>
        <w:pStyle w:val="Odstavekseznama"/>
        <w:numPr>
          <w:ilvl w:val="0"/>
          <w:numId w:val="19"/>
        </w:numPr>
        <w:spacing w:line="259" w:lineRule="auto"/>
        <w:rPr>
          <w:szCs w:val="20"/>
          <w:highlight w:val="lightGray"/>
        </w:rPr>
      </w:pPr>
      <w:r w:rsidRPr="00E7039B">
        <w:rPr>
          <w:szCs w:val="20"/>
          <w:highlight w:val="lightGray"/>
        </w:rPr>
        <w:t>javne površine in</w:t>
      </w:r>
    </w:p>
    <w:p w14:paraId="2B46FCDB" w14:textId="07A812D1" w:rsidR="00947596" w:rsidRPr="00E7039B" w:rsidRDefault="00947596" w:rsidP="00947596">
      <w:pPr>
        <w:pStyle w:val="Odstavekseznama"/>
        <w:numPr>
          <w:ilvl w:val="0"/>
          <w:numId w:val="19"/>
        </w:numPr>
        <w:spacing w:line="259" w:lineRule="auto"/>
        <w:rPr>
          <w:szCs w:val="20"/>
          <w:highlight w:val="lightGray"/>
        </w:rPr>
      </w:pPr>
      <w:r w:rsidRPr="00E7039B">
        <w:rPr>
          <w:szCs w:val="20"/>
          <w:highlight w:val="lightGray"/>
        </w:rPr>
        <w:t>objekti</w:t>
      </w:r>
      <w:r w:rsidR="00ED1F04" w:rsidRPr="00E7039B">
        <w:rPr>
          <w:szCs w:val="20"/>
          <w:highlight w:val="lightGray"/>
        </w:rPr>
        <w:t xml:space="preserve"> </w:t>
      </w:r>
      <w:r w:rsidRPr="00E7039B">
        <w:rPr>
          <w:szCs w:val="20"/>
          <w:highlight w:val="lightGray"/>
        </w:rPr>
        <w:t>za ravnanje z odpadki.</w:t>
      </w:r>
    </w:p>
    <w:p w14:paraId="42251AEB" w14:textId="77777777" w:rsidR="006E5B6B" w:rsidRPr="00003D70" w:rsidRDefault="006E5B6B" w:rsidP="003C168D">
      <w:pPr>
        <w:spacing w:line="240" w:lineRule="exact"/>
        <w:rPr>
          <w:rFonts w:cs="Arial"/>
          <w:szCs w:val="20"/>
          <w:shd w:val="clear" w:color="auto" w:fill="FFFFFF"/>
        </w:rPr>
      </w:pPr>
    </w:p>
    <w:p w14:paraId="6B1B1075" w14:textId="23BCC4CD" w:rsidR="00AC12FA" w:rsidRPr="00003D70" w:rsidRDefault="00AC12FA" w:rsidP="003C168D">
      <w:pPr>
        <w:spacing w:line="240" w:lineRule="exact"/>
        <w:jc w:val="center"/>
        <w:rPr>
          <w:rFonts w:cs="Arial"/>
          <w:szCs w:val="20"/>
          <w:shd w:val="clear" w:color="auto" w:fill="FFFFFF"/>
        </w:rPr>
      </w:pPr>
      <w:r w:rsidRPr="00003D70">
        <w:rPr>
          <w:rFonts w:cs="Arial"/>
          <w:szCs w:val="20"/>
          <w:shd w:val="clear" w:color="auto" w:fill="FFFFFF"/>
        </w:rPr>
        <w:lastRenderedPageBreak/>
        <w:t>II. PODLAGE ZA ODMERO KOMUNALNEGA PRISPEVKA ZA OBSTOJEČO KOMUNLANO OPREMO</w:t>
      </w:r>
    </w:p>
    <w:p w14:paraId="4FA36987" w14:textId="5EFBA74D" w:rsidR="000819B8" w:rsidRPr="00003D70" w:rsidRDefault="000819B8" w:rsidP="000819B8">
      <w:pPr>
        <w:spacing w:line="240" w:lineRule="exact"/>
        <w:jc w:val="center"/>
        <w:rPr>
          <w:rFonts w:cs="Arial"/>
          <w:szCs w:val="20"/>
          <w:shd w:val="clear" w:color="auto" w:fill="FFFFFF"/>
        </w:rPr>
      </w:pPr>
    </w:p>
    <w:p w14:paraId="572B4B8A" w14:textId="13A50F9F" w:rsidR="009A3D2C" w:rsidRPr="00003D70" w:rsidRDefault="00BB51D1" w:rsidP="003C168D">
      <w:pPr>
        <w:spacing w:line="240" w:lineRule="exact"/>
        <w:jc w:val="center"/>
        <w:rPr>
          <w:rFonts w:cs="Arial"/>
          <w:szCs w:val="20"/>
          <w:shd w:val="clear" w:color="auto" w:fill="FFFFFF"/>
        </w:rPr>
      </w:pPr>
      <w:r w:rsidRPr="00003D70">
        <w:rPr>
          <w:rFonts w:cs="Arial"/>
          <w:szCs w:val="20"/>
          <w:shd w:val="clear" w:color="auto" w:fill="FFFFFF"/>
        </w:rPr>
        <w:t>4</w:t>
      </w:r>
      <w:r w:rsidR="009A3D2C" w:rsidRPr="00003D70">
        <w:rPr>
          <w:rFonts w:cs="Arial"/>
          <w:szCs w:val="20"/>
          <w:shd w:val="clear" w:color="auto" w:fill="FFFFFF"/>
        </w:rPr>
        <w:t>. člen</w:t>
      </w:r>
    </w:p>
    <w:p w14:paraId="5E6D5F6C" w14:textId="77777777" w:rsidR="009A3D2C" w:rsidRPr="00003D70" w:rsidRDefault="009A3D2C" w:rsidP="003C168D">
      <w:pPr>
        <w:spacing w:line="240" w:lineRule="exact"/>
        <w:jc w:val="center"/>
        <w:rPr>
          <w:rFonts w:cs="Arial"/>
          <w:szCs w:val="20"/>
          <w:shd w:val="clear" w:color="auto" w:fill="FFFFFF"/>
        </w:rPr>
      </w:pPr>
      <w:r w:rsidRPr="00003D70">
        <w:rPr>
          <w:rFonts w:cs="Arial"/>
          <w:szCs w:val="20"/>
          <w:shd w:val="clear" w:color="auto" w:fill="FFFFFF"/>
        </w:rPr>
        <w:t>(stroški obstoječe komunalne opreme)</w:t>
      </w:r>
    </w:p>
    <w:p w14:paraId="61C0C7A8" w14:textId="77777777" w:rsidR="00C03850" w:rsidRPr="00003D70" w:rsidRDefault="00C03850" w:rsidP="003C168D">
      <w:pPr>
        <w:pStyle w:val="odstavek"/>
        <w:shd w:val="clear" w:color="auto" w:fill="FFFFFF"/>
        <w:spacing w:before="0" w:beforeAutospacing="0" w:after="0" w:afterAutospacing="0" w:line="240" w:lineRule="exact"/>
        <w:rPr>
          <w:rFonts w:cs="Arial"/>
          <w:szCs w:val="20"/>
        </w:rPr>
      </w:pPr>
    </w:p>
    <w:p w14:paraId="4DCE2E41" w14:textId="4FECBB3A" w:rsidR="00A37043" w:rsidRPr="00003D70" w:rsidRDefault="009A3D2C" w:rsidP="003C168D">
      <w:pPr>
        <w:pStyle w:val="odstavek"/>
        <w:shd w:val="clear" w:color="auto" w:fill="FFFFFF"/>
        <w:spacing w:before="0" w:beforeAutospacing="0" w:after="0" w:afterAutospacing="0" w:line="240" w:lineRule="exact"/>
        <w:rPr>
          <w:rFonts w:cs="Arial"/>
          <w:szCs w:val="20"/>
        </w:rPr>
      </w:pPr>
      <w:r w:rsidRPr="00003D70">
        <w:rPr>
          <w:rFonts w:cs="Arial"/>
          <w:szCs w:val="20"/>
        </w:rPr>
        <w:t>Stroški</w:t>
      </w:r>
      <w:r w:rsidR="00437C21" w:rsidRPr="00003D70">
        <w:rPr>
          <w:rFonts w:cs="Arial"/>
          <w:szCs w:val="20"/>
        </w:rPr>
        <w:t xml:space="preserve"> posamezne vrste obstoječe komunalne opreme </w:t>
      </w:r>
      <w:r w:rsidR="00462FD7" w:rsidRPr="00003D70">
        <w:rPr>
          <w:rFonts w:cs="Arial"/>
          <w:szCs w:val="20"/>
        </w:rPr>
        <w:t>znašajo</w:t>
      </w:r>
      <w:r w:rsidRPr="00003D70">
        <w:rPr>
          <w:rFonts w:cs="Arial"/>
          <w:szCs w:val="20"/>
        </w:rPr>
        <w:t>:</w:t>
      </w:r>
    </w:p>
    <w:p w14:paraId="6E24E658" w14:textId="77777777" w:rsidR="00A37043" w:rsidRPr="00003D70" w:rsidRDefault="00A37043" w:rsidP="003C168D">
      <w:pPr>
        <w:pStyle w:val="odstavek"/>
        <w:shd w:val="clear" w:color="auto" w:fill="FFFFFF"/>
        <w:spacing w:before="0" w:beforeAutospacing="0" w:after="0" w:afterAutospacing="0" w:line="240" w:lineRule="exact"/>
        <w:rPr>
          <w:rFonts w:cs="Arial"/>
          <w:szCs w:val="20"/>
        </w:rPr>
      </w:pPr>
    </w:p>
    <w:tbl>
      <w:tblPr>
        <w:tblW w:w="77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00"/>
        <w:gridCol w:w="3625"/>
      </w:tblGrid>
      <w:tr w:rsidR="00A37043" w:rsidRPr="00003D70" w14:paraId="4222124E" w14:textId="77777777" w:rsidTr="004E4FC2">
        <w:trPr>
          <w:trHeight w:val="283"/>
        </w:trPr>
        <w:tc>
          <w:tcPr>
            <w:tcW w:w="4100" w:type="dxa"/>
            <w:vAlign w:val="center"/>
            <w:hideMark/>
          </w:tcPr>
          <w:p w14:paraId="4874899E" w14:textId="77777777" w:rsidR="00A37043" w:rsidRPr="00003D70" w:rsidRDefault="00A37043" w:rsidP="008A165B">
            <w:pPr>
              <w:jc w:val="center"/>
              <w:rPr>
                <w:rFonts w:eastAsia="Times New Roman" w:cs="Arial"/>
                <w:szCs w:val="20"/>
                <w:lang w:eastAsia="sl-SI"/>
              </w:rPr>
            </w:pPr>
            <w:r w:rsidRPr="00003D70">
              <w:rPr>
                <w:rFonts w:eastAsia="Times New Roman" w:cs="Arial"/>
                <w:szCs w:val="20"/>
                <w:lang w:eastAsia="sl-SI"/>
              </w:rPr>
              <w:t>Obstoječa komunalna oprema</w:t>
            </w:r>
          </w:p>
        </w:tc>
        <w:tc>
          <w:tcPr>
            <w:tcW w:w="3625" w:type="dxa"/>
            <w:vAlign w:val="center"/>
            <w:hideMark/>
          </w:tcPr>
          <w:p w14:paraId="39D05993" w14:textId="38B709BC" w:rsidR="00A37043" w:rsidRPr="00003D70" w:rsidRDefault="00A37043" w:rsidP="008A165B">
            <w:pPr>
              <w:jc w:val="center"/>
              <w:rPr>
                <w:rFonts w:eastAsia="Times New Roman" w:cs="Arial"/>
                <w:szCs w:val="20"/>
                <w:lang w:eastAsia="sl-SI"/>
              </w:rPr>
            </w:pPr>
            <w:r w:rsidRPr="00003D70">
              <w:rPr>
                <w:rFonts w:eastAsia="Times New Roman" w:cs="Arial"/>
                <w:szCs w:val="20"/>
                <w:lang w:eastAsia="sl-SI"/>
              </w:rPr>
              <w:t>Stroški obstoječe komunalne opreme (EUR)</w:t>
            </w:r>
          </w:p>
        </w:tc>
      </w:tr>
      <w:tr w:rsidR="007F7F69" w:rsidRPr="00003D70" w14:paraId="5B3AA5B2" w14:textId="77777777" w:rsidTr="004E4FC2">
        <w:trPr>
          <w:trHeight w:val="283"/>
        </w:trPr>
        <w:tc>
          <w:tcPr>
            <w:tcW w:w="4100" w:type="dxa"/>
            <w:vAlign w:val="center"/>
          </w:tcPr>
          <w:p w14:paraId="302524E3" w14:textId="3280C81A" w:rsidR="007F7F69" w:rsidRPr="00E7039B" w:rsidRDefault="007F7F69" w:rsidP="007F7F69">
            <w:pPr>
              <w:rPr>
                <w:rFonts w:eastAsia="Times New Roman" w:cs="Arial"/>
                <w:szCs w:val="20"/>
                <w:highlight w:val="lightGray"/>
                <w:lang w:eastAsia="sl-SI"/>
              </w:rPr>
            </w:pPr>
            <w:r w:rsidRPr="00E7039B">
              <w:rPr>
                <w:rFonts w:eastAsia="Times New Roman" w:cs="Arial"/>
                <w:szCs w:val="20"/>
                <w:highlight w:val="lightGray"/>
                <w:lang w:eastAsia="sl-SI"/>
              </w:rPr>
              <w:t>Cestno omrežje</w:t>
            </w:r>
          </w:p>
        </w:tc>
        <w:tc>
          <w:tcPr>
            <w:tcW w:w="3625" w:type="dxa"/>
            <w:vAlign w:val="center"/>
          </w:tcPr>
          <w:p w14:paraId="1C04D72F" w14:textId="2EF292AC" w:rsidR="007F7F69" w:rsidRPr="00003D70" w:rsidRDefault="007F7F69" w:rsidP="007F7F69">
            <w:pPr>
              <w:jc w:val="right"/>
              <w:rPr>
                <w:rFonts w:eastAsia="Times New Roman" w:cs="Arial"/>
                <w:szCs w:val="20"/>
                <w:lang w:eastAsia="sl-SI"/>
              </w:rPr>
            </w:pPr>
          </w:p>
        </w:tc>
      </w:tr>
      <w:tr w:rsidR="007F7F69" w:rsidRPr="00003D70" w14:paraId="547762F6" w14:textId="77777777" w:rsidTr="004E4FC2">
        <w:trPr>
          <w:trHeight w:val="283"/>
        </w:trPr>
        <w:tc>
          <w:tcPr>
            <w:tcW w:w="4100" w:type="dxa"/>
            <w:vAlign w:val="center"/>
          </w:tcPr>
          <w:p w14:paraId="73F37DB8" w14:textId="118956EA" w:rsidR="007F7F69" w:rsidRPr="00E7039B" w:rsidRDefault="007F7F69" w:rsidP="007F7F69">
            <w:pPr>
              <w:rPr>
                <w:rFonts w:eastAsia="Times New Roman" w:cs="Arial"/>
                <w:szCs w:val="20"/>
                <w:highlight w:val="lightGray"/>
                <w:lang w:eastAsia="sl-SI"/>
              </w:rPr>
            </w:pPr>
            <w:r w:rsidRPr="00E7039B">
              <w:rPr>
                <w:rFonts w:eastAsia="Times New Roman" w:cs="Arial"/>
                <w:szCs w:val="20"/>
                <w:highlight w:val="lightGray"/>
                <w:lang w:eastAsia="sl-SI"/>
              </w:rPr>
              <w:t>Vodovodno omrežje</w:t>
            </w:r>
          </w:p>
        </w:tc>
        <w:tc>
          <w:tcPr>
            <w:tcW w:w="3625" w:type="dxa"/>
            <w:vAlign w:val="center"/>
          </w:tcPr>
          <w:p w14:paraId="5F2B0243" w14:textId="2AF1A288" w:rsidR="007F7F69" w:rsidRPr="00003D70" w:rsidRDefault="007F7F69" w:rsidP="007F7F69">
            <w:pPr>
              <w:jc w:val="right"/>
              <w:rPr>
                <w:rFonts w:eastAsia="Times New Roman" w:cs="Arial"/>
                <w:szCs w:val="20"/>
                <w:lang w:eastAsia="sl-SI"/>
              </w:rPr>
            </w:pPr>
          </w:p>
        </w:tc>
      </w:tr>
      <w:tr w:rsidR="007F7F69" w:rsidRPr="00003D70" w14:paraId="5E924F0D" w14:textId="77777777" w:rsidTr="004E4FC2">
        <w:trPr>
          <w:trHeight w:val="283"/>
        </w:trPr>
        <w:tc>
          <w:tcPr>
            <w:tcW w:w="4100" w:type="dxa"/>
            <w:vAlign w:val="center"/>
          </w:tcPr>
          <w:p w14:paraId="031C5C73" w14:textId="5CD81973" w:rsidR="007F7F69" w:rsidRPr="00E7039B" w:rsidRDefault="007F7F69" w:rsidP="007F7F69">
            <w:pPr>
              <w:jc w:val="left"/>
              <w:rPr>
                <w:rFonts w:eastAsia="Times New Roman" w:cs="Arial"/>
                <w:szCs w:val="20"/>
                <w:highlight w:val="lightGray"/>
                <w:lang w:eastAsia="sl-SI"/>
              </w:rPr>
            </w:pPr>
            <w:r w:rsidRPr="00E7039B">
              <w:rPr>
                <w:rFonts w:eastAsia="Times New Roman" w:cs="Arial"/>
                <w:szCs w:val="20"/>
                <w:highlight w:val="lightGray"/>
                <w:lang w:eastAsia="sl-SI"/>
              </w:rPr>
              <w:t>Kanalizacijsko omrežje za komunalno odpadno vodo</w:t>
            </w:r>
          </w:p>
        </w:tc>
        <w:tc>
          <w:tcPr>
            <w:tcW w:w="3625" w:type="dxa"/>
            <w:vAlign w:val="center"/>
          </w:tcPr>
          <w:p w14:paraId="72135C86" w14:textId="12F51147" w:rsidR="007F7F69" w:rsidRPr="00003D70" w:rsidRDefault="007F7F69" w:rsidP="007F7F69">
            <w:pPr>
              <w:jc w:val="right"/>
              <w:rPr>
                <w:rFonts w:eastAsia="Times New Roman" w:cs="Arial"/>
                <w:szCs w:val="20"/>
                <w:lang w:eastAsia="sl-SI"/>
              </w:rPr>
            </w:pPr>
          </w:p>
        </w:tc>
      </w:tr>
      <w:tr w:rsidR="007F7F69" w:rsidRPr="00003D70" w14:paraId="61301AB4" w14:textId="77777777" w:rsidTr="004E4FC2">
        <w:trPr>
          <w:trHeight w:val="283"/>
        </w:trPr>
        <w:tc>
          <w:tcPr>
            <w:tcW w:w="4100" w:type="dxa"/>
            <w:vAlign w:val="center"/>
          </w:tcPr>
          <w:p w14:paraId="2DEF97B1" w14:textId="69552914" w:rsidR="007F7F69" w:rsidRPr="00E7039B" w:rsidRDefault="007F7F69" w:rsidP="007F7F69">
            <w:pPr>
              <w:rPr>
                <w:rFonts w:eastAsia="Times New Roman" w:cs="Arial"/>
                <w:szCs w:val="20"/>
                <w:highlight w:val="lightGray"/>
                <w:lang w:eastAsia="sl-SI"/>
              </w:rPr>
            </w:pPr>
            <w:r w:rsidRPr="00E7039B">
              <w:rPr>
                <w:rFonts w:eastAsia="Times New Roman" w:cs="Arial"/>
                <w:szCs w:val="20"/>
                <w:highlight w:val="lightGray"/>
                <w:lang w:eastAsia="sl-SI"/>
              </w:rPr>
              <w:t>Plinovodno omrežje</w:t>
            </w:r>
          </w:p>
        </w:tc>
        <w:tc>
          <w:tcPr>
            <w:tcW w:w="3625" w:type="dxa"/>
            <w:vAlign w:val="center"/>
          </w:tcPr>
          <w:p w14:paraId="5B9B1F57" w14:textId="5EA48A69" w:rsidR="007F7F69" w:rsidRPr="00003D70" w:rsidRDefault="007F7F69" w:rsidP="007F7F69">
            <w:pPr>
              <w:jc w:val="right"/>
              <w:rPr>
                <w:rFonts w:eastAsia="Times New Roman" w:cs="Arial"/>
                <w:szCs w:val="20"/>
                <w:lang w:eastAsia="sl-SI"/>
              </w:rPr>
            </w:pPr>
          </w:p>
        </w:tc>
      </w:tr>
      <w:tr w:rsidR="007F7F69" w:rsidRPr="00003D70" w14:paraId="48AA9575" w14:textId="77777777" w:rsidTr="004E4FC2">
        <w:trPr>
          <w:trHeight w:val="283"/>
        </w:trPr>
        <w:tc>
          <w:tcPr>
            <w:tcW w:w="4100" w:type="dxa"/>
            <w:vAlign w:val="center"/>
          </w:tcPr>
          <w:p w14:paraId="0D7D4815" w14:textId="0315D3C3" w:rsidR="007F7F69" w:rsidRPr="00E7039B" w:rsidRDefault="007F7F69" w:rsidP="007F7F69">
            <w:pPr>
              <w:rPr>
                <w:rFonts w:eastAsia="Times New Roman" w:cs="Arial"/>
                <w:szCs w:val="20"/>
                <w:highlight w:val="lightGray"/>
                <w:lang w:eastAsia="sl-SI"/>
              </w:rPr>
            </w:pPr>
            <w:r w:rsidRPr="00E7039B">
              <w:rPr>
                <w:rFonts w:eastAsia="Times New Roman" w:cs="Arial"/>
                <w:szCs w:val="20"/>
                <w:highlight w:val="lightGray"/>
                <w:lang w:eastAsia="sl-SI"/>
              </w:rPr>
              <w:t>Vročevodno omrežje</w:t>
            </w:r>
          </w:p>
        </w:tc>
        <w:tc>
          <w:tcPr>
            <w:tcW w:w="3625" w:type="dxa"/>
            <w:vAlign w:val="center"/>
          </w:tcPr>
          <w:p w14:paraId="1A42F532" w14:textId="695ED222" w:rsidR="007F7F69" w:rsidRPr="00003D70" w:rsidRDefault="007F7F69" w:rsidP="007F7F69">
            <w:pPr>
              <w:jc w:val="right"/>
              <w:rPr>
                <w:rFonts w:eastAsia="Times New Roman" w:cs="Arial"/>
                <w:szCs w:val="20"/>
                <w:lang w:eastAsia="sl-SI"/>
              </w:rPr>
            </w:pPr>
          </w:p>
        </w:tc>
      </w:tr>
      <w:tr w:rsidR="007F7F69" w:rsidRPr="00003D70" w14:paraId="5267BB53" w14:textId="77777777" w:rsidTr="004E4FC2">
        <w:trPr>
          <w:trHeight w:val="283"/>
        </w:trPr>
        <w:tc>
          <w:tcPr>
            <w:tcW w:w="4100" w:type="dxa"/>
            <w:vAlign w:val="center"/>
          </w:tcPr>
          <w:p w14:paraId="533488E3" w14:textId="77699E1A" w:rsidR="007F7F69" w:rsidRPr="00E7039B" w:rsidRDefault="007F7F69" w:rsidP="007F7F69">
            <w:pPr>
              <w:rPr>
                <w:rFonts w:eastAsia="Times New Roman" w:cs="Arial"/>
                <w:szCs w:val="20"/>
                <w:highlight w:val="lightGray"/>
                <w:lang w:eastAsia="sl-SI"/>
              </w:rPr>
            </w:pPr>
            <w:r w:rsidRPr="00E7039B">
              <w:rPr>
                <w:rFonts w:eastAsia="Times New Roman" w:cs="Arial"/>
                <w:szCs w:val="20"/>
                <w:highlight w:val="lightGray"/>
                <w:lang w:eastAsia="sl-SI"/>
              </w:rPr>
              <w:t>Javne površine</w:t>
            </w:r>
          </w:p>
        </w:tc>
        <w:tc>
          <w:tcPr>
            <w:tcW w:w="3625" w:type="dxa"/>
            <w:vAlign w:val="center"/>
          </w:tcPr>
          <w:p w14:paraId="21744F13" w14:textId="75B04315" w:rsidR="007F7F69" w:rsidRPr="00003D70" w:rsidRDefault="007F7F69" w:rsidP="007F7F69">
            <w:pPr>
              <w:jc w:val="right"/>
              <w:rPr>
                <w:rFonts w:eastAsia="Times New Roman" w:cs="Arial"/>
                <w:szCs w:val="20"/>
                <w:lang w:eastAsia="sl-SI"/>
              </w:rPr>
            </w:pPr>
          </w:p>
        </w:tc>
      </w:tr>
      <w:tr w:rsidR="007F7F69" w:rsidRPr="00003D70" w14:paraId="584F17EF" w14:textId="77777777" w:rsidTr="004E4FC2">
        <w:trPr>
          <w:trHeight w:val="283"/>
        </w:trPr>
        <w:tc>
          <w:tcPr>
            <w:tcW w:w="4100" w:type="dxa"/>
            <w:noWrap/>
            <w:vAlign w:val="center"/>
          </w:tcPr>
          <w:p w14:paraId="708A32D8" w14:textId="29E3497B" w:rsidR="007F7F69" w:rsidRPr="00E7039B" w:rsidRDefault="007F7F69" w:rsidP="007F7F69">
            <w:pPr>
              <w:rPr>
                <w:rFonts w:eastAsia="Times New Roman" w:cs="Arial"/>
                <w:szCs w:val="20"/>
                <w:highlight w:val="lightGray"/>
                <w:lang w:eastAsia="sl-SI"/>
              </w:rPr>
            </w:pPr>
            <w:r w:rsidRPr="00E7039B">
              <w:rPr>
                <w:rFonts w:eastAsia="Times New Roman" w:cs="Arial"/>
                <w:szCs w:val="20"/>
                <w:highlight w:val="lightGray"/>
                <w:lang w:eastAsia="sl-SI"/>
              </w:rPr>
              <w:t>Objekti za ravnanje z odpadki</w:t>
            </w:r>
          </w:p>
        </w:tc>
        <w:tc>
          <w:tcPr>
            <w:tcW w:w="3625" w:type="dxa"/>
            <w:noWrap/>
            <w:vAlign w:val="center"/>
          </w:tcPr>
          <w:p w14:paraId="00CD848E" w14:textId="060A6994" w:rsidR="007F7F69" w:rsidRPr="00003D70" w:rsidRDefault="007F7F69" w:rsidP="007F7F69">
            <w:pPr>
              <w:jc w:val="right"/>
              <w:rPr>
                <w:rFonts w:eastAsia="Times New Roman" w:cs="Arial"/>
                <w:bCs/>
                <w:szCs w:val="20"/>
                <w:lang w:eastAsia="sl-SI"/>
              </w:rPr>
            </w:pPr>
          </w:p>
        </w:tc>
      </w:tr>
      <w:tr w:rsidR="00CD79E5" w:rsidRPr="00003D70" w14:paraId="5E68A47A" w14:textId="77777777" w:rsidTr="004E4FC2">
        <w:trPr>
          <w:trHeight w:val="283"/>
        </w:trPr>
        <w:tc>
          <w:tcPr>
            <w:tcW w:w="4100" w:type="dxa"/>
            <w:noWrap/>
            <w:vAlign w:val="center"/>
          </w:tcPr>
          <w:p w14:paraId="63AAEB64" w14:textId="425E569A" w:rsidR="00CD79E5" w:rsidRPr="00003D70" w:rsidRDefault="00CD79E5" w:rsidP="007F7F69">
            <w:pPr>
              <w:rPr>
                <w:rFonts w:eastAsia="Times New Roman" w:cs="Arial"/>
                <w:szCs w:val="20"/>
                <w:lang w:eastAsia="sl-SI"/>
              </w:rPr>
            </w:pPr>
            <w:r w:rsidRPr="00D7139C">
              <w:rPr>
                <w:rFonts w:eastAsia="Times New Roman" w:cs="Arial"/>
                <w:szCs w:val="20"/>
                <w:highlight w:val="lightGray"/>
                <w:lang w:eastAsia="sl-SI"/>
              </w:rPr>
              <w:t>Skupaj</w:t>
            </w:r>
          </w:p>
        </w:tc>
        <w:tc>
          <w:tcPr>
            <w:tcW w:w="3625" w:type="dxa"/>
            <w:noWrap/>
            <w:vAlign w:val="center"/>
          </w:tcPr>
          <w:p w14:paraId="2F15479A" w14:textId="77777777" w:rsidR="00CD79E5" w:rsidRPr="00003D70" w:rsidRDefault="00CD79E5" w:rsidP="007F7F69">
            <w:pPr>
              <w:jc w:val="right"/>
              <w:rPr>
                <w:rFonts w:eastAsia="Times New Roman" w:cs="Arial"/>
                <w:bCs/>
                <w:szCs w:val="20"/>
                <w:lang w:eastAsia="sl-SI"/>
              </w:rPr>
            </w:pPr>
          </w:p>
        </w:tc>
      </w:tr>
    </w:tbl>
    <w:p w14:paraId="18A5AF7D" w14:textId="77777777" w:rsidR="00A37043" w:rsidRPr="00003D70" w:rsidRDefault="00A37043" w:rsidP="003C168D">
      <w:pPr>
        <w:pStyle w:val="odstavek"/>
        <w:shd w:val="clear" w:color="auto" w:fill="FFFFFF"/>
        <w:spacing w:before="0" w:beforeAutospacing="0" w:after="0" w:afterAutospacing="0" w:line="240" w:lineRule="exact"/>
        <w:rPr>
          <w:rFonts w:cs="Arial"/>
          <w:szCs w:val="20"/>
        </w:rPr>
      </w:pPr>
    </w:p>
    <w:p w14:paraId="2F4D1ED7" w14:textId="5C7E2E6D" w:rsidR="009A3D2C" w:rsidRPr="00003D70" w:rsidRDefault="00BB51D1" w:rsidP="003F4168">
      <w:pPr>
        <w:spacing w:line="240" w:lineRule="exact"/>
        <w:jc w:val="center"/>
        <w:rPr>
          <w:rFonts w:cs="Arial"/>
          <w:szCs w:val="20"/>
          <w:shd w:val="clear" w:color="auto" w:fill="FFFFFF"/>
        </w:rPr>
      </w:pPr>
      <w:r w:rsidRPr="00003D70">
        <w:rPr>
          <w:rFonts w:cs="Arial"/>
          <w:szCs w:val="20"/>
        </w:rPr>
        <w:t>5</w:t>
      </w:r>
      <w:r w:rsidR="009A3D2C" w:rsidRPr="00003D70">
        <w:rPr>
          <w:rFonts w:cs="Arial"/>
          <w:szCs w:val="20"/>
          <w:shd w:val="clear" w:color="auto" w:fill="FFFFFF"/>
        </w:rPr>
        <w:t>. člen</w:t>
      </w:r>
    </w:p>
    <w:p w14:paraId="081AC8A7" w14:textId="39C6CAB7" w:rsidR="004C79A4" w:rsidRPr="00003D70" w:rsidRDefault="009A3D2C" w:rsidP="003F4168">
      <w:pPr>
        <w:spacing w:line="240" w:lineRule="exact"/>
        <w:jc w:val="center"/>
        <w:rPr>
          <w:rFonts w:cs="Arial"/>
          <w:szCs w:val="20"/>
        </w:rPr>
      </w:pPr>
      <w:r w:rsidRPr="00003D70">
        <w:rPr>
          <w:rFonts w:cs="Arial"/>
          <w:szCs w:val="20"/>
          <w:shd w:val="clear" w:color="auto" w:fill="FFFFFF"/>
        </w:rPr>
        <w:t>(</w:t>
      </w:r>
      <w:r w:rsidR="00CD79E5" w:rsidRPr="00003D70">
        <w:rPr>
          <w:rFonts w:cs="Arial"/>
          <w:szCs w:val="20"/>
          <w:shd w:val="clear" w:color="auto" w:fill="FFFFFF"/>
        </w:rPr>
        <w:t>stroški obstoječe komunalne opreme na enoto mere</w:t>
      </w:r>
      <w:r w:rsidRPr="00003D70">
        <w:rPr>
          <w:rFonts w:cs="Arial"/>
          <w:szCs w:val="20"/>
        </w:rPr>
        <w:t>)</w:t>
      </w:r>
    </w:p>
    <w:p w14:paraId="67786478" w14:textId="77777777" w:rsidR="00BA24EB" w:rsidRPr="00003D70" w:rsidRDefault="00BA24EB" w:rsidP="007B644A">
      <w:pPr>
        <w:rPr>
          <w:szCs w:val="20"/>
        </w:rPr>
      </w:pPr>
    </w:p>
    <w:p w14:paraId="7F51F694" w14:textId="404DBC70" w:rsidR="008C2362" w:rsidRPr="00003D70" w:rsidRDefault="00E22716" w:rsidP="007B644A">
      <w:pPr>
        <w:rPr>
          <w:szCs w:val="20"/>
        </w:rPr>
      </w:pPr>
      <w:r w:rsidRPr="00003D70">
        <w:rPr>
          <w:szCs w:val="20"/>
        </w:rPr>
        <w:t>S</w:t>
      </w:r>
      <w:r w:rsidR="007B644A" w:rsidRPr="00003D70">
        <w:rPr>
          <w:szCs w:val="20"/>
        </w:rPr>
        <w:t>troški posamezne vrste obstoječe komunale opreme na m</w:t>
      </w:r>
      <w:r w:rsidR="007B644A" w:rsidRPr="00003D70">
        <w:rPr>
          <w:szCs w:val="20"/>
          <w:vertAlign w:val="superscript"/>
        </w:rPr>
        <w:t xml:space="preserve">2 </w:t>
      </w:r>
      <w:r w:rsidR="007B644A" w:rsidRPr="00003D70">
        <w:rPr>
          <w:szCs w:val="20"/>
        </w:rPr>
        <w:t>gradbene parcele stavbe (</w:t>
      </w:r>
      <w:r w:rsidRPr="00003D70">
        <w:rPr>
          <w:szCs w:val="20"/>
        </w:rPr>
        <w:t xml:space="preserve">v nadaljnjem besedilu: </w:t>
      </w:r>
      <w:proofErr w:type="spellStart"/>
      <w:r w:rsidRPr="00003D70">
        <w:rPr>
          <w:szCs w:val="20"/>
        </w:rPr>
        <w:t>Cp</w:t>
      </w:r>
      <w:proofErr w:type="spellEnd"/>
      <w:r w:rsidRPr="00003D70">
        <w:rPr>
          <w:szCs w:val="20"/>
        </w:rPr>
        <w:t xml:space="preserve"> </w:t>
      </w:r>
      <w:r w:rsidRPr="00003D70">
        <w:rPr>
          <w:szCs w:val="20"/>
          <w:vertAlign w:val="subscript"/>
        </w:rPr>
        <w:t>O</w:t>
      </w:r>
      <w:r w:rsidRPr="00003D70">
        <w:rPr>
          <w:szCs w:val="20"/>
        </w:rPr>
        <w:t xml:space="preserve">) in na </w:t>
      </w:r>
      <w:r w:rsidR="007720C4" w:rsidRPr="00003D70">
        <w:rPr>
          <w:szCs w:val="20"/>
        </w:rPr>
        <w:t>m</w:t>
      </w:r>
      <w:r w:rsidR="007720C4" w:rsidRPr="00003D70">
        <w:rPr>
          <w:szCs w:val="20"/>
          <w:vertAlign w:val="superscript"/>
        </w:rPr>
        <w:t>2</w:t>
      </w:r>
      <w:r w:rsidR="007720C4" w:rsidRPr="00003D70">
        <w:rPr>
          <w:szCs w:val="20"/>
        </w:rPr>
        <w:t xml:space="preserve"> bruto tlorisne površine objekta (v nadaljnjem besedilu: </w:t>
      </w:r>
      <w:proofErr w:type="spellStart"/>
      <w:r w:rsidR="007720C4" w:rsidRPr="00003D70">
        <w:rPr>
          <w:szCs w:val="20"/>
        </w:rPr>
        <w:t>C</w:t>
      </w:r>
      <w:r w:rsidR="00302A16" w:rsidRPr="00003D70">
        <w:rPr>
          <w:szCs w:val="20"/>
        </w:rPr>
        <w:t>t</w:t>
      </w:r>
      <w:proofErr w:type="spellEnd"/>
      <w:r w:rsidR="007720C4" w:rsidRPr="00003D70">
        <w:rPr>
          <w:szCs w:val="20"/>
        </w:rPr>
        <w:t xml:space="preserve"> </w:t>
      </w:r>
      <w:r w:rsidR="007720C4" w:rsidRPr="00003D70">
        <w:rPr>
          <w:szCs w:val="20"/>
          <w:vertAlign w:val="subscript"/>
        </w:rPr>
        <w:t>O</w:t>
      </w:r>
      <w:r w:rsidR="007720C4" w:rsidRPr="00003D70">
        <w:rPr>
          <w:szCs w:val="20"/>
        </w:rPr>
        <w:t>)</w:t>
      </w:r>
      <w:r w:rsidR="00302A16" w:rsidRPr="00003D70">
        <w:rPr>
          <w:szCs w:val="20"/>
        </w:rPr>
        <w:t xml:space="preserve"> </w:t>
      </w:r>
      <w:r w:rsidR="00462FD7" w:rsidRPr="00003D70">
        <w:rPr>
          <w:szCs w:val="20"/>
        </w:rPr>
        <w:t>znašajo:</w:t>
      </w:r>
    </w:p>
    <w:p w14:paraId="2A9B87C6" w14:textId="77777777" w:rsidR="00C43DB2" w:rsidRPr="00003D70" w:rsidRDefault="00C43DB2" w:rsidP="007B644A">
      <w:pPr>
        <w:rPr>
          <w:szCs w:val="20"/>
        </w:rPr>
      </w:pPr>
    </w:p>
    <w:tbl>
      <w:tblPr>
        <w:tblW w:w="77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00"/>
        <w:gridCol w:w="1812"/>
        <w:gridCol w:w="1813"/>
      </w:tblGrid>
      <w:tr w:rsidR="00C43DB2" w:rsidRPr="00003D70" w14:paraId="603E1538" w14:textId="77777777" w:rsidTr="006C291E">
        <w:trPr>
          <w:trHeight w:val="283"/>
        </w:trPr>
        <w:tc>
          <w:tcPr>
            <w:tcW w:w="4100" w:type="dxa"/>
            <w:vAlign w:val="center"/>
            <w:hideMark/>
          </w:tcPr>
          <w:p w14:paraId="60EEE33A" w14:textId="77777777" w:rsidR="00C43DB2" w:rsidRPr="00003D70" w:rsidRDefault="00C43DB2" w:rsidP="008A165B">
            <w:pPr>
              <w:jc w:val="center"/>
              <w:rPr>
                <w:rFonts w:eastAsia="Times New Roman" w:cs="Arial"/>
                <w:szCs w:val="20"/>
                <w:lang w:eastAsia="sl-SI"/>
              </w:rPr>
            </w:pPr>
            <w:r w:rsidRPr="00003D70">
              <w:rPr>
                <w:rFonts w:eastAsia="Times New Roman" w:cs="Arial"/>
                <w:szCs w:val="20"/>
                <w:lang w:eastAsia="sl-SI"/>
              </w:rPr>
              <w:t>Obstoječa komunalna oprema</w:t>
            </w:r>
          </w:p>
        </w:tc>
        <w:tc>
          <w:tcPr>
            <w:tcW w:w="1812" w:type="dxa"/>
            <w:vAlign w:val="center"/>
            <w:hideMark/>
          </w:tcPr>
          <w:p w14:paraId="47901C5C" w14:textId="52DE917D" w:rsidR="00C43DB2" w:rsidRPr="00003D70" w:rsidRDefault="00B477E1" w:rsidP="008A165B">
            <w:pPr>
              <w:jc w:val="center"/>
              <w:rPr>
                <w:rFonts w:eastAsia="Times New Roman" w:cs="Arial"/>
                <w:szCs w:val="20"/>
                <w:lang w:eastAsia="sl-SI"/>
              </w:rPr>
            </w:pPr>
            <w:proofErr w:type="spellStart"/>
            <w:r w:rsidRPr="00003D70">
              <w:rPr>
                <w:rFonts w:eastAsia="Arial" w:cs="Arial"/>
                <w:szCs w:val="20"/>
              </w:rPr>
              <w:t>Cp</w:t>
            </w:r>
            <w:proofErr w:type="spellEnd"/>
            <w:r w:rsidRPr="00003D70">
              <w:rPr>
                <w:rFonts w:eastAsia="Arial" w:cs="Arial"/>
                <w:szCs w:val="20"/>
              </w:rPr>
              <w:t xml:space="preserve"> </w:t>
            </w:r>
            <w:r w:rsidRPr="00003D70">
              <w:rPr>
                <w:rFonts w:eastAsia="Arial" w:cs="Arial"/>
                <w:szCs w:val="20"/>
                <w:vertAlign w:val="subscript"/>
              </w:rPr>
              <w:t>O</w:t>
            </w:r>
            <w:r w:rsidR="00C43DB2" w:rsidRPr="00003D70">
              <w:rPr>
                <w:rFonts w:eastAsia="Times New Roman" w:cs="Arial"/>
                <w:szCs w:val="20"/>
                <w:lang w:eastAsia="sl-SI"/>
              </w:rPr>
              <w:t xml:space="preserve"> (EUR/m</w:t>
            </w:r>
            <w:r w:rsidR="00C43DB2" w:rsidRPr="00003D70">
              <w:rPr>
                <w:rFonts w:eastAsia="Times New Roman" w:cs="Arial"/>
                <w:szCs w:val="20"/>
                <w:vertAlign w:val="superscript"/>
                <w:lang w:eastAsia="sl-SI"/>
              </w:rPr>
              <w:t>2</w:t>
            </w:r>
            <w:r w:rsidR="00C43DB2" w:rsidRPr="00003D70">
              <w:rPr>
                <w:rFonts w:eastAsia="Times New Roman" w:cs="Arial"/>
                <w:szCs w:val="20"/>
                <w:lang w:eastAsia="sl-SI"/>
              </w:rPr>
              <w:t>)</w:t>
            </w:r>
          </w:p>
        </w:tc>
        <w:tc>
          <w:tcPr>
            <w:tcW w:w="1813" w:type="dxa"/>
            <w:vAlign w:val="center"/>
            <w:hideMark/>
          </w:tcPr>
          <w:p w14:paraId="7E9CCBA9" w14:textId="5A1A8EAD" w:rsidR="00C43DB2" w:rsidRPr="00003D70" w:rsidRDefault="00B477E1" w:rsidP="008A165B">
            <w:pPr>
              <w:jc w:val="center"/>
              <w:rPr>
                <w:rFonts w:eastAsia="Times New Roman" w:cs="Arial"/>
                <w:szCs w:val="20"/>
                <w:lang w:eastAsia="sl-SI"/>
              </w:rPr>
            </w:pPr>
            <w:proofErr w:type="spellStart"/>
            <w:r w:rsidRPr="00003D70">
              <w:rPr>
                <w:rFonts w:eastAsia="Arial" w:cs="Arial"/>
                <w:szCs w:val="20"/>
              </w:rPr>
              <w:t>Ct</w:t>
            </w:r>
            <w:proofErr w:type="spellEnd"/>
            <w:r w:rsidRPr="00003D70">
              <w:rPr>
                <w:rFonts w:eastAsia="Arial" w:cs="Arial"/>
                <w:szCs w:val="20"/>
              </w:rPr>
              <w:t xml:space="preserve"> </w:t>
            </w:r>
            <w:r w:rsidRPr="00003D70">
              <w:rPr>
                <w:rFonts w:eastAsia="Arial" w:cs="Arial"/>
                <w:szCs w:val="20"/>
                <w:vertAlign w:val="subscript"/>
              </w:rPr>
              <w:t>O</w:t>
            </w:r>
            <w:r w:rsidR="00C43DB2" w:rsidRPr="00003D70">
              <w:rPr>
                <w:rFonts w:eastAsia="Times New Roman" w:cs="Arial"/>
                <w:szCs w:val="20"/>
                <w:lang w:eastAsia="sl-SI"/>
              </w:rPr>
              <w:t xml:space="preserve"> (EUR/m</w:t>
            </w:r>
            <w:r w:rsidR="00C43DB2" w:rsidRPr="00003D70">
              <w:rPr>
                <w:rFonts w:eastAsia="Times New Roman" w:cs="Arial"/>
                <w:szCs w:val="20"/>
                <w:vertAlign w:val="superscript"/>
                <w:lang w:eastAsia="sl-SI"/>
              </w:rPr>
              <w:t>2</w:t>
            </w:r>
            <w:r w:rsidR="00C43DB2" w:rsidRPr="00003D70">
              <w:rPr>
                <w:rFonts w:eastAsia="Times New Roman" w:cs="Arial"/>
                <w:szCs w:val="20"/>
                <w:lang w:eastAsia="sl-SI"/>
              </w:rPr>
              <w:t>)</w:t>
            </w:r>
          </w:p>
        </w:tc>
      </w:tr>
      <w:tr w:rsidR="004E4FC2" w:rsidRPr="00003D70" w14:paraId="12B31EEE" w14:textId="77777777" w:rsidTr="006C291E">
        <w:trPr>
          <w:trHeight w:val="283"/>
        </w:trPr>
        <w:tc>
          <w:tcPr>
            <w:tcW w:w="4100" w:type="dxa"/>
            <w:vAlign w:val="center"/>
            <w:hideMark/>
          </w:tcPr>
          <w:p w14:paraId="48C0E4E1" w14:textId="1C81D41D" w:rsidR="004E4FC2" w:rsidRPr="00E7039B" w:rsidRDefault="004E4FC2" w:rsidP="004E4FC2">
            <w:pPr>
              <w:rPr>
                <w:rFonts w:eastAsia="Times New Roman" w:cs="Arial"/>
                <w:szCs w:val="20"/>
                <w:highlight w:val="lightGray"/>
                <w:lang w:eastAsia="sl-SI"/>
              </w:rPr>
            </w:pPr>
            <w:r w:rsidRPr="00E7039B">
              <w:rPr>
                <w:rFonts w:eastAsia="Times New Roman" w:cs="Arial"/>
                <w:szCs w:val="20"/>
                <w:highlight w:val="lightGray"/>
                <w:lang w:eastAsia="sl-SI"/>
              </w:rPr>
              <w:t>Cestno omrežje</w:t>
            </w:r>
          </w:p>
        </w:tc>
        <w:tc>
          <w:tcPr>
            <w:tcW w:w="1812" w:type="dxa"/>
            <w:vAlign w:val="center"/>
          </w:tcPr>
          <w:p w14:paraId="2B1955EB" w14:textId="0B3A2DA9" w:rsidR="004E4FC2" w:rsidRPr="00003D70" w:rsidRDefault="004E4FC2" w:rsidP="004E4FC2">
            <w:pPr>
              <w:jc w:val="right"/>
              <w:rPr>
                <w:rFonts w:eastAsia="Times New Roman" w:cs="Arial"/>
                <w:szCs w:val="20"/>
                <w:highlight w:val="lightGray"/>
                <w:lang w:eastAsia="sl-SI"/>
              </w:rPr>
            </w:pPr>
          </w:p>
        </w:tc>
        <w:tc>
          <w:tcPr>
            <w:tcW w:w="1813" w:type="dxa"/>
            <w:vAlign w:val="center"/>
          </w:tcPr>
          <w:p w14:paraId="0601EB78" w14:textId="72ED0DE0" w:rsidR="004E4FC2" w:rsidRPr="00003D70" w:rsidRDefault="004E4FC2" w:rsidP="004E4FC2">
            <w:pPr>
              <w:jc w:val="right"/>
              <w:rPr>
                <w:rFonts w:eastAsia="Times New Roman" w:cs="Arial"/>
                <w:szCs w:val="20"/>
                <w:highlight w:val="lightGray"/>
                <w:lang w:eastAsia="sl-SI"/>
              </w:rPr>
            </w:pPr>
          </w:p>
        </w:tc>
      </w:tr>
      <w:tr w:rsidR="004E4FC2" w:rsidRPr="00003D70" w14:paraId="3DCF133C" w14:textId="77777777" w:rsidTr="006C291E">
        <w:trPr>
          <w:trHeight w:val="283"/>
        </w:trPr>
        <w:tc>
          <w:tcPr>
            <w:tcW w:w="4100" w:type="dxa"/>
            <w:vAlign w:val="center"/>
            <w:hideMark/>
          </w:tcPr>
          <w:p w14:paraId="7CB65D1C" w14:textId="5FD6109F" w:rsidR="004E4FC2" w:rsidRPr="00E7039B" w:rsidRDefault="004E4FC2" w:rsidP="004E4FC2">
            <w:pPr>
              <w:rPr>
                <w:rFonts w:eastAsia="Times New Roman" w:cs="Arial"/>
                <w:szCs w:val="20"/>
                <w:highlight w:val="lightGray"/>
                <w:lang w:eastAsia="sl-SI"/>
              </w:rPr>
            </w:pPr>
            <w:r w:rsidRPr="00E7039B">
              <w:rPr>
                <w:rFonts w:eastAsia="Times New Roman" w:cs="Arial"/>
                <w:szCs w:val="20"/>
                <w:highlight w:val="lightGray"/>
                <w:lang w:eastAsia="sl-SI"/>
              </w:rPr>
              <w:t>Vodovodno omrežje</w:t>
            </w:r>
          </w:p>
        </w:tc>
        <w:tc>
          <w:tcPr>
            <w:tcW w:w="1812" w:type="dxa"/>
            <w:vAlign w:val="center"/>
          </w:tcPr>
          <w:p w14:paraId="7B1EF467" w14:textId="71EB9526" w:rsidR="004E4FC2" w:rsidRPr="00003D70" w:rsidRDefault="004E4FC2" w:rsidP="004E4FC2">
            <w:pPr>
              <w:jc w:val="right"/>
              <w:rPr>
                <w:rFonts w:eastAsia="Times New Roman" w:cs="Arial"/>
                <w:szCs w:val="20"/>
                <w:highlight w:val="lightGray"/>
                <w:lang w:eastAsia="sl-SI"/>
              </w:rPr>
            </w:pPr>
          </w:p>
        </w:tc>
        <w:tc>
          <w:tcPr>
            <w:tcW w:w="1813" w:type="dxa"/>
            <w:vAlign w:val="center"/>
          </w:tcPr>
          <w:p w14:paraId="6D930FB9" w14:textId="51F6536E" w:rsidR="004E4FC2" w:rsidRPr="00003D70" w:rsidRDefault="004E4FC2" w:rsidP="004E4FC2">
            <w:pPr>
              <w:jc w:val="right"/>
              <w:rPr>
                <w:rFonts w:eastAsia="Times New Roman" w:cs="Arial"/>
                <w:szCs w:val="20"/>
                <w:highlight w:val="lightGray"/>
                <w:lang w:eastAsia="sl-SI"/>
              </w:rPr>
            </w:pPr>
          </w:p>
        </w:tc>
      </w:tr>
      <w:tr w:rsidR="004E4FC2" w:rsidRPr="00003D70" w14:paraId="5B2773A4" w14:textId="77777777" w:rsidTr="006C291E">
        <w:trPr>
          <w:trHeight w:val="283"/>
        </w:trPr>
        <w:tc>
          <w:tcPr>
            <w:tcW w:w="4100" w:type="dxa"/>
            <w:vAlign w:val="center"/>
            <w:hideMark/>
          </w:tcPr>
          <w:p w14:paraId="4C21B558" w14:textId="2531EA26" w:rsidR="004E4FC2" w:rsidRPr="00E7039B" w:rsidRDefault="004E4FC2" w:rsidP="004E4FC2">
            <w:pPr>
              <w:jc w:val="left"/>
              <w:rPr>
                <w:rFonts w:eastAsia="Times New Roman" w:cs="Arial"/>
                <w:szCs w:val="20"/>
                <w:highlight w:val="lightGray"/>
                <w:lang w:eastAsia="sl-SI"/>
              </w:rPr>
            </w:pPr>
            <w:r w:rsidRPr="00E7039B">
              <w:rPr>
                <w:rFonts w:eastAsia="Times New Roman" w:cs="Arial"/>
                <w:szCs w:val="20"/>
                <w:highlight w:val="lightGray"/>
                <w:lang w:eastAsia="sl-SI"/>
              </w:rPr>
              <w:t>Kanalizacijsko omrežje za komunalno odpadno vodo</w:t>
            </w:r>
          </w:p>
        </w:tc>
        <w:tc>
          <w:tcPr>
            <w:tcW w:w="1812" w:type="dxa"/>
            <w:vAlign w:val="center"/>
          </w:tcPr>
          <w:p w14:paraId="4436D4EC" w14:textId="4034515F" w:rsidR="004E4FC2" w:rsidRPr="00003D70" w:rsidRDefault="004E4FC2" w:rsidP="004E4FC2">
            <w:pPr>
              <w:jc w:val="right"/>
              <w:rPr>
                <w:rFonts w:eastAsia="Times New Roman" w:cs="Arial"/>
                <w:szCs w:val="20"/>
                <w:highlight w:val="lightGray"/>
                <w:lang w:eastAsia="sl-SI"/>
              </w:rPr>
            </w:pPr>
          </w:p>
        </w:tc>
        <w:tc>
          <w:tcPr>
            <w:tcW w:w="1813" w:type="dxa"/>
            <w:vAlign w:val="center"/>
          </w:tcPr>
          <w:p w14:paraId="0693476A" w14:textId="75C5CC1C" w:rsidR="004E4FC2" w:rsidRPr="00003D70" w:rsidRDefault="004E4FC2" w:rsidP="004E4FC2">
            <w:pPr>
              <w:jc w:val="right"/>
              <w:rPr>
                <w:rFonts w:eastAsia="Times New Roman" w:cs="Arial"/>
                <w:szCs w:val="20"/>
                <w:highlight w:val="lightGray"/>
                <w:lang w:eastAsia="sl-SI"/>
              </w:rPr>
            </w:pPr>
          </w:p>
        </w:tc>
      </w:tr>
      <w:tr w:rsidR="004E4FC2" w:rsidRPr="00003D70" w14:paraId="13715B51" w14:textId="77777777" w:rsidTr="006C291E">
        <w:trPr>
          <w:trHeight w:val="283"/>
        </w:trPr>
        <w:tc>
          <w:tcPr>
            <w:tcW w:w="4100" w:type="dxa"/>
            <w:vAlign w:val="center"/>
            <w:hideMark/>
          </w:tcPr>
          <w:p w14:paraId="138C3505" w14:textId="53B658CA" w:rsidR="004E4FC2" w:rsidRPr="00E7039B" w:rsidRDefault="004E4FC2" w:rsidP="004E4FC2">
            <w:pPr>
              <w:rPr>
                <w:rFonts w:eastAsia="Times New Roman" w:cs="Arial"/>
                <w:szCs w:val="20"/>
                <w:highlight w:val="lightGray"/>
                <w:lang w:eastAsia="sl-SI"/>
              </w:rPr>
            </w:pPr>
            <w:r w:rsidRPr="00E7039B">
              <w:rPr>
                <w:rFonts w:eastAsia="Times New Roman" w:cs="Arial"/>
                <w:szCs w:val="20"/>
                <w:highlight w:val="lightGray"/>
                <w:lang w:eastAsia="sl-SI"/>
              </w:rPr>
              <w:t>Plinovodno omrežje</w:t>
            </w:r>
          </w:p>
        </w:tc>
        <w:tc>
          <w:tcPr>
            <w:tcW w:w="1812" w:type="dxa"/>
            <w:vAlign w:val="center"/>
          </w:tcPr>
          <w:p w14:paraId="04DABD83" w14:textId="716661BE" w:rsidR="004E4FC2" w:rsidRPr="00003D70" w:rsidRDefault="004E4FC2" w:rsidP="004E4FC2">
            <w:pPr>
              <w:jc w:val="right"/>
              <w:rPr>
                <w:rFonts w:eastAsia="Times New Roman" w:cs="Arial"/>
                <w:szCs w:val="20"/>
                <w:highlight w:val="lightGray"/>
                <w:lang w:eastAsia="sl-SI"/>
              </w:rPr>
            </w:pPr>
          </w:p>
        </w:tc>
        <w:tc>
          <w:tcPr>
            <w:tcW w:w="1813" w:type="dxa"/>
            <w:vAlign w:val="center"/>
          </w:tcPr>
          <w:p w14:paraId="56A50303" w14:textId="32228573" w:rsidR="004E4FC2" w:rsidRPr="00003D70" w:rsidRDefault="004E4FC2" w:rsidP="004E4FC2">
            <w:pPr>
              <w:jc w:val="right"/>
              <w:rPr>
                <w:rFonts w:eastAsia="Times New Roman" w:cs="Arial"/>
                <w:szCs w:val="20"/>
                <w:highlight w:val="lightGray"/>
                <w:lang w:eastAsia="sl-SI"/>
              </w:rPr>
            </w:pPr>
          </w:p>
        </w:tc>
      </w:tr>
      <w:tr w:rsidR="004E4FC2" w:rsidRPr="00003D70" w14:paraId="69A0A662" w14:textId="77777777" w:rsidTr="006C291E">
        <w:trPr>
          <w:trHeight w:val="283"/>
        </w:trPr>
        <w:tc>
          <w:tcPr>
            <w:tcW w:w="4100" w:type="dxa"/>
            <w:vAlign w:val="center"/>
            <w:hideMark/>
          </w:tcPr>
          <w:p w14:paraId="7EC8E200" w14:textId="60070831" w:rsidR="004E4FC2" w:rsidRPr="00E7039B" w:rsidRDefault="004E4FC2" w:rsidP="004E4FC2">
            <w:pPr>
              <w:rPr>
                <w:rFonts w:eastAsia="Times New Roman" w:cs="Arial"/>
                <w:szCs w:val="20"/>
                <w:highlight w:val="lightGray"/>
                <w:lang w:eastAsia="sl-SI"/>
              </w:rPr>
            </w:pPr>
            <w:r w:rsidRPr="00E7039B">
              <w:rPr>
                <w:rFonts w:eastAsia="Times New Roman" w:cs="Arial"/>
                <w:szCs w:val="20"/>
                <w:highlight w:val="lightGray"/>
                <w:lang w:eastAsia="sl-SI"/>
              </w:rPr>
              <w:t>Vročevodno omrežje</w:t>
            </w:r>
          </w:p>
        </w:tc>
        <w:tc>
          <w:tcPr>
            <w:tcW w:w="1812" w:type="dxa"/>
            <w:vAlign w:val="center"/>
          </w:tcPr>
          <w:p w14:paraId="7B932750" w14:textId="1EFEE21D" w:rsidR="004E4FC2" w:rsidRPr="00003D70" w:rsidRDefault="004E4FC2" w:rsidP="004E4FC2">
            <w:pPr>
              <w:jc w:val="right"/>
              <w:rPr>
                <w:rFonts w:eastAsia="Times New Roman" w:cs="Arial"/>
                <w:szCs w:val="20"/>
                <w:highlight w:val="lightGray"/>
                <w:lang w:eastAsia="sl-SI"/>
              </w:rPr>
            </w:pPr>
          </w:p>
        </w:tc>
        <w:tc>
          <w:tcPr>
            <w:tcW w:w="1813" w:type="dxa"/>
            <w:vAlign w:val="center"/>
          </w:tcPr>
          <w:p w14:paraId="57581814" w14:textId="7FC0B579" w:rsidR="004E4FC2" w:rsidRPr="00003D70" w:rsidRDefault="004E4FC2" w:rsidP="004E4FC2">
            <w:pPr>
              <w:jc w:val="right"/>
              <w:rPr>
                <w:rFonts w:eastAsia="Times New Roman" w:cs="Arial"/>
                <w:szCs w:val="20"/>
                <w:highlight w:val="lightGray"/>
                <w:lang w:eastAsia="sl-SI"/>
              </w:rPr>
            </w:pPr>
          </w:p>
        </w:tc>
      </w:tr>
      <w:tr w:rsidR="004E4FC2" w:rsidRPr="00003D70" w14:paraId="0A1B8F8A" w14:textId="77777777" w:rsidTr="006C291E">
        <w:trPr>
          <w:trHeight w:val="283"/>
        </w:trPr>
        <w:tc>
          <w:tcPr>
            <w:tcW w:w="4100" w:type="dxa"/>
            <w:vAlign w:val="center"/>
            <w:hideMark/>
          </w:tcPr>
          <w:p w14:paraId="531BE5C0" w14:textId="7EE97D5A" w:rsidR="004E4FC2" w:rsidRPr="00E7039B" w:rsidRDefault="004E4FC2" w:rsidP="004E4FC2">
            <w:pPr>
              <w:rPr>
                <w:rFonts w:eastAsia="Times New Roman" w:cs="Arial"/>
                <w:szCs w:val="20"/>
                <w:highlight w:val="lightGray"/>
                <w:lang w:eastAsia="sl-SI"/>
              </w:rPr>
            </w:pPr>
            <w:r w:rsidRPr="00E7039B">
              <w:rPr>
                <w:rFonts w:eastAsia="Times New Roman" w:cs="Arial"/>
                <w:szCs w:val="20"/>
                <w:highlight w:val="lightGray"/>
                <w:lang w:eastAsia="sl-SI"/>
              </w:rPr>
              <w:t>Javne površine</w:t>
            </w:r>
          </w:p>
        </w:tc>
        <w:tc>
          <w:tcPr>
            <w:tcW w:w="1812" w:type="dxa"/>
            <w:vAlign w:val="center"/>
          </w:tcPr>
          <w:p w14:paraId="7049E305" w14:textId="1A6A4278" w:rsidR="004E4FC2" w:rsidRPr="00003D70" w:rsidRDefault="004E4FC2" w:rsidP="004E4FC2">
            <w:pPr>
              <w:jc w:val="right"/>
              <w:rPr>
                <w:rFonts w:eastAsia="Times New Roman" w:cs="Arial"/>
                <w:szCs w:val="20"/>
                <w:highlight w:val="lightGray"/>
                <w:lang w:eastAsia="sl-SI"/>
              </w:rPr>
            </w:pPr>
          </w:p>
        </w:tc>
        <w:tc>
          <w:tcPr>
            <w:tcW w:w="1813" w:type="dxa"/>
            <w:vAlign w:val="center"/>
          </w:tcPr>
          <w:p w14:paraId="5D9722B6" w14:textId="33352F74" w:rsidR="004E4FC2" w:rsidRPr="00003D70" w:rsidRDefault="004E4FC2" w:rsidP="004E4FC2">
            <w:pPr>
              <w:jc w:val="right"/>
              <w:rPr>
                <w:rFonts w:eastAsia="Times New Roman" w:cs="Arial"/>
                <w:szCs w:val="20"/>
                <w:highlight w:val="lightGray"/>
                <w:lang w:eastAsia="sl-SI"/>
              </w:rPr>
            </w:pPr>
          </w:p>
        </w:tc>
      </w:tr>
      <w:tr w:rsidR="004E4FC2" w:rsidRPr="00003D70" w14:paraId="14E6BCFE" w14:textId="77777777" w:rsidTr="006C291E">
        <w:trPr>
          <w:trHeight w:val="283"/>
        </w:trPr>
        <w:tc>
          <w:tcPr>
            <w:tcW w:w="4100" w:type="dxa"/>
            <w:noWrap/>
            <w:vAlign w:val="center"/>
            <w:hideMark/>
          </w:tcPr>
          <w:p w14:paraId="5E5E586E" w14:textId="29545703" w:rsidR="004E4FC2" w:rsidRPr="00E7039B" w:rsidRDefault="004E4FC2" w:rsidP="004E4FC2">
            <w:pPr>
              <w:rPr>
                <w:rFonts w:eastAsia="Times New Roman" w:cs="Arial"/>
                <w:bCs/>
                <w:szCs w:val="20"/>
                <w:highlight w:val="lightGray"/>
                <w:lang w:eastAsia="sl-SI"/>
              </w:rPr>
            </w:pPr>
            <w:r w:rsidRPr="00E7039B">
              <w:rPr>
                <w:rFonts w:eastAsia="Times New Roman" w:cs="Arial"/>
                <w:szCs w:val="20"/>
                <w:highlight w:val="lightGray"/>
                <w:lang w:eastAsia="sl-SI"/>
              </w:rPr>
              <w:t>Objekti za ravnanje z odpadki</w:t>
            </w:r>
          </w:p>
        </w:tc>
        <w:tc>
          <w:tcPr>
            <w:tcW w:w="1812" w:type="dxa"/>
            <w:noWrap/>
            <w:vAlign w:val="center"/>
          </w:tcPr>
          <w:p w14:paraId="64734FBF" w14:textId="73F1CB34" w:rsidR="004E4FC2" w:rsidRPr="00003D70" w:rsidRDefault="004E4FC2" w:rsidP="004E4FC2">
            <w:pPr>
              <w:jc w:val="right"/>
              <w:rPr>
                <w:rFonts w:eastAsia="Times New Roman" w:cs="Arial"/>
                <w:bCs/>
                <w:szCs w:val="20"/>
                <w:lang w:eastAsia="sl-SI"/>
              </w:rPr>
            </w:pPr>
          </w:p>
        </w:tc>
        <w:tc>
          <w:tcPr>
            <w:tcW w:w="1813" w:type="dxa"/>
            <w:noWrap/>
            <w:vAlign w:val="center"/>
          </w:tcPr>
          <w:p w14:paraId="36C73FC8" w14:textId="7984BA73" w:rsidR="004E4FC2" w:rsidRPr="00003D70" w:rsidRDefault="004E4FC2" w:rsidP="004E4FC2">
            <w:pPr>
              <w:jc w:val="right"/>
              <w:rPr>
                <w:rFonts w:eastAsia="Times New Roman" w:cs="Arial"/>
                <w:bCs/>
                <w:szCs w:val="20"/>
                <w:lang w:eastAsia="sl-SI"/>
              </w:rPr>
            </w:pPr>
          </w:p>
        </w:tc>
      </w:tr>
      <w:tr w:rsidR="006C291E" w:rsidRPr="00003D70" w14:paraId="5CE1A06B" w14:textId="77777777" w:rsidTr="006C291E">
        <w:trPr>
          <w:trHeight w:val="283"/>
        </w:trPr>
        <w:tc>
          <w:tcPr>
            <w:tcW w:w="4100" w:type="dxa"/>
            <w:noWrap/>
            <w:vAlign w:val="center"/>
          </w:tcPr>
          <w:p w14:paraId="4D2188BF" w14:textId="24C4F5FE" w:rsidR="006C291E" w:rsidRPr="00003D70" w:rsidRDefault="006C291E" w:rsidP="004E4FC2">
            <w:pPr>
              <w:rPr>
                <w:rFonts w:eastAsia="Times New Roman" w:cs="Arial"/>
                <w:szCs w:val="20"/>
                <w:lang w:eastAsia="sl-SI"/>
              </w:rPr>
            </w:pPr>
            <w:r w:rsidRPr="004864D1">
              <w:rPr>
                <w:rFonts w:eastAsia="Times New Roman" w:cs="Arial"/>
                <w:szCs w:val="20"/>
                <w:highlight w:val="lightGray"/>
                <w:lang w:eastAsia="sl-SI"/>
              </w:rPr>
              <w:t>Skupaj</w:t>
            </w:r>
          </w:p>
        </w:tc>
        <w:tc>
          <w:tcPr>
            <w:tcW w:w="1812" w:type="dxa"/>
            <w:noWrap/>
            <w:vAlign w:val="center"/>
          </w:tcPr>
          <w:p w14:paraId="1A87EF9D" w14:textId="77777777" w:rsidR="006C291E" w:rsidRPr="00003D70" w:rsidRDefault="006C291E" w:rsidP="004E4FC2">
            <w:pPr>
              <w:jc w:val="right"/>
              <w:rPr>
                <w:rFonts w:eastAsia="Times New Roman" w:cs="Arial"/>
                <w:bCs/>
                <w:szCs w:val="20"/>
                <w:lang w:eastAsia="sl-SI"/>
              </w:rPr>
            </w:pPr>
          </w:p>
        </w:tc>
        <w:tc>
          <w:tcPr>
            <w:tcW w:w="1813" w:type="dxa"/>
            <w:noWrap/>
            <w:vAlign w:val="center"/>
          </w:tcPr>
          <w:p w14:paraId="6C0026E9" w14:textId="77777777" w:rsidR="006C291E" w:rsidRPr="00003D70" w:rsidRDefault="006C291E" w:rsidP="004E4FC2">
            <w:pPr>
              <w:jc w:val="right"/>
              <w:rPr>
                <w:rFonts w:eastAsia="Times New Roman" w:cs="Arial"/>
                <w:bCs/>
                <w:szCs w:val="20"/>
                <w:lang w:eastAsia="sl-SI"/>
              </w:rPr>
            </w:pPr>
          </w:p>
        </w:tc>
      </w:tr>
    </w:tbl>
    <w:p w14:paraId="54462A37" w14:textId="77777777" w:rsidR="00BB51D1" w:rsidRPr="00003D70" w:rsidRDefault="00BB51D1" w:rsidP="003E0B08">
      <w:pPr>
        <w:spacing w:line="240" w:lineRule="exact"/>
        <w:rPr>
          <w:rFonts w:cs="Arial"/>
          <w:szCs w:val="20"/>
        </w:rPr>
      </w:pPr>
    </w:p>
    <w:p w14:paraId="5E1D5D20" w14:textId="6568CC73" w:rsidR="00ED0D5D" w:rsidRPr="00003D70" w:rsidRDefault="00BB51D1" w:rsidP="00ED0D5D">
      <w:pPr>
        <w:spacing w:line="240" w:lineRule="exact"/>
        <w:jc w:val="center"/>
        <w:rPr>
          <w:rFonts w:cs="Arial"/>
          <w:szCs w:val="20"/>
          <w:shd w:val="clear" w:color="auto" w:fill="FFFFFF"/>
        </w:rPr>
      </w:pPr>
      <w:r w:rsidRPr="00003D70">
        <w:rPr>
          <w:rFonts w:cs="Arial"/>
          <w:szCs w:val="20"/>
          <w:shd w:val="clear" w:color="auto" w:fill="FFFFFF"/>
        </w:rPr>
        <w:t>6</w:t>
      </w:r>
      <w:r w:rsidR="00ED0D5D" w:rsidRPr="00003D70">
        <w:rPr>
          <w:rFonts w:cs="Arial"/>
          <w:szCs w:val="20"/>
          <w:shd w:val="clear" w:color="auto" w:fill="FFFFFF"/>
        </w:rPr>
        <w:t>. člen</w:t>
      </w:r>
    </w:p>
    <w:p w14:paraId="278A8BB0" w14:textId="4EF8BC06" w:rsidR="00ED0D5D" w:rsidRPr="00003D70" w:rsidRDefault="00ED0D5D" w:rsidP="00ED0D5D">
      <w:pPr>
        <w:spacing w:line="240" w:lineRule="exact"/>
        <w:jc w:val="center"/>
        <w:rPr>
          <w:rFonts w:cs="Arial"/>
          <w:szCs w:val="20"/>
          <w:shd w:val="clear" w:color="auto" w:fill="FFFFFF"/>
        </w:rPr>
      </w:pPr>
      <w:r w:rsidRPr="00003D70">
        <w:rPr>
          <w:rFonts w:cs="Arial"/>
          <w:szCs w:val="20"/>
          <w:shd w:val="clear" w:color="auto" w:fill="FFFFFF"/>
        </w:rPr>
        <w:t>(</w:t>
      </w:r>
      <w:r w:rsidR="004E4FC2" w:rsidRPr="00003D70">
        <w:rPr>
          <w:rFonts w:cs="Arial"/>
          <w:szCs w:val="20"/>
          <w:shd w:val="clear" w:color="auto" w:fill="FFFFFF"/>
        </w:rPr>
        <w:t>merila za odmero komunalnega prispevka za obstoječo komunalno opremo</w:t>
      </w:r>
      <w:r w:rsidRPr="00003D70">
        <w:rPr>
          <w:rFonts w:cs="Arial"/>
          <w:szCs w:val="20"/>
          <w:shd w:val="clear" w:color="auto" w:fill="FFFFFF"/>
        </w:rPr>
        <w:t xml:space="preserve">) </w:t>
      </w:r>
    </w:p>
    <w:p w14:paraId="091DAA78" w14:textId="77777777" w:rsidR="00ED0D5D" w:rsidRPr="00003D70" w:rsidRDefault="00ED0D5D" w:rsidP="00ED0D5D">
      <w:pPr>
        <w:spacing w:line="240" w:lineRule="exact"/>
        <w:jc w:val="center"/>
        <w:rPr>
          <w:rFonts w:cs="Arial"/>
          <w:szCs w:val="20"/>
          <w:shd w:val="clear" w:color="auto" w:fill="FFFFFF"/>
        </w:rPr>
      </w:pPr>
    </w:p>
    <w:p w14:paraId="58C13D19" w14:textId="109651D0" w:rsidR="00003D70" w:rsidRPr="00003D70" w:rsidRDefault="00003D70" w:rsidP="00003D70">
      <w:pPr>
        <w:rPr>
          <w:szCs w:val="20"/>
          <w:shd w:val="clear" w:color="auto" w:fill="FFFFFF"/>
        </w:rPr>
      </w:pPr>
      <w:r w:rsidRPr="00003D70">
        <w:rPr>
          <w:szCs w:val="20"/>
          <w:shd w:val="clear" w:color="auto" w:fill="FFFFFF"/>
        </w:rPr>
        <w:t>Merila za odmero komunalnega prispevka za obstoječo komunalno opremo, določena s tem odlokom, so:</w:t>
      </w:r>
    </w:p>
    <w:p w14:paraId="0851CE70" w14:textId="182D41E6" w:rsidR="00003D70" w:rsidRPr="00003D70" w:rsidRDefault="00003D70" w:rsidP="00003D70">
      <w:pPr>
        <w:pStyle w:val="Odstavekseznama"/>
        <w:numPr>
          <w:ilvl w:val="0"/>
          <w:numId w:val="20"/>
        </w:numPr>
        <w:rPr>
          <w:szCs w:val="20"/>
          <w:shd w:val="clear" w:color="auto" w:fill="FFFFFF"/>
        </w:rPr>
      </w:pPr>
      <w:r w:rsidRPr="00003D70">
        <w:rPr>
          <w:szCs w:val="20"/>
          <w:shd w:val="clear" w:color="auto" w:fill="FFFFFF"/>
        </w:rPr>
        <w:t>računski faktor površine (v nadaljnjem besedilu: Fp),</w:t>
      </w:r>
    </w:p>
    <w:p w14:paraId="456956CF" w14:textId="77777777" w:rsidR="00003D70" w:rsidRPr="00003D70" w:rsidRDefault="00003D70" w:rsidP="00003D70">
      <w:pPr>
        <w:pStyle w:val="Odstavekseznama"/>
        <w:numPr>
          <w:ilvl w:val="0"/>
          <w:numId w:val="20"/>
        </w:numPr>
        <w:rPr>
          <w:szCs w:val="20"/>
          <w:shd w:val="clear" w:color="auto" w:fill="FFFFFF"/>
        </w:rPr>
      </w:pPr>
      <w:r w:rsidRPr="00003D70">
        <w:rPr>
          <w:szCs w:val="20"/>
          <w:shd w:val="clear" w:color="auto" w:fill="FFFFFF"/>
        </w:rPr>
        <w:t xml:space="preserve">razmerje med deležem gradbene parcele stavbe (v nadaljnjem besedilu: Dp </w:t>
      </w:r>
      <w:r w:rsidRPr="00003D70">
        <w:rPr>
          <w:szCs w:val="20"/>
          <w:shd w:val="clear" w:color="auto" w:fill="FFFFFF"/>
          <w:vertAlign w:val="subscript"/>
        </w:rPr>
        <w:t>O</w:t>
      </w:r>
      <w:r w:rsidRPr="00003D70">
        <w:rPr>
          <w:szCs w:val="20"/>
          <w:shd w:val="clear" w:color="auto" w:fill="FFFFFF"/>
        </w:rPr>
        <w:t xml:space="preserve">) in deležem površine objekta (v nadaljnjem besedilu: Dt </w:t>
      </w:r>
      <w:r w:rsidRPr="00003D70">
        <w:rPr>
          <w:szCs w:val="20"/>
          <w:shd w:val="clear" w:color="auto" w:fill="FFFFFF"/>
          <w:vertAlign w:val="subscript"/>
        </w:rPr>
        <w:t>O</w:t>
      </w:r>
      <w:r w:rsidRPr="00003D70">
        <w:rPr>
          <w:szCs w:val="20"/>
          <w:shd w:val="clear" w:color="auto" w:fill="FFFFFF"/>
        </w:rPr>
        <w:t>),</w:t>
      </w:r>
    </w:p>
    <w:p w14:paraId="75341EE9" w14:textId="77777777" w:rsidR="00003D70" w:rsidRPr="00003D70" w:rsidRDefault="00003D70" w:rsidP="00003D70">
      <w:pPr>
        <w:pStyle w:val="Odstavekseznama"/>
        <w:numPr>
          <w:ilvl w:val="0"/>
          <w:numId w:val="20"/>
        </w:numPr>
        <w:rPr>
          <w:szCs w:val="20"/>
          <w:shd w:val="clear" w:color="auto" w:fill="FFFFFF"/>
        </w:rPr>
      </w:pPr>
      <w:r w:rsidRPr="00003D70">
        <w:rPr>
          <w:szCs w:val="20"/>
          <w:shd w:val="clear" w:color="auto" w:fill="FFFFFF"/>
        </w:rPr>
        <w:t>faktor namembnosti objekta (v nadaljnjem besedilu: Fn),</w:t>
      </w:r>
    </w:p>
    <w:p w14:paraId="6B92B712" w14:textId="72B0385F" w:rsidR="00003D70" w:rsidRPr="00003D70" w:rsidRDefault="00003D70" w:rsidP="00003D70">
      <w:pPr>
        <w:pStyle w:val="Odstavekseznama"/>
        <w:numPr>
          <w:ilvl w:val="0"/>
          <w:numId w:val="20"/>
        </w:numPr>
        <w:rPr>
          <w:szCs w:val="20"/>
          <w:shd w:val="clear" w:color="auto" w:fill="FFFFFF"/>
        </w:rPr>
      </w:pPr>
      <w:r w:rsidRPr="00003D70">
        <w:rPr>
          <w:szCs w:val="20"/>
          <w:shd w:val="clear" w:color="auto" w:fill="FFFFFF"/>
        </w:rPr>
        <w:t>prispevna stopnja zavezanca (v nadaljnjem besedilu: psz</w:t>
      </w:r>
      <w:r w:rsidR="00E31955" w:rsidRPr="00003D70">
        <w:rPr>
          <w:szCs w:val="20"/>
          <w:shd w:val="clear" w:color="auto" w:fill="FFFFFF"/>
        </w:rPr>
        <w:t>)</w:t>
      </w:r>
      <w:r w:rsidR="00E31955">
        <w:rPr>
          <w:szCs w:val="20"/>
          <w:shd w:val="clear" w:color="auto" w:fill="FFFFFF"/>
        </w:rPr>
        <w:t>.</w:t>
      </w:r>
    </w:p>
    <w:p w14:paraId="05685DB1" w14:textId="77777777" w:rsidR="00003D70" w:rsidRPr="00003D70" w:rsidRDefault="00003D70" w:rsidP="00ED0D5D">
      <w:pPr>
        <w:rPr>
          <w:rFonts w:cs="Arial"/>
          <w:szCs w:val="20"/>
          <w:shd w:val="clear" w:color="auto" w:fill="FFFFFF"/>
        </w:rPr>
      </w:pPr>
    </w:p>
    <w:p w14:paraId="638FE582" w14:textId="77777777" w:rsidR="00AE6E87" w:rsidRPr="00003D70" w:rsidRDefault="00AE6E87" w:rsidP="00AE6E87">
      <w:pPr>
        <w:spacing w:line="240" w:lineRule="exact"/>
        <w:jc w:val="center"/>
        <w:rPr>
          <w:rFonts w:cs="Arial"/>
          <w:szCs w:val="20"/>
          <w:shd w:val="clear" w:color="auto" w:fill="FFFFFF"/>
        </w:rPr>
      </w:pPr>
      <w:r w:rsidRPr="00003D70">
        <w:rPr>
          <w:rFonts w:cs="Arial"/>
          <w:szCs w:val="20"/>
          <w:shd w:val="clear" w:color="auto" w:fill="FFFFFF"/>
        </w:rPr>
        <w:t>7. člen</w:t>
      </w:r>
    </w:p>
    <w:p w14:paraId="22649EF2" w14:textId="218DE816" w:rsidR="00AE6E87" w:rsidRPr="00003D70" w:rsidRDefault="00AE6E87" w:rsidP="00AE6E87">
      <w:pPr>
        <w:pStyle w:val="len1"/>
        <w:spacing w:before="0"/>
        <w:rPr>
          <w:b w:val="0"/>
          <w:szCs w:val="20"/>
        </w:rPr>
      </w:pPr>
      <w:r w:rsidRPr="00003D70">
        <w:rPr>
          <w:b w:val="0"/>
          <w:szCs w:val="20"/>
        </w:rPr>
        <w:t>(</w:t>
      </w:r>
      <w:r>
        <w:rPr>
          <w:b w:val="0"/>
          <w:szCs w:val="20"/>
        </w:rPr>
        <w:t>Fp)</w:t>
      </w:r>
    </w:p>
    <w:p w14:paraId="7C48FDA1" w14:textId="77777777" w:rsidR="00003D70" w:rsidRPr="00003D70" w:rsidRDefault="00003D70" w:rsidP="00ED0D5D">
      <w:pPr>
        <w:rPr>
          <w:rFonts w:cs="Arial"/>
          <w:szCs w:val="20"/>
          <w:shd w:val="clear" w:color="auto" w:fill="FFFFFF"/>
        </w:rPr>
      </w:pPr>
    </w:p>
    <w:p w14:paraId="20986654" w14:textId="07B94C52" w:rsidR="00AE6E87" w:rsidRPr="003D3A59" w:rsidRDefault="00AE6E87" w:rsidP="00AE6E87">
      <w:pPr>
        <w:rPr>
          <w:rFonts w:cs="Arial"/>
          <w:szCs w:val="20"/>
          <w:shd w:val="clear" w:color="auto" w:fill="FFFFFF"/>
        </w:rPr>
      </w:pPr>
      <w:r w:rsidRPr="003D3A59">
        <w:rPr>
          <w:rFonts w:cs="Arial"/>
          <w:szCs w:val="20"/>
          <w:shd w:val="clear" w:color="auto" w:fill="FFFFFF"/>
        </w:rPr>
        <w:t xml:space="preserve">Fp </w:t>
      </w:r>
      <w:r w:rsidRPr="003D3A59">
        <w:rPr>
          <w:rFonts w:eastAsia="Arial" w:cs="Arial"/>
          <w:szCs w:val="20"/>
        </w:rPr>
        <w:t xml:space="preserve">za vse vrste stavb, kot se razvrščajo v skladu s predpisom, ki ureja klasifikacijo vrst objektov CC-SI glede na pretežni namen uporabe </w:t>
      </w:r>
      <w:r w:rsidR="00586369">
        <w:rPr>
          <w:rFonts w:eastAsia="Arial" w:cs="Arial"/>
          <w:szCs w:val="20"/>
        </w:rPr>
        <w:t>objektov</w:t>
      </w:r>
      <w:r w:rsidRPr="003D3A59">
        <w:rPr>
          <w:rFonts w:eastAsia="Arial" w:cs="Arial"/>
          <w:szCs w:val="20"/>
        </w:rPr>
        <w:t>,</w:t>
      </w:r>
      <w:r w:rsidRPr="003D3A59">
        <w:rPr>
          <w:rFonts w:cs="Arial"/>
          <w:szCs w:val="20"/>
          <w:shd w:val="clear" w:color="auto" w:fill="FFFFFF"/>
        </w:rPr>
        <w:t xml:space="preserve"> je </w:t>
      </w:r>
      <w:r w:rsidRPr="00E7039B">
        <w:rPr>
          <w:rFonts w:cs="Arial"/>
          <w:szCs w:val="20"/>
          <w:highlight w:val="lightGray"/>
          <w:shd w:val="clear" w:color="auto" w:fill="FFFFFF"/>
        </w:rPr>
        <w:t>2,8</w:t>
      </w:r>
      <w:r w:rsidRPr="003D3A59">
        <w:rPr>
          <w:rFonts w:cs="Arial"/>
          <w:szCs w:val="20"/>
          <w:shd w:val="clear" w:color="auto" w:fill="FFFFFF"/>
        </w:rPr>
        <w:t>, razen za naslednje vrste stavb:</w:t>
      </w:r>
    </w:p>
    <w:p w14:paraId="119A5B37" w14:textId="77777777" w:rsidR="00AE6E87" w:rsidRPr="003D3A59" w:rsidRDefault="00AE6E87" w:rsidP="00AE6E87">
      <w:pPr>
        <w:rPr>
          <w:rFonts w:cs="Arial"/>
          <w:szCs w:val="20"/>
          <w:shd w:val="clear" w:color="auto" w:fill="FFFFFF"/>
        </w:rPr>
      </w:pPr>
    </w:p>
    <w:tbl>
      <w:tblPr>
        <w:tblStyle w:val="Tabelamrea"/>
        <w:tblW w:w="0" w:type="auto"/>
        <w:tblInd w:w="38" w:type="dxa"/>
        <w:tblLook w:val="04A0" w:firstRow="1" w:lastRow="0" w:firstColumn="1" w:lastColumn="0" w:noHBand="0" w:noVBand="1"/>
      </w:tblPr>
      <w:tblGrid>
        <w:gridCol w:w="1063"/>
        <w:gridCol w:w="5103"/>
        <w:gridCol w:w="992"/>
      </w:tblGrid>
      <w:tr w:rsidR="00AE6E87" w:rsidRPr="003D3A59" w14:paraId="048183F0" w14:textId="77777777" w:rsidTr="00C06489">
        <w:tc>
          <w:tcPr>
            <w:tcW w:w="1063" w:type="dxa"/>
          </w:tcPr>
          <w:p w14:paraId="69AA1762" w14:textId="77777777" w:rsidR="00AE6E87" w:rsidRPr="003D3A59" w:rsidRDefault="00AE6E87" w:rsidP="00C06489">
            <w:pPr>
              <w:rPr>
                <w:rFonts w:cs="Arial"/>
                <w:szCs w:val="20"/>
                <w:shd w:val="clear" w:color="auto" w:fill="FFFFFF"/>
              </w:rPr>
            </w:pPr>
            <w:r w:rsidRPr="003D3A59">
              <w:rPr>
                <w:rFonts w:cs="Arial"/>
                <w:szCs w:val="20"/>
                <w:shd w:val="clear" w:color="auto" w:fill="FFFFFF"/>
              </w:rPr>
              <w:t>CC-SI</w:t>
            </w:r>
          </w:p>
        </w:tc>
        <w:tc>
          <w:tcPr>
            <w:tcW w:w="5103" w:type="dxa"/>
          </w:tcPr>
          <w:p w14:paraId="3D4FF29A" w14:textId="77777777" w:rsidR="00AE6E87" w:rsidRPr="003D3A59" w:rsidRDefault="00AE6E87" w:rsidP="00C06489">
            <w:pPr>
              <w:rPr>
                <w:rFonts w:cs="Arial"/>
                <w:szCs w:val="20"/>
                <w:shd w:val="clear" w:color="auto" w:fill="FFFFFF"/>
              </w:rPr>
            </w:pPr>
            <w:r w:rsidRPr="003D3A59">
              <w:rPr>
                <w:rFonts w:cs="Arial"/>
                <w:szCs w:val="20"/>
                <w:shd w:val="clear" w:color="auto" w:fill="FFFFFF"/>
              </w:rPr>
              <w:t>Klasifikacija objektov</w:t>
            </w:r>
          </w:p>
        </w:tc>
        <w:tc>
          <w:tcPr>
            <w:tcW w:w="992" w:type="dxa"/>
          </w:tcPr>
          <w:p w14:paraId="3F1ADC48" w14:textId="77777777" w:rsidR="00AE6E87" w:rsidRPr="003D3A59" w:rsidRDefault="00AE6E87" w:rsidP="00C06489">
            <w:pPr>
              <w:jc w:val="center"/>
              <w:rPr>
                <w:rFonts w:cs="Arial"/>
                <w:szCs w:val="20"/>
                <w:shd w:val="clear" w:color="auto" w:fill="FFFFFF"/>
              </w:rPr>
            </w:pPr>
            <w:r w:rsidRPr="003D3A59">
              <w:rPr>
                <w:rFonts w:cs="Arial"/>
                <w:szCs w:val="20"/>
                <w:shd w:val="clear" w:color="auto" w:fill="FFFFFF"/>
              </w:rPr>
              <w:t>Fp</w:t>
            </w:r>
          </w:p>
        </w:tc>
      </w:tr>
      <w:tr w:rsidR="00AE6E87" w:rsidRPr="003D3A59" w14:paraId="2B43047A" w14:textId="77777777" w:rsidTr="00C06489">
        <w:tc>
          <w:tcPr>
            <w:tcW w:w="1063" w:type="dxa"/>
          </w:tcPr>
          <w:p w14:paraId="77AF3020" w14:textId="77777777" w:rsidR="00AE6E87" w:rsidRPr="00E7039B" w:rsidRDefault="00AE6E87" w:rsidP="00C06489">
            <w:pPr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E7039B">
              <w:rPr>
                <w:rFonts w:cs="Arial"/>
                <w:szCs w:val="20"/>
                <w:highlight w:val="lightGray"/>
                <w:shd w:val="clear" w:color="auto" w:fill="FFFFFF"/>
              </w:rPr>
              <w:lastRenderedPageBreak/>
              <w:t>11100</w:t>
            </w:r>
          </w:p>
        </w:tc>
        <w:tc>
          <w:tcPr>
            <w:tcW w:w="5103" w:type="dxa"/>
          </w:tcPr>
          <w:p w14:paraId="16D646B2" w14:textId="77777777" w:rsidR="00AE6E87" w:rsidRPr="00E7039B" w:rsidRDefault="00AE6E87" w:rsidP="00C06489">
            <w:pPr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E7039B">
              <w:rPr>
                <w:rFonts w:cs="Arial"/>
                <w:szCs w:val="20"/>
                <w:highlight w:val="lightGray"/>
                <w:shd w:val="clear" w:color="auto" w:fill="FFFFFF"/>
              </w:rPr>
              <w:t>Enostanovanjske stavbe</w:t>
            </w:r>
          </w:p>
        </w:tc>
        <w:tc>
          <w:tcPr>
            <w:tcW w:w="992" w:type="dxa"/>
          </w:tcPr>
          <w:p w14:paraId="3562D2F0" w14:textId="77777777" w:rsidR="00AE6E87" w:rsidRPr="00E7039B" w:rsidRDefault="00AE6E87" w:rsidP="00C06489">
            <w:pPr>
              <w:jc w:val="right"/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E7039B">
              <w:rPr>
                <w:rFonts w:cs="Arial"/>
                <w:szCs w:val="20"/>
                <w:highlight w:val="lightGray"/>
                <w:shd w:val="clear" w:color="auto" w:fill="FFFFFF"/>
              </w:rPr>
              <w:t>3</w:t>
            </w:r>
          </w:p>
        </w:tc>
      </w:tr>
      <w:tr w:rsidR="00AE6E87" w:rsidRPr="003D3A59" w14:paraId="333FF66C" w14:textId="77777777" w:rsidTr="00C06489">
        <w:tc>
          <w:tcPr>
            <w:tcW w:w="1063" w:type="dxa"/>
          </w:tcPr>
          <w:p w14:paraId="450F7424" w14:textId="77777777" w:rsidR="00AE6E87" w:rsidRPr="00E7039B" w:rsidRDefault="00AE6E87" w:rsidP="00C06489">
            <w:pPr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E7039B">
              <w:rPr>
                <w:rFonts w:cs="Arial"/>
                <w:szCs w:val="20"/>
                <w:highlight w:val="lightGray"/>
                <w:shd w:val="clear" w:color="auto" w:fill="FFFFFF"/>
              </w:rPr>
              <w:t>12111</w:t>
            </w:r>
          </w:p>
        </w:tc>
        <w:tc>
          <w:tcPr>
            <w:tcW w:w="5103" w:type="dxa"/>
          </w:tcPr>
          <w:p w14:paraId="7CE76F47" w14:textId="77777777" w:rsidR="00AE6E87" w:rsidRPr="00E7039B" w:rsidRDefault="00AE6E87" w:rsidP="00C06489">
            <w:pPr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E7039B">
              <w:rPr>
                <w:rFonts w:cs="Arial"/>
                <w:szCs w:val="20"/>
                <w:highlight w:val="lightGray"/>
                <w:shd w:val="clear" w:color="auto" w:fill="FFFFFF"/>
              </w:rPr>
              <w:t>Hotelske in podobne stavbe za kratkotrajno nastanitev</w:t>
            </w:r>
          </w:p>
        </w:tc>
        <w:tc>
          <w:tcPr>
            <w:tcW w:w="992" w:type="dxa"/>
          </w:tcPr>
          <w:p w14:paraId="55A4EDB4" w14:textId="77777777" w:rsidR="00AE6E87" w:rsidRPr="00E7039B" w:rsidRDefault="00AE6E87" w:rsidP="00C06489">
            <w:pPr>
              <w:jc w:val="right"/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E7039B">
              <w:rPr>
                <w:rFonts w:cs="Arial"/>
                <w:szCs w:val="20"/>
                <w:highlight w:val="lightGray"/>
                <w:shd w:val="clear" w:color="auto" w:fill="FFFFFF"/>
              </w:rPr>
              <w:t>2</w:t>
            </w:r>
          </w:p>
        </w:tc>
      </w:tr>
      <w:tr w:rsidR="00AE6E87" w:rsidRPr="003D3A59" w14:paraId="61E2520C" w14:textId="77777777" w:rsidTr="00C06489">
        <w:tc>
          <w:tcPr>
            <w:tcW w:w="1063" w:type="dxa"/>
          </w:tcPr>
          <w:p w14:paraId="37DD5385" w14:textId="77777777" w:rsidR="00AE6E87" w:rsidRPr="00E7039B" w:rsidRDefault="00AE6E87" w:rsidP="00C06489">
            <w:pPr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E7039B">
              <w:rPr>
                <w:rFonts w:cs="Arial"/>
                <w:szCs w:val="20"/>
                <w:highlight w:val="lightGray"/>
                <w:shd w:val="clear" w:color="auto" w:fill="FFFFFF"/>
              </w:rPr>
              <w:t>12510</w:t>
            </w:r>
          </w:p>
        </w:tc>
        <w:tc>
          <w:tcPr>
            <w:tcW w:w="5103" w:type="dxa"/>
          </w:tcPr>
          <w:p w14:paraId="40D9D754" w14:textId="77777777" w:rsidR="00AE6E87" w:rsidRPr="00E7039B" w:rsidRDefault="00AE6E87" w:rsidP="00C06489">
            <w:pPr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E7039B">
              <w:rPr>
                <w:rFonts w:cs="Arial"/>
                <w:szCs w:val="20"/>
                <w:highlight w:val="lightGray"/>
                <w:shd w:val="clear" w:color="auto" w:fill="FFFFFF"/>
              </w:rPr>
              <w:t>Industrijske stavbe</w:t>
            </w:r>
          </w:p>
        </w:tc>
        <w:tc>
          <w:tcPr>
            <w:tcW w:w="992" w:type="dxa"/>
          </w:tcPr>
          <w:p w14:paraId="00268C55" w14:textId="77777777" w:rsidR="00AE6E87" w:rsidRPr="00E7039B" w:rsidRDefault="00AE6E87" w:rsidP="00C06489">
            <w:pPr>
              <w:jc w:val="right"/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E7039B">
              <w:rPr>
                <w:rFonts w:cs="Arial"/>
                <w:szCs w:val="20"/>
                <w:highlight w:val="lightGray"/>
                <w:shd w:val="clear" w:color="auto" w:fill="FFFFFF"/>
              </w:rPr>
              <w:t>3,5</w:t>
            </w:r>
          </w:p>
        </w:tc>
      </w:tr>
    </w:tbl>
    <w:p w14:paraId="0F8686E1" w14:textId="77777777" w:rsidR="00003D70" w:rsidRDefault="00003D70" w:rsidP="00ED0D5D">
      <w:pPr>
        <w:rPr>
          <w:rFonts w:cs="Arial"/>
          <w:szCs w:val="20"/>
          <w:shd w:val="clear" w:color="auto" w:fill="FFFFFF"/>
        </w:rPr>
      </w:pPr>
    </w:p>
    <w:p w14:paraId="31FDFB5C" w14:textId="6AF438CF" w:rsidR="00AE6E87" w:rsidRPr="00003D70" w:rsidRDefault="00AE6E87" w:rsidP="00AE6E87">
      <w:pPr>
        <w:spacing w:line="240" w:lineRule="exact"/>
        <w:jc w:val="center"/>
        <w:rPr>
          <w:rFonts w:cs="Arial"/>
          <w:szCs w:val="20"/>
          <w:shd w:val="clear" w:color="auto" w:fill="FFFFFF"/>
        </w:rPr>
      </w:pPr>
      <w:r>
        <w:rPr>
          <w:rFonts w:cs="Arial"/>
          <w:szCs w:val="20"/>
          <w:shd w:val="clear" w:color="auto" w:fill="FFFFFF"/>
        </w:rPr>
        <w:t>8</w:t>
      </w:r>
      <w:r w:rsidRPr="00003D70">
        <w:rPr>
          <w:rFonts w:cs="Arial"/>
          <w:szCs w:val="20"/>
          <w:shd w:val="clear" w:color="auto" w:fill="FFFFFF"/>
        </w:rPr>
        <w:t>. člen</w:t>
      </w:r>
    </w:p>
    <w:p w14:paraId="77A0BABB" w14:textId="3CDB4E0E" w:rsidR="00AE6E87" w:rsidRPr="00003D70" w:rsidRDefault="00AE6E87" w:rsidP="00AE6E87">
      <w:pPr>
        <w:pStyle w:val="len1"/>
        <w:spacing w:before="0"/>
        <w:rPr>
          <w:b w:val="0"/>
          <w:szCs w:val="20"/>
        </w:rPr>
      </w:pPr>
      <w:r w:rsidRPr="00003D70">
        <w:rPr>
          <w:b w:val="0"/>
          <w:szCs w:val="20"/>
        </w:rPr>
        <w:t>(</w:t>
      </w:r>
      <w:r w:rsidRPr="00AE6E87">
        <w:rPr>
          <w:b w:val="0"/>
          <w:szCs w:val="20"/>
        </w:rPr>
        <w:t xml:space="preserve">razmerje med Dp </w:t>
      </w:r>
      <w:r w:rsidRPr="00AE6E87">
        <w:rPr>
          <w:b w:val="0"/>
          <w:szCs w:val="20"/>
          <w:vertAlign w:val="subscript"/>
        </w:rPr>
        <w:t>O</w:t>
      </w:r>
      <w:r w:rsidRPr="00AE6E87">
        <w:rPr>
          <w:b w:val="0"/>
          <w:szCs w:val="20"/>
        </w:rPr>
        <w:t xml:space="preserve"> in Dt </w:t>
      </w:r>
      <w:r w:rsidRPr="00AE6E87">
        <w:rPr>
          <w:b w:val="0"/>
          <w:szCs w:val="20"/>
          <w:vertAlign w:val="subscript"/>
        </w:rPr>
        <w:t>O</w:t>
      </w:r>
      <w:r>
        <w:rPr>
          <w:b w:val="0"/>
          <w:szCs w:val="20"/>
        </w:rPr>
        <w:t>)</w:t>
      </w:r>
    </w:p>
    <w:p w14:paraId="14AC3F84" w14:textId="77777777" w:rsidR="00003D70" w:rsidRPr="00003D70" w:rsidRDefault="00003D70" w:rsidP="00ED0D5D">
      <w:pPr>
        <w:rPr>
          <w:rFonts w:cs="Arial"/>
          <w:szCs w:val="20"/>
          <w:shd w:val="clear" w:color="auto" w:fill="FFFFFF"/>
        </w:rPr>
      </w:pPr>
    </w:p>
    <w:p w14:paraId="68858B00" w14:textId="2B9F2807" w:rsidR="00ED0D5D" w:rsidRPr="00003D70" w:rsidRDefault="00AE6E87" w:rsidP="00ED0D5D">
      <w:pPr>
        <w:rPr>
          <w:rFonts w:cs="Arial"/>
          <w:szCs w:val="20"/>
          <w:shd w:val="clear" w:color="auto" w:fill="FFFFFF"/>
        </w:rPr>
      </w:pPr>
      <w:r>
        <w:rPr>
          <w:rFonts w:cs="Arial"/>
          <w:szCs w:val="20"/>
          <w:shd w:val="clear" w:color="auto" w:fill="FFFFFF"/>
        </w:rPr>
        <w:t>R</w:t>
      </w:r>
      <w:r w:rsidRPr="00AE6E87">
        <w:rPr>
          <w:rFonts w:cs="Arial"/>
          <w:szCs w:val="20"/>
          <w:shd w:val="clear" w:color="auto" w:fill="FFFFFF"/>
        </w:rPr>
        <w:t xml:space="preserve">azmerje med Dp </w:t>
      </w:r>
      <w:r w:rsidRPr="00AE6E87">
        <w:rPr>
          <w:rFonts w:cs="Arial"/>
          <w:szCs w:val="20"/>
          <w:shd w:val="clear" w:color="auto" w:fill="FFFFFF"/>
          <w:vertAlign w:val="subscript"/>
        </w:rPr>
        <w:t>O</w:t>
      </w:r>
      <w:r w:rsidRPr="00AE6E87">
        <w:rPr>
          <w:rFonts w:cs="Arial"/>
          <w:szCs w:val="20"/>
          <w:shd w:val="clear" w:color="auto" w:fill="FFFFFF"/>
        </w:rPr>
        <w:t xml:space="preserve"> in Dt </w:t>
      </w:r>
      <w:r w:rsidRPr="00AE6E87">
        <w:rPr>
          <w:rFonts w:cs="Arial"/>
          <w:szCs w:val="20"/>
          <w:shd w:val="clear" w:color="auto" w:fill="FFFFFF"/>
          <w:vertAlign w:val="subscript"/>
        </w:rPr>
        <w:t>O</w:t>
      </w:r>
      <w:r w:rsidR="00ED0D5D" w:rsidRPr="00003D70">
        <w:rPr>
          <w:rFonts w:cs="Arial"/>
          <w:szCs w:val="20"/>
          <w:shd w:val="clear" w:color="auto" w:fill="FFFFFF"/>
        </w:rPr>
        <w:t xml:space="preserve">, ki se upošteva pri izračunu komunalnega prispevka za obstoječo komunalno opremo, </w:t>
      </w:r>
      <w:r w:rsidR="00ED0D5D" w:rsidRPr="00586369">
        <w:rPr>
          <w:rFonts w:cs="Arial"/>
          <w:szCs w:val="20"/>
          <w:shd w:val="clear" w:color="auto" w:fill="FFFFFF"/>
        </w:rPr>
        <w:t xml:space="preserve">je </w:t>
      </w:r>
      <w:r w:rsidR="00ED0D5D" w:rsidRPr="00E7039B">
        <w:rPr>
          <w:rFonts w:cs="Arial"/>
          <w:szCs w:val="20"/>
          <w:highlight w:val="lightGray"/>
          <w:shd w:val="clear" w:color="auto" w:fill="FFFFFF"/>
        </w:rPr>
        <w:t>0,</w:t>
      </w:r>
      <w:r w:rsidR="00586369" w:rsidRPr="00E7039B">
        <w:rPr>
          <w:rFonts w:cs="Arial"/>
          <w:szCs w:val="20"/>
          <w:highlight w:val="lightGray"/>
          <w:shd w:val="clear" w:color="auto" w:fill="FFFFFF"/>
        </w:rPr>
        <w:t xml:space="preserve">4 </w:t>
      </w:r>
      <w:r w:rsidR="00ED0D5D" w:rsidRPr="00E7039B">
        <w:rPr>
          <w:rFonts w:cs="Arial"/>
          <w:szCs w:val="20"/>
          <w:highlight w:val="lightGray"/>
          <w:shd w:val="clear" w:color="auto" w:fill="FFFFFF"/>
        </w:rPr>
        <w:t>:</w:t>
      </w:r>
      <w:r w:rsidR="00586369" w:rsidRPr="00E7039B">
        <w:rPr>
          <w:rFonts w:cs="Arial"/>
          <w:szCs w:val="20"/>
          <w:highlight w:val="lightGray"/>
          <w:shd w:val="clear" w:color="auto" w:fill="FFFFFF"/>
        </w:rPr>
        <w:t xml:space="preserve"> </w:t>
      </w:r>
      <w:r w:rsidR="00ED0D5D" w:rsidRPr="00E7039B">
        <w:rPr>
          <w:rFonts w:cs="Arial"/>
          <w:szCs w:val="20"/>
          <w:highlight w:val="lightGray"/>
          <w:shd w:val="clear" w:color="auto" w:fill="FFFFFF"/>
        </w:rPr>
        <w:t>0,</w:t>
      </w:r>
      <w:r w:rsidR="00586369" w:rsidRPr="00E7039B">
        <w:rPr>
          <w:rFonts w:cs="Arial"/>
          <w:szCs w:val="20"/>
          <w:highlight w:val="lightGray"/>
          <w:shd w:val="clear" w:color="auto" w:fill="FFFFFF"/>
        </w:rPr>
        <w:t>6</w:t>
      </w:r>
      <w:r w:rsidR="00ED0D5D" w:rsidRPr="00586369">
        <w:rPr>
          <w:rFonts w:cs="Arial"/>
          <w:szCs w:val="20"/>
          <w:shd w:val="clear" w:color="auto" w:fill="FFFFFF"/>
        </w:rPr>
        <w:t>.</w:t>
      </w:r>
    </w:p>
    <w:p w14:paraId="2453B9DB" w14:textId="77777777" w:rsidR="00ED0D5D" w:rsidRPr="00003D70" w:rsidRDefault="00ED0D5D" w:rsidP="003E0B08">
      <w:pPr>
        <w:spacing w:line="240" w:lineRule="exact"/>
        <w:rPr>
          <w:rFonts w:cs="Arial"/>
          <w:szCs w:val="20"/>
        </w:rPr>
      </w:pPr>
    </w:p>
    <w:p w14:paraId="42AA32DA" w14:textId="394BF3CA" w:rsidR="00825B29" w:rsidRPr="00003D70" w:rsidRDefault="00586369" w:rsidP="00825B29">
      <w:pPr>
        <w:spacing w:line="240" w:lineRule="exact"/>
        <w:jc w:val="center"/>
        <w:rPr>
          <w:rFonts w:cs="Arial"/>
          <w:szCs w:val="20"/>
          <w:shd w:val="clear" w:color="auto" w:fill="FFFFFF"/>
        </w:rPr>
      </w:pPr>
      <w:r>
        <w:rPr>
          <w:rFonts w:cs="Arial"/>
          <w:szCs w:val="20"/>
          <w:shd w:val="clear" w:color="auto" w:fill="FFFFFF"/>
        </w:rPr>
        <w:t>9</w:t>
      </w:r>
      <w:r w:rsidR="00825B29" w:rsidRPr="00003D70">
        <w:rPr>
          <w:rFonts w:cs="Arial"/>
          <w:szCs w:val="20"/>
          <w:shd w:val="clear" w:color="auto" w:fill="FFFFFF"/>
        </w:rPr>
        <w:t>. člen</w:t>
      </w:r>
    </w:p>
    <w:p w14:paraId="166DA17A" w14:textId="0876EA11" w:rsidR="00825B29" w:rsidRPr="00003D70" w:rsidRDefault="00825B29" w:rsidP="00825B29">
      <w:pPr>
        <w:pStyle w:val="len1"/>
        <w:spacing w:before="0"/>
        <w:rPr>
          <w:b w:val="0"/>
          <w:szCs w:val="20"/>
        </w:rPr>
      </w:pPr>
      <w:r w:rsidRPr="00003D70">
        <w:rPr>
          <w:b w:val="0"/>
          <w:szCs w:val="20"/>
        </w:rPr>
        <w:t>(</w:t>
      </w:r>
      <w:r w:rsidR="00586369" w:rsidRPr="00586369">
        <w:rPr>
          <w:b w:val="0"/>
          <w:szCs w:val="20"/>
        </w:rPr>
        <w:t>Fn</w:t>
      </w:r>
      <w:r w:rsidR="00586369">
        <w:rPr>
          <w:b w:val="0"/>
          <w:szCs w:val="20"/>
        </w:rPr>
        <w:t>)</w:t>
      </w:r>
    </w:p>
    <w:p w14:paraId="06D8755A" w14:textId="77777777" w:rsidR="00825B29" w:rsidRPr="00003D70" w:rsidRDefault="00825B29" w:rsidP="00825B29">
      <w:pPr>
        <w:spacing w:line="240" w:lineRule="exact"/>
        <w:jc w:val="center"/>
        <w:rPr>
          <w:rFonts w:cs="Arial"/>
          <w:szCs w:val="20"/>
          <w:shd w:val="clear" w:color="auto" w:fill="FFFFFF"/>
        </w:rPr>
      </w:pPr>
    </w:p>
    <w:p w14:paraId="3AA7BE4C" w14:textId="3198ACA2" w:rsidR="00586369" w:rsidRDefault="00AD64E8" w:rsidP="00825B29">
      <w:pPr>
        <w:pStyle w:val="odstavek"/>
        <w:shd w:val="clear" w:color="auto" w:fill="FFFFFF"/>
        <w:spacing w:before="0" w:beforeAutospacing="0" w:after="0" w:afterAutospacing="0" w:line="240" w:lineRule="exact"/>
        <w:rPr>
          <w:rFonts w:eastAsiaTheme="minorHAnsi" w:cs="Arial"/>
          <w:szCs w:val="20"/>
          <w:shd w:val="clear" w:color="auto" w:fill="FFFFFF"/>
          <w:lang w:eastAsia="en-US"/>
        </w:rPr>
      </w:pPr>
      <w:r>
        <w:rPr>
          <w:rFonts w:eastAsiaTheme="minorHAnsi" w:cs="Arial"/>
          <w:szCs w:val="20"/>
          <w:shd w:val="clear" w:color="auto" w:fill="FFFFFF"/>
          <w:lang w:eastAsia="en-US"/>
        </w:rPr>
        <w:t xml:space="preserve">(1) </w:t>
      </w:r>
      <w:r w:rsidR="00586369">
        <w:rPr>
          <w:rFonts w:eastAsiaTheme="minorHAnsi" w:cs="Arial"/>
          <w:szCs w:val="20"/>
          <w:shd w:val="clear" w:color="auto" w:fill="FFFFFF"/>
          <w:lang w:eastAsia="en-US"/>
        </w:rPr>
        <w:t xml:space="preserve">Fn za vse vrste stavb, </w:t>
      </w:r>
      <w:r w:rsidR="00586369" w:rsidRPr="00586369">
        <w:rPr>
          <w:rFonts w:eastAsiaTheme="minorHAnsi" w:cs="Arial"/>
          <w:szCs w:val="20"/>
          <w:shd w:val="clear" w:color="auto" w:fill="FFFFFF"/>
          <w:lang w:eastAsia="en-US"/>
        </w:rPr>
        <w:t xml:space="preserve">kot se razvrščajo v skladu s predpisom, ki </w:t>
      </w:r>
      <w:r w:rsidR="00586369">
        <w:rPr>
          <w:rFonts w:eastAsiaTheme="minorHAnsi" w:cs="Arial"/>
          <w:szCs w:val="20"/>
          <w:shd w:val="clear" w:color="auto" w:fill="FFFFFF"/>
          <w:lang w:eastAsia="en-US"/>
        </w:rPr>
        <w:t>ureja</w:t>
      </w:r>
      <w:r w:rsidR="00586369" w:rsidRPr="00586369">
        <w:rPr>
          <w:rFonts w:eastAsiaTheme="minorHAnsi" w:cs="Arial"/>
          <w:szCs w:val="20"/>
          <w:shd w:val="clear" w:color="auto" w:fill="FFFFFF"/>
          <w:lang w:eastAsia="en-US"/>
        </w:rPr>
        <w:t xml:space="preserve"> klasifikacijo vrst objektov CC-SI glede na namen uporabe objektov,</w:t>
      </w:r>
      <w:r w:rsidR="00586369">
        <w:rPr>
          <w:rFonts w:eastAsiaTheme="minorHAnsi" w:cs="Arial"/>
          <w:szCs w:val="20"/>
          <w:shd w:val="clear" w:color="auto" w:fill="FFFFFF"/>
          <w:lang w:eastAsia="en-US"/>
        </w:rPr>
        <w:t xml:space="preserve"> je </w:t>
      </w:r>
      <w:r w:rsidR="00586369" w:rsidRPr="00310AEE">
        <w:rPr>
          <w:rFonts w:eastAsiaTheme="minorHAnsi" w:cs="Arial"/>
          <w:szCs w:val="20"/>
          <w:highlight w:val="lightGray"/>
          <w:shd w:val="clear" w:color="auto" w:fill="FFFFFF"/>
          <w:lang w:eastAsia="en-US"/>
        </w:rPr>
        <w:t>1,1</w:t>
      </w:r>
      <w:r w:rsidR="00586369">
        <w:rPr>
          <w:rFonts w:eastAsiaTheme="minorHAnsi" w:cs="Arial"/>
          <w:szCs w:val="20"/>
          <w:shd w:val="clear" w:color="auto" w:fill="FFFFFF"/>
          <w:lang w:eastAsia="en-US"/>
        </w:rPr>
        <w:t xml:space="preserve">, </w:t>
      </w:r>
      <w:r w:rsidR="00586369" w:rsidRPr="00586369">
        <w:rPr>
          <w:rFonts w:eastAsiaTheme="minorHAnsi" w:cs="Arial"/>
          <w:szCs w:val="20"/>
          <w:shd w:val="clear" w:color="auto" w:fill="FFFFFF"/>
          <w:lang w:eastAsia="en-US"/>
        </w:rPr>
        <w:t>razen za naslednje vrste stavb:</w:t>
      </w:r>
    </w:p>
    <w:p w14:paraId="3042837D" w14:textId="77777777" w:rsidR="00586369" w:rsidRDefault="00586369" w:rsidP="00825B29">
      <w:pPr>
        <w:pStyle w:val="odstavek"/>
        <w:shd w:val="clear" w:color="auto" w:fill="FFFFFF"/>
        <w:spacing w:before="0" w:beforeAutospacing="0" w:after="0" w:afterAutospacing="0" w:line="240" w:lineRule="exact"/>
        <w:rPr>
          <w:rFonts w:eastAsiaTheme="minorHAnsi" w:cs="Arial"/>
          <w:szCs w:val="20"/>
          <w:shd w:val="clear" w:color="auto" w:fill="FFFFFF"/>
          <w:lang w:eastAsia="en-US"/>
        </w:rPr>
      </w:pPr>
    </w:p>
    <w:tbl>
      <w:tblPr>
        <w:tblStyle w:val="Tabelamrea"/>
        <w:tblW w:w="0" w:type="auto"/>
        <w:tblInd w:w="38" w:type="dxa"/>
        <w:tblLook w:val="04A0" w:firstRow="1" w:lastRow="0" w:firstColumn="1" w:lastColumn="0" w:noHBand="0" w:noVBand="1"/>
      </w:tblPr>
      <w:tblGrid>
        <w:gridCol w:w="1063"/>
        <w:gridCol w:w="5103"/>
        <w:gridCol w:w="992"/>
      </w:tblGrid>
      <w:tr w:rsidR="00586369" w:rsidRPr="003D3A59" w14:paraId="772F83E0" w14:textId="77777777" w:rsidTr="00C06489">
        <w:tc>
          <w:tcPr>
            <w:tcW w:w="1063" w:type="dxa"/>
          </w:tcPr>
          <w:p w14:paraId="6BDAE57A" w14:textId="77777777" w:rsidR="00586369" w:rsidRPr="003D3A59" w:rsidRDefault="00586369" w:rsidP="00C06489">
            <w:pPr>
              <w:rPr>
                <w:rFonts w:cs="Arial"/>
                <w:szCs w:val="20"/>
                <w:shd w:val="clear" w:color="auto" w:fill="FFFFFF"/>
              </w:rPr>
            </w:pPr>
            <w:r w:rsidRPr="003D3A59">
              <w:rPr>
                <w:rFonts w:cs="Arial"/>
                <w:szCs w:val="20"/>
                <w:shd w:val="clear" w:color="auto" w:fill="FFFFFF"/>
              </w:rPr>
              <w:t>CC-SI</w:t>
            </w:r>
          </w:p>
        </w:tc>
        <w:tc>
          <w:tcPr>
            <w:tcW w:w="5103" w:type="dxa"/>
          </w:tcPr>
          <w:p w14:paraId="47A25ED9" w14:textId="77777777" w:rsidR="00586369" w:rsidRPr="003D3A59" w:rsidRDefault="00586369" w:rsidP="00C06489">
            <w:pPr>
              <w:rPr>
                <w:rFonts w:cs="Arial"/>
                <w:szCs w:val="20"/>
                <w:shd w:val="clear" w:color="auto" w:fill="FFFFFF"/>
              </w:rPr>
            </w:pPr>
            <w:r w:rsidRPr="003D3A59">
              <w:rPr>
                <w:rFonts w:cs="Arial"/>
                <w:szCs w:val="20"/>
                <w:shd w:val="clear" w:color="auto" w:fill="FFFFFF"/>
              </w:rPr>
              <w:t>Klasifikacija objektov</w:t>
            </w:r>
          </w:p>
        </w:tc>
        <w:tc>
          <w:tcPr>
            <w:tcW w:w="992" w:type="dxa"/>
          </w:tcPr>
          <w:p w14:paraId="3B1D8978" w14:textId="22378F12" w:rsidR="00586369" w:rsidRPr="003D3A59" w:rsidRDefault="00586369" w:rsidP="00C06489">
            <w:pPr>
              <w:jc w:val="center"/>
              <w:rPr>
                <w:rFonts w:cs="Arial"/>
                <w:szCs w:val="20"/>
                <w:shd w:val="clear" w:color="auto" w:fill="FFFFFF"/>
              </w:rPr>
            </w:pPr>
            <w:r w:rsidRPr="003D3A59">
              <w:rPr>
                <w:rFonts w:cs="Arial"/>
                <w:szCs w:val="20"/>
                <w:shd w:val="clear" w:color="auto" w:fill="FFFFFF"/>
              </w:rPr>
              <w:t>F</w:t>
            </w:r>
            <w:r w:rsidR="00137D72">
              <w:rPr>
                <w:rFonts w:cs="Arial"/>
                <w:szCs w:val="20"/>
                <w:shd w:val="clear" w:color="auto" w:fill="FFFFFF"/>
              </w:rPr>
              <w:t>n</w:t>
            </w:r>
          </w:p>
        </w:tc>
      </w:tr>
      <w:tr w:rsidR="00586369" w:rsidRPr="003D3A59" w14:paraId="25E01C04" w14:textId="77777777" w:rsidTr="00C06489">
        <w:tc>
          <w:tcPr>
            <w:tcW w:w="1063" w:type="dxa"/>
          </w:tcPr>
          <w:p w14:paraId="74E32CEC" w14:textId="77777777" w:rsidR="00586369" w:rsidRPr="00310AEE" w:rsidRDefault="00586369" w:rsidP="00C06489">
            <w:pPr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310AEE">
              <w:rPr>
                <w:rFonts w:cs="Arial"/>
                <w:szCs w:val="20"/>
                <w:highlight w:val="lightGray"/>
                <w:shd w:val="clear" w:color="auto" w:fill="FFFFFF"/>
              </w:rPr>
              <w:t>11100</w:t>
            </w:r>
          </w:p>
        </w:tc>
        <w:tc>
          <w:tcPr>
            <w:tcW w:w="5103" w:type="dxa"/>
          </w:tcPr>
          <w:p w14:paraId="4A3F4003" w14:textId="77777777" w:rsidR="00586369" w:rsidRPr="00310AEE" w:rsidRDefault="00586369" w:rsidP="00C06489">
            <w:pPr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310AEE">
              <w:rPr>
                <w:rFonts w:cs="Arial"/>
                <w:szCs w:val="20"/>
                <w:highlight w:val="lightGray"/>
                <w:shd w:val="clear" w:color="auto" w:fill="FFFFFF"/>
              </w:rPr>
              <w:t>Enostanovanjske stavbe</w:t>
            </w:r>
          </w:p>
        </w:tc>
        <w:tc>
          <w:tcPr>
            <w:tcW w:w="992" w:type="dxa"/>
          </w:tcPr>
          <w:p w14:paraId="77878AAE" w14:textId="6B7331EE" w:rsidR="00586369" w:rsidRPr="00310AEE" w:rsidRDefault="00586369" w:rsidP="00C06489">
            <w:pPr>
              <w:jc w:val="right"/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310AEE">
              <w:rPr>
                <w:rFonts w:cs="Arial"/>
                <w:szCs w:val="20"/>
                <w:highlight w:val="lightGray"/>
                <w:shd w:val="clear" w:color="auto" w:fill="FFFFFF"/>
              </w:rPr>
              <w:t>0,6</w:t>
            </w:r>
          </w:p>
        </w:tc>
      </w:tr>
      <w:tr w:rsidR="00941F05" w:rsidRPr="003D3A59" w14:paraId="0EE86C25" w14:textId="77777777" w:rsidTr="00C06489">
        <w:tc>
          <w:tcPr>
            <w:tcW w:w="1063" w:type="dxa"/>
          </w:tcPr>
          <w:p w14:paraId="09FB0C9E" w14:textId="44EF59F5" w:rsidR="00941F05" w:rsidRPr="00310AEE" w:rsidRDefault="00941F05" w:rsidP="00C06489">
            <w:pPr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310AEE">
              <w:rPr>
                <w:rFonts w:cs="Arial"/>
                <w:szCs w:val="20"/>
                <w:highlight w:val="lightGray"/>
                <w:shd w:val="clear" w:color="auto" w:fill="FFFFFF"/>
              </w:rPr>
              <w:t>1121</w:t>
            </w:r>
          </w:p>
        </w:tc>
        <w:tc>
          <w:tcPr>
            <w:tcW w:w="5103" w:type="dxa"/>
          </w:tcPr>
          <w:p w14:paraId="7F1FAFAF" w14:textId="5962F71E" w:rsidR="00941F05" w:rsidRPr="00310AEE" w:rsidRDefault="00941F05" w:rsidP="00C06489">
            <w:pPr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310AEE">
              <w:rPr>
                <w:rFonts w:cs="Arial"/>
                <w:szCs w:val="20"/>
                <w:highlight w:val="lightGray"/>
                <w:shd w:val="clear" w:color="auto" w:fill="FFFFFF"/>
              </w:rPr>
              <w:t>Dvostanovanjske stavbe</w:t>
            </w:r>
          </w:p>
        </w:tc>
        <w:tc>
          <w:tcPr>
            <w:tcW w:w="992" w:type="dxa"/>
          </w:tcPr>
          <w:p w14:paraId="7DA3C5CE" w14:textId="38984FE0" w:rsidR="00941F05" w:rsidRPr="00310AEE" w:rsidRDefault="00941F05" w:rsidP="00C06489">
            <w:pPr>
              <w:jc w:val="right"/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310AEE">
              <w:rPr>
                <w:rFonts w:cs="Arial"/>
                <w:szCs w:val="20"/>
                <w:highlight w:val="lightGray"/>
                <w:shd w:val="clear" w:color="auto" w:fill="FFFFFF"/>
              </w:rPr>
              <w:t>0,7</w:t>
            </w:r>
          </w:p>
        </w:tc>
      </w:tr>
      <w:tr w:rsidR="00586369" w:rsidRPr="003D3A59" w14:paraId="4D205E39" w14:textId="77777777" w:rsidTr="00C06489">
        <w:tc>
          <w:tcPr>
            <w:tcW w:w="1063" w:type="dxa"/>
          </w:tcPr>
          <w:p w14:paraId="219F8106" w14:textId="7E294C25" w:rsidR="00586369" w:rsidRPr="00310AEE" w:rsidRDefault="00941F05" w:rsidP="00C06489">
            <w:pPr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310AEE">
              <w:rPr>
                <w:rFonts w:cs="Arial"/>
                <w:szCs w:val="20"/>
                <w:highlight w:val="lightGray"/>
                <w:shd w:val="clear" w:color="auto" w:fill="FFFFFF"/>
              </w:rPr>
              <w:t>11220</w:t>
            </w:r>
          </w:p>
        </w:tc>
        <w:tc>
          <w:tcPr>
            <w:tcW w:w="5103" w:type="dxa"/>
          </w:tcPr>
          <w:p w14:paraId="7F258629" w14:textId="41B3761B" w:rsidR="00586369" w:rsidRPr="00310AEE" w:rsidRDefault="00941F05" w:rsidP="00C06489">
            <w:pPr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310AEE">
              <w:rPr>
                <w:rFonts w:cs="Arial"/>
                <w:szCs w:val="20"/>
                <w:highlight w:val="lightGray"/>
                <w:shd w:val="clear" w:color="auto" w:fill="FFFFFF"/>
              </w:rPr>
              <w:t xml:space="preserve">Tri- in večstanovanjske stavbe  </w:t>
            </w:r>
          </w:p>
        </w:tc>
        <w:tc>
          <w:tcPr>
            <w:tcW w:w="992" w:type="dxa"/>
          </w:tcPr>
          <w:p w14:paraId="5D98E1EE" w14:textId="1D8CCBA7" w:rsidR="00586369" w:rsidRPr="00310AEE" w:rsidRDefault="00941F05" w:rsidP="00C06489">
            <w:pPr>
              <w:jc w:val="right"/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310AEE">
              <w:rPr>
                <w:rFonts w:cs="Arial"/>
                <w:szCs w:val="20"/>
                <w:highlight w:val="lightGray"/>
                <w:shd w:val="clear" w:color="auto" w:fill="FFFFFF"/>
              </w:rPr>
              <w:t>0,9</w:t>
            </w:r>
          </w:p>
        </w:tc>
      </w:tr>
      <w:tr w:rsidR="00941F05" w:rsidRPr="003D3A59" w14:paraId="4CA2D376" w14:textId="77777777" w:rsidTr="00C06489">
        <w:tc>
          <w:tcPr>
            <w:tcW w:w="1063" w:type="dxa"/>
          </w:tcPr>
          <w:p w14:paraId="631D89DD" w14:textId="7D920AA5" w:rsidR="00941F05" w:rsidRPr="00310AEE" w:rsidRDefault="00941F05" w:rsidP="00C06489">
            <w:pPr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310AEE">
              <w:rPr>
                <w:rFonts w:cs="Arial"/>
                <w:szCs w:val="20"/>
                <w:highlight w:val="lightGray"/>
                <w:shd w:val="clear" w:color="auto" w:fill="FFFFFF"/>
              </w:rPr>
              <w:t>113</w:t>
            </w:r>
          </w:p>
        </w:tc>
        <w:tc>
          <w:tcPr>
            <w:tcW w:w="5103" w:type="dxa"/>
          </w:tcPr>
          <w:p w14:paraId="7F3EBD1F" w14:textId="6ED5A989" w:rsidR="00941F05" w:rsidRPr="00310AEE" w:rsidRDefault="00941F05" w:rsidP="00C06489">
            <w:pPr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310AEE">
              <w:rPr>
                <w:rFonts w:cs="Arial"/>
                <w:szCs w:val="20"/>
                <w:highlight w:val="lightGray"/>
                <w:shd w:val="clear" w:color="auto" w:fill="FFFFFF"/>
              </w:rPr>
              <w:t>Stanovanjske stavbe za posebne družbene skupine</w:t>
            </w:r>
          </w:p>
        </w:tc>
        <w:tc>
          <w:tcPr>
            <w:tcW w:w="992" w:type="dxa"/>
          </w:tcPr>
          <w:p w14:paraId="24EA53F0" w14:textId="2F42DF69" w:rsidR="00941F05" w:rsidRPr="00310AEE" w:rsidRDefault="00941F05" w:rsidP="00C06489">
            <w:pPr>
              <w:jc w:val="right"/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310AEE">
              <w:rPr>
                <w:rFonts w:cs="Arial"/>
                <w:szCs w:val="20"/>
                <w:highlight w:val="lightGray"/>
                <w:shd w:val="clear" w:color="auto" w:fill="FFFFFF"/>
              </w:rPr>
              <w:t>0,5</w:t>
            </w:r>
          </w:p>
        </w:tc>
      </w:tr>
      <w:tr w:rsidR="00586369" w:rsidRPr="003D3A59" w14:paraId="189735DE" w14:textId="77777777" w:rsidTr="00C06489">
        <w:tc>
          <w:tcPr>
            <w:tcW w:w="1063" w:type="dxa"/>
          </w:tcPr>
          <w:p w14:paraId="6DCB86B9" w14:textId="722F3502" w:rsidR="00586369" w:rsidRPr="00310AEE" w:rsidRDefault="00941F05" w:rsidP="00C06489">
            <w:pPr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310AEE">
              <w:rPr>
                <w:rFonts w:cs="Arial"/>
                <w:szCs w:val="20"/>
                <w:highlight w:val="lightGray"/>
                <w:shd w:val="clear" w:color="auto" w:fill="FFFFFF"/>
              </w:rPr>
              <w:t>1220</w:t>
            </w:r>
          </w:p>
        </w:tc>
        <w:tc>
          <w:tcPr>
            <w:tcW w:w="5103" w:type="dxa"/>
          </w:tcPr>
          <w:p w14:paraId="33FC5521" w14:textId="67E05391" w:rsidR="00586369" w:rsidRPr="00310AEE" w:rsidRDefault="00941F05" w:rsidP="00C06489">
            <w:pPr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310AEE">
              <w:rPr>
                <w:rFonts w:cs="Arial"/>
                <w:szCs w:val="20"/>
                <w:highlight w:val="lightGray"/>
                <w:shd w:val="clear" w:color="auto" w:fill="FFFFFF"/>
              </w:rPr>
              <w:t>Poslovne in upravne stavbe</w:t>
            </w:r>
          </w:p>
        </w:tc>
        <w:tc>
          <w:tcPr>
            <w:tcW w:w="992" w:type="dxa"/>
          </w:tcPr>
          <w:p w14:paraId="725A9872" w14:textId="0019D333" w:rsidR="00586369" w:rsidRPr="00310AEE" w:rsidRDefault="00941F05" w:rsidP="00C06489">
            <w:pPr>
              <w:jc w:val="right"/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310AEE">
              <w:rPr>
                <w:rFonts w:cs="Arial"/>
                <w:szCs w:val="20"/>
                <w:highlight w:val="lightGray"/>
                <w:shd w:val="clear" w:color="auto" w:fill="FFFFFF"/>
              </w:rPr>
              <w:t>1,2</w:t>
            </w:r>
          </w:p>
        </w:tc>
      </w:tr>
    </w:tbl>
    <w:p w14:paraId="1747F40B" w14:textId="77777777" w:rsidR="00586369" w:rsidRDefault="00586369" w:rsidP="00825B29">
      <w:pPr>
        <w:pStyle w:val="odstavek"/>
        <w:shd w:val="clear" w:color="auto" w:fill="FFFFFF"/>
        <w:spacing w:before="0" w:beforeAutospacing="0" w:after="0" w:afterAutospacing="0" w:line="240" w:lineRule="exact"/>
        <w:rPr>
          <w:rFonts w:eastAsiaTheme="minorHAnsi" w:cs="Arial"/>
          <w:szCs w:val="20"/>
          <w:shd w:val="clear" w:color="auto" w:fill="FFFFFF"/>
          <w:lang w:eastAsia="en-US"/>
        </w:rPr>
      </w:pPr>
    </w:p>
    <w:p w14:paraId="1AE3DE5C" w14:textId="07E1ECC2" w:rsidR="00526F97" w:rsidRDefault="00526F97" w:rsidP="00137D72">
      <w:pPr>
        <w:pStyle w:val="odstavek"/>
        <w:shd w:val="clear" w:color="auto" w:fill="FFFFFF"/>
        <w:spacing w:before="0" w:beforeAutospacing="0" w:after="0" w:afterAutospacing="0" w:line="240" w:lineRule="exact"/>
        <w:rPr>
          <w:rFonts w:eastAsiaTheme="minorHAnsi" w:cs="Arial"/>
          <w:szCs w:val="20"/>
          <w:shd w:val="clear" w:color="auto" w:fill="FFFFFF"/>
          <w:lang w:eastAsia="en-US"/>
        </w:rPr>
      </w:pPr>
      <w:r>
        <w:rPr>
          <w:rFonts w:eastAsiaTheme="minorHAnsi" w:cs="Arial"/>
          <w:szCs w:val="20"/>
          <w:shd w:val="clear" w:color="auto" w:fill="FFFFFF"/>
          <w:lang w:eastAsia="en-US"/>
        </w:rPr>
        <w:t xml:space="preserve">(2) Ne glede na prejšnji odstavek je Fn za </w:t>
      </w:r>
      <w:r w:rsidRPr="00526F97">
        <w:rPr>
          <w:rFonts w:eastAsiaTheme="minorHAnsi" w:cs="Arial"/>
          <w:szCs w:val="20"/>
          <w:shd w:val="clear" w:color="auto" w:fill="FFFFFF"/>
          <w:lang w:eastAsia="en-US"/>
        </w:rPr>
        <w:t>stavbe letališke infrastrukture v skladu z zakonom, ki ureja letalstvo, razen potniškega terminala in garažnih stavb, namenjenih pretežno za potrebe potniškega terminala, 0,5.</w:t>
      </w:r>
    </w:p>
    <w:p w14:paraId="69DB8DF1" w14:textId="77777777" w:rsidR="00526F97" w:rsidRDefault="00526F97" w:rsidP="00137D72">
      <w:pPr>
        <w:pStyle w:val="odstavek"/>
        <w:shd w:val="clear" w:color="auto" w:fill="FFFFFF"/>
        <w:spacing w:before="0" w:beforeAutospacing="0" w:after="0" w:afterAutospacing="0" w:line="240" w:lineRule="exact"/>
        <w:rPr>
          <w:rFonts w:eastAsiaTheme="minorHAnsi" w:cs="Arial"/>
          <w:szCs w:val="20"/>
          <w:shd w:val="clear" w:color="auto" w:fill="FFFFFF"/>
          <w:lang w:eastAsia="en-US"/>
        </w:rPr>
      </w:pPr>
    </w:p>
    <w:p w14:paraId="4AF340DE" w14:textId="0740849D" w:rsidR="00137D72" w:rsidRDefault="00137D72" w:rsidP="00137D72">
      <w:pPr>
        <w:pStyle w:val="odstavek"/>
        <w:shd w:val="clear" w:color="auto" w:fill="FFFFFF"/>
        <w:spacing w:before="0" w:beforeAutospacing="0" w:after="0" w:afterAutospacing="0" w:line="240" w:lineRule="exact"/>
        <w:rPr>
          <w:rFonts w:eastAsiaTheme="minorHAnsi" w:cs="Arial"/>
          <w:szCs w:val="20"/>
          <w:shd w:val="clear" w:color="auto" w:fill="FFFFFF"/>
          <w:lang w:eastAsia="en-US"/>
        </w:rPr>
      </w:pPr>
      <w:r>
        <w:rPr>
          <w:rFonts w:eastAsiaTheme="minorHAnsi" w:cs="Arial"/>
          <w:szCs w:val="20"/>
          <w:shd w:val="clear" w:color="auto" w:fill="FFFFFF"/>
          <w:lang w:eastAsia="en-US"/>
        </w:rPr>
        <w:t>(</w:t>
      </w:r>
      <w:r w:rsidR="00526F97">
        <w:rPr>
          <w:rFonts w:eastAsiaTheme="minorHAnsi" w:cs="Arial"/>
          <w:szCs w:val="20"/>
          <w:shd w:val="clear" w:color="auto" w:fill="FFFFFF"/>
          <w:lang w:eastAsia="en-US"/>
        </w:rPr>
        <w:t>3</w:t>
      </w:r>
      <w:r>
        <w:rPr>
          <w:rFonts w:eastAsiaTheme="minorHAnsi" w:cs="Arial"/>
          <w:szCs w:val="20"/>
          <w:shd w:val="clear" w:color="auto" w:fill="FFFFFF"/>
          <w:lang w:eastAsia="en-US"/>
        </w:rPr>
        <w:t xml:space="preserve">) Fn za vse vrste </w:t>
      </w:r>
      <w:r w:rsidRPr="002121F1">
        <w:rPr>
          <w:rFonts w:eastAsia="Arial" w:cs="Arial"/>
          <w:sz w:val="21"/>
          <w:szCs w:val="21"/>
        </w:rPr>
        <w:t>gradben</w:t>
      </w:r>
      <w:r>
        <w:rPr>
          <w:rFonts w:eastAsia="Arial" w:cs="Arial"/>
          <w:sz w:val="21"/>
          <w:szCs w:val="21"/>
        </w:rPr>
        <w:t>ih</w:t>
      </w:r>
      <w:r w:rsidRPr="002121F1">
        <w:rPr>
          <w:rFonts w:eastAsia="Arial" w:cs="Arial"/>
          <w:sz w:val="21"/>
          <w:szCs w:val="21"/>
        </w:rPr>
        <w:t xml:space="preserve"> inženirsk</w:t>
      </w:r>
      <w:r>
        <w:rPr>
          <w:rFonts w:eastAsia="Arial" w:cs="Arial"/>
          <w:sz w:val="21"/>
          <w:szCs w:val="21"/>
        </w:rPr>
        <w:t>ih</w:t>
      </w:r>
      <w:r w:rsidRPr="002121F1">
        <w:rPr>
          <w:rFonts w:eastAsia="Arial" w:cs="Arial"/>
          <w:sz w:val="21"/>
          <w:szCs w:val="21"/>
        </w:rPr>
        <w:t xml:space="preserve"> objekt</w:t>
      </w:r>
      <w:r>
        <w:rPr>
          <w:rFonts w:eastAsia="Arial" w:cs="Arial"/>
          <w:sz w:val="21"/>
          <w:szCs w:val="21"/>
        </w:rPr>
        <w:t>ov</w:t>
      </w:r>
      <w:r>
        <w:rPr>
          <w:rFonts w:eastAsiaTheme="minorHAnsi" w:cs="Arial"/>
          <w:szCs w:val="20"/>
          <w:shd w:val="clear" w:color="auto" w:fill="FFFFFF"/>
          <w:lang w:eastAsia="en-US"/>
        </w:rPr>
        <w:t xml:space="preserve">, </w:t>
      </w:r>
      <w:r w:rsidRPr="00586369">
        <w:rPr>
          <w:rFonts w:eastAsiaTheme="minorHAnsi" w:cs="Arial"/>
          <w:szCs w:val="20"/>
          <w:shd w:val="clear" w:color="auto" w:fill="FFFFFF"/>
          <w:lang w:eastAsia="en-US"/>
        </w:rPr>
        <w:t xml:space="preserve">kot se razvrščajo v skladu s predpisom, ki </w:t>
      </w:r>
      <w:r>
        <w:rPr>
          <w:rFonts w:eastAsiaTheme="minorHAnsi" w:cs="Arial"/>
          <w:szCs w:val="20"/>
          <w:shd w:val="clear" w:color="auto" w:fill="FFFFFF"/>
          <w:lang w:eastAsia="en-US"/>
        </w:rPr>
        <w:t>ureja</w:t>
      </w:r>
      <w:r w:rsidRPr="00586369">
        <w:rPr>
          <w:rFonts w:eastAsiaTheme="minorHAnsi" w:cs="Arial"/>
          <w:szCs w:val="20"/>
          <w:shd w:val="clear" w:color="auto" w:fill="FFFFFF"/>
          <w:lang w:eastAsia="en-US"/>
        </w:rPr>
        <w:t xml:space="preserve"> klasifikacijo vrst objektov CC-SI glede na namen uporabe objektov,</w:t>
      </w:r>
      <w:r>
        <w:rPr>
          <w:rFonts w:eastAsiaTheme="minorHAnsi" w:cs="Arial"/>
          <w:szCs w:val="20"/>
          <w:shd w:val="clear" w:color="auto" w:fill="FFFFFF"/>
          <w:lang w:eastAsia="en-US"/>
        </w:rPr>
        <w:t xml:space="preserve"> je </w:t>
      </w:r>
      <w:r w:rsidRPr="00310AEE">
        <w:rPr>
          <w:rFonts w:eastAsiaTheme="minorHAnsi" w:cs="Arial"/>
          <w:szCs w:val="20"/>
          <w:highlight w:val="lightGray"/>
          <w:shd w:val="clear" w:color="auto" w:fill="FFFFFF"/>
          <w:lang w:eastAsia="en-US"/>
        </w:rPr>
        <w:t>0,4</w:t>
      </w:r>
      <w:r>
        <w:rPr>
          <w:rFonts w:eastAsiaTheme="minorHAnsi" w:cs="Arial"/>
          <w:szCs w:val="20"/>
          <w:shd w:val="clear" w:color="auto" w:fill="FFFFFF"/>
          <w:lang w:eastAsia="en-US"/>
        </w:rPr>
        <w:t xml:space="preserve">, </w:t>
      </w:r>
      <w:r w:rsidRPr="00586369">
        <w:rPr>
          <w:rFonts w:eastAsiaTheme="minorHAnsi" w:cs="Arial"/>
          <w:szCs w:val="20"/>
          <w:shd w:val="clear" w:color="auto" w:fill="FFFFFF"/>
          <w:lang w:eastAsia="en-US"/>
        </w:rPr>
        <w:t xml:space="preserve">razen za naslednje vrste </w:t>
      </w:r>
      <w:r w:rsidRPr="002121F1">
        <w:rPr>
          <w:rFonts w:eastAsia="Arial" w:cs="Arial"/>
          <w:sz w:val="21"/>
          <w:szCs w:val="21"/>
        </w:rPr>
        <w:t>gradben</w:t>
      </w:r>
      <w:r>
        <w:rPr>
          <w:rFonts w:eastAsia="Arial" w:cs="Arial"/>
          <w:sz w:val="21"/>
          <w:szCs w:val="21"/>
        </w:rPr>
        <w:t>ih</w:t>
      </w:r>
      <w:r w:rsidRPr="002121F1">
        <w:rPr>
          <w:rFonts w:eastAsia="Arial" w:cs="Arial"/>
          <w:sz w:val="21"/>
          <w:szCs w:val="21"/>
        </w:rPr>
        <w:t xml:space="preserve"> inženirsk</w:t>
      </w:r>
      <w:r>
        <w:rPr>
          <w:rFonts w:eastAsia="Arial" w:cs="Arial"/>
          <w:sz w:val="21"/>
          <w:szCs w:val="21"/>
        </w:rPr>
        <w:t>ih</w:t>
      </w:r>
      <w:r w:rsidRPr="002121F1">
        <w:rPr>
          <w:rFonts w:eastAsia="Arial" w:cs="Arial"/>
          <w:sz w:val="21"/>
          <w:szCs w:val="21"/>
        </w:rPr>
        <w:t xml:space="preserve"> objekt</w:t>
      </w:r>
      <w:r>
        <w:rPr>
          <w:rFonts w:eastAsia="Arial" w:cs="Arial"/>
          <w:sz w:val="21"/>
          <w:szCs w:val="21"/>
        </w:rPr>
        <w:t>ov</w:t>
      </w:r>
      <w:r w:rsidRPr="00586369">
        <w:rPr>
          <w:rFonts w:eastAsiaTheme="minorHAnsi" w:cs="Arial"/>
          <w:szCs w:val="20"/>
          <w:shd w:val="clear" w:color="auto" w:fill="FFFFFF"/>
          <w:lang w:eastAsia="en-US"/>
        </w:rPr>
        <w:t>:</w:t>
      </w:r>
    </w:p>
    <w:p w14:paraId="710C6514" w14:textId="77777777" w:rsidR="00137D72" w:rsidRDefault="00137D72" w:rsidP="00B2656C">
      <w:pPr>
        <w:rPr>
          <w:shd w:val="clear" w:color="auto" w:fill="FFFFFF"/>
        </w:rPr>
      </w:pPr>
    </w:p>
    <w:tbl>
      <w:tblPr>
        <w:tblStyle w:val="Tabelamrea"/>
        <w:tblW w:w="0" w:type="auto"/>
        <w:tblInd w:w="38" w:type="dxa"/>
        <w:tblLook w:val="04A0" w:firstRow="1" w:lastRow="0" w:firstColumn="1" w:lastColumn="0" w:noHBand="0" w:noVBand="1"/>
      </w:tblPr>
      <w:tblGrid>
        <w:gridCol w:w="1063"/>
        <w:gridCol w:w="5103"/>
        <w:gridCol w:w="992"/>
      </w:tblGrid>
      <w:tr w:rsidR="00137D72" w:rsidRPr="0065236B" w14:paraId="4F689A00" w14:textId="77777777" w:rsidTr="00C06489">
        <w:tc>
          <w:tcPr>
            <w:tcW w:w="1063" w:type="dxa"/>
          </w:tcPr>
          <w:p w14:paraId="038EA7B5" w14:textId="77777777" w:rsidR="00137D72" w:rsidRPr="0065236B" w:rsidRDefault="00137D72" w:rsidP="00C06489">
            <w:pPr>
              <w:rPr>
                <w:rFonts w:cs="Arial"/>
                <w:szCs w:val="20"/>
                <w:shd w:val="clear" w:color="auto" w:fill="FFFFFF"/>
              </w:rPr>
            </w:pPr>
            <w:r w:rsidRPr="0065236B">
              <w:rPr>
                <w:rFonts w:cs="Arial"/>
                <w:szCs w:val="20"/>
                <w:shd w:val="clear" w:color="auto" w:fill="FFFFFF"/>
              </w:rPr>
              <w:t>CC-SI</w:t>
            </w:r>
          </w:p>
        </w:tc>
        <w:tc>
          <w:tcPr>
            <w:tcW w:w="5103" w:type="dxa"/>
          </w:tcPr>
          <w:p w14:paraId="12C46C8D" w14:textId="77777777" w:rsidR="00137D72" w:rsidRPr="0065236B" w:rsidRDefault="00137D72" w:rsidP="00C06489">
            <w:pPr>
              <w:rPr>
                <w:rFonts w:cs="Arial"/>
                <w:szCs w:val="20"/>
                <w:shd w:val="clear" w:color="auto" w:fill="FFFFFF"/>
              </w:rPr>
            </w:pPr>
            <w:r w:rsidRPr="0065236B">
              <w:rPr>
                <w:rFonts w:cs="Arial"/>
                <w:szCs w:val="20"/>
                <w:shd w:val="clear" w:color="auto" w:fill="FFFFFF"/>
              </w:rPr>
              <w:t>Klasifikacija objektov</w:t>
            </w:r>
          </w:p>
        </w:tc>
        <w:tc>
          <w:tcPr>
            <w:tcW w:w="992" w:type="dxa"/>
          </w:tcPr>
          <w:p w14:paraId="14850DA1" w14:textId="4EE15EC2" w:rsidR="00137D72" w:rsidRPr="0065236B" w:rsidRDefault="00137D72" w:rsidP="00C06489">
            <w:pPr>
              <w:jc w:val="center"/>
              <w:rPr>
                <w:rFonts w:cs="Arial"/>
                <w:szCs w:val="20"/>
                <w:shd w:val="clear" w:color="auto" w:fill="FFFFFF"/>
              </w:rPr>
            </w:pPr>
            <w:r w:rsidRPr="0065236B">
              <w:rPr>
                <w:rFonts w:cs="Arial"/>
                <w:szCs w:val="20"/>
                <w:shd w:val="clear" w:color="auto" w:fill="FFFFFF"/>
              </w:rPr>
              <w:t>Fn</w:t>
            </w:r>
          </w:p>
        </w:tc>
      </w:tr>
      <w:tr w:rsidR="00137D72" w:rsidRPr="0065236B" w14:paraId="491C076D" w14:textId="77777777" w:rsidTr="00227057">
        <w:tc>
          <w:tcPr>
            <w:tcW w:w="1063" w:type="dxa"/>
            <w:vAlign w:val="center"/>
          </w:tcPr>
          <w:p w14:paraId="7AE8DAE5" w14:textId="0479B227" w:rsidR="00137D72" w:rsidRPr="00310AEE" w:rsidRDefault="0065236B" w:rsidP="00227057">
            <w:pPr>
              <w:jc w:val="left"/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310AEE">
              <w:rPr>
                <w:rFonts w:eastAsia="Arial" w:cs="Arial"/>
                <w:szCs w:val="20"/>
                <w:highlight w:val="lightGray"/>
              </w:rPr>
              <w:t>2302</w:t>
            </w:r>
          </w:p>
        </w:tc>
        <w:tc>
          <w:tcPr>
            <w:tcW w:w="5103" w:type="dxa"/>
          </w:tcPr>
          <w:p w14:paraId="52228EC8" w14:textId="5520FDB5" w:rsidR="00137D72" w:rsidRPr="00310AEE" w:rsidRDefault="0065236B" w:rsidP="00C06489">
            <w:pPr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310AEE">
              <w:rPr>
                <w:rFonts w:eastAsia="Arial" w:cs="Arial"/>
                <w:szCs w:val="20"/>
                <w:highlight w:val="lightGray"/>
              </w:rPr>
              <w:t>Elektrarne in drugi energetski objekti</w:t>
            </w:r>
          </w:p>
        </w:tc>
        <w:tc>
          <w:tcPr>
            <w:tcW w:w="992" w:type="dxa"/>
            <w:vAlign w:val="center"/>
          </w:tcPr>
          <w:p w14:paraId="12CC77C9" w14:textId="52456146" w:rsidR="00137D72" w:rsidRPr="00310AEE" w:rsidRDefault="00137D72" w:rsidP="0065236B">
            <w:pPr>
              <w:jc w:val="right"/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310AEE">
              <w:rPr>
                <w:rFonts w:cs="Arial"/>
                <w:szCs w:val="20"/>
                <w:highlight w:val="lightGray"/>
                <w:shd w:val="clear" w:color="auto" w:fill="FFFFFF"/>
              </w:rPr>
              <w:t>0,</w:t>
            </w:r>
            <w:r w:rsidR="0065236B" w:rsidRPr="00310AEE">
              <w:rPr>
                <w:rFonts w:cs="Arial"/>
                <w:szCs w:val="20"/>
                <w:highlight w:val="lightGray"/>
                <w:shd w:val="clear" w:color="auto" w:fill="FFFFFF"/>
              </w:rPr>
              <w:t>08</w:t>
            </w:r>
          </w:p>
        </w:tc>
      </w:tr>
      <w:tr w:rsidR="00137D72" w:rsidRPr="0065236B" w14:paraId="5825477E" w14:textId="77777777" w:rsidTr="00227057">
        <w:tc>
          <w:tcPr>
            <w:tcW w:w="1063" w:type="dxa"/>
            <w:vAlign w:val="center"/>
          </w:tcPr>
          <w:p w14:paraId="5355BD48" w14:textId="1C62A288" w:rsidR="00137D72" w:rsidRPr="00310AEE" w:rsidRDefault="0065236B" w:rsidP="00227057">
            <w:pPr>
              <w:jc w:val="left"/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310AEE">
              <w:rPr>
                <w:rFonts w:eastAsia="Arial" w:cs="Arial"/>
                <w:szCs w:val="20"/>
                <w:highlight w:val="lightGray"/>
              </w:rPr>
              <w:t>2411</w:t>
            </w:r>
          </w:p>
        </w:tc>
        <w:tc>
          <w:tcPr>
            <w:tcW w:w="5103" w:type="dxa"/>
          </w:tcPr>
          <w:p w14:paraId="1B4B6773" w14:textId="56AA1C8D" w:rsidR="00137D72" w:rsidRPr="00310AEE" w:rsidRDefault="0065236B" w:rsidP="00C06489">
            <w:pPr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310AEE">
              <w:rPr>
                <w:rFonts w:cs="Arial"/>
                <w:szCs w:val="20"/>
                <w:highlight w:val="lightGray"/>
                <w:shd w:val="clear" w:color="auto" w:fill="FFFFFF"/>
              </w:rPr>
              <w:t>Športna igrišča</w:t>
            </w:r>
          </w:p>
        </w:tc>
        <w:tc>
          <w:tcPr>
            <w:tcW w:w="992" w:type="dxa"/>
            <w:vAlign w:val="center"/>
          </w:tcPr>
          <w:p w14:paraId="36CC56A8" w14:textId="5DF17F2D" w:rsidR="00137D72" w:rsidRPr="00310AEE" w:rsidRDefault="0065236B" w:rsidP="0065236B">
            <w:pPr>
              <w:jc w:val="right"/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310AEE">
              <w:rPr>
                <w:rFonts w:cs="Arial"/>
                <w:szCs w:val="20"/>
                <w:highlight w:val="lightGray"/>
                <w:shd w:val="clear" w:color="auto" w:fill="FFFFFF"/>
              </w:rPr>
              <w:t>0,2</w:t>
            </w:r>
          </w:p>
        </w:tc>
      </w:tr>
      <w:tr w:rsidR="00137D72" w:rsidRPr="0065236B" w14:paraId="70D4B3AB" w14:textId="77777777" w:rsidTr="00227057">
        <w:tc>
          <w:tcPr>
            <w:tcW w:w="1063" w:type="dxa"/>
            <w:vAlign w:val="center"/>
          </w:tcPr>
          <w:p w14:paraId="29348C29" w14:textId="27EABE4F" w:rsidR="00137D72" w:rsidRPr="00310AEE" w:rsidRDefault="0065236B" w:rsidP="00227057">
            <w:pPr>
              <w:jc w:val="left"/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310AEE">
              <w:rPr>
                <w:rFonts w:eastAsia="Arial" w:cs="Arial"/>
                <w:szCs w:val="20"/>
                <w:highlight w:val="lightGray"/>
              </w:rPr>
              <w:t>24122</w:t>
            </w:r>
          </w:p>
        </w:tc>
        <w:tc>
          <w:tcPr>
            <w:tcW w:w="5103" w:type="dxa"/>
          </w:tcPr>
          <w:p w14:paraId="74503E97" w14:textId="77777777" w:rsidR="0065236B" w:rsidRPr="00310AEE" w:rsidRDefault="0065236B" w:rsidP="0065236B">
            <w:pPr>
              <w:rPr>
                <w:rFonts w:eastAsia="Arial" w:cs="Arial"/>
                <w:szCs w:val="20"/>
                <w:highlight w:val="lightGray"/>
              </w:rPr>
            </w:pPr>
            <w:r w:rsidRPr="00310AEE">
              <w:rPr>
                <w:rFonts w:eastAsia="Arial" w:cs="Arial"/>
                <w:szCs w:val="20"/>
                <w:highlight w:val="lightGray"/>
              </w:rPr>
              <w:t xml:space="preserve">Drugi gradbeni inženirski objekti za </w:t>
            </w:r>
          </w:p>
          <w:p w14:paraId="5FF1BD23" w14:textId="457E1A8B" w:rsidR="00137D72" w:rsidRPr="00310AEE" w:rsidRDefault="0065236B" w:rsidP="0065236B">
            <w:pPr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310AEE">
              <w:rPr>
                <w:rFonts w:eastAsia="Arial" w:cs="Arial"/>
                <w:szCs w:val="20"/>
                <w:highlight w:val="lightGray"/>
              </w:rPr>
              <w:t>šport, rekreacijo in prosti čas</w:t>
            </w:r>
          </w:p>
        </w:tc>
        <w:tc>
          <w:tcPr>
            <w:tcW w:w="992" w:type="dxa"/>
            <w:vAlign w:val="center"/>
          </w:tcPr>
          <w:p w14:paraId="57F1C30D" w14:textId="2515E9DB" w:rsidR="00137D72" w:rsidRPr="00310AEE" w:rsidRDefault="0065236B" w:rsidP="0065236B">
            <w:pPr>
              <w:jc w:val="right"/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310AEE">
              <w:rPr>
                <w:rFonts w:cs="Arial"/>
                <w:szCs w:val="20"/>
                <w:highlight w:val="lightGray"/>
                <w:shd w:val="clear" w:color="auto" w:fill="FFFFFF"/>
              </w:rPr>
              <w:t>0,2</w:t>
            </w:r>
          </w:p>
        </w:tc>
      </w:tr>
      <w:tr w:rsidR="00137D72" w:rsidRPr="0065236B" w14:paraId="0518117D" w14:textId="77777777" w:rsidTr="00227057">
        <w:tc>
          <w:tcPr>
            <w:tcW w:w="1063" w:type="dxa"/>
            <w:vAlign w:val="center"/>
          </w:tcPr>
          <w:p w14:paraId="2AFDA12E" w14:textId="7AF34953" w:rsidR="00137D72" w:rsidRPr="00310AEE" w:rsidRDefault="00526F97" w:rsidP="00227057">
            <w:pPr>
              <w:jc w:val="left"/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310AEE">
              <w:rPr>
                <w:rFonts w:eastAsia="Arial" w:cs="Arial"/>
                <w:sz w:val="21"/>
                <w:szCs w:val="21"/>
                <w:highlight w:val="lightGray"/>
              </w:rPr>
              <w:t>2151</w:t>
            </w:r>
          </w:p>
        </w:tc>
        <w:tc>
          <w:tcPr>
            <w:tcW w:w="5103" w:type="dxa"/>
          </w:tcPr>
          <w:p w14:paraId="5F1D3781" w14:textId="555156F5" w:rsidR="00137D72" w:rsidRPr="00310AEE" w:rsidRDefault="00526F97" w:rsidP="00C06489">
            <w:pPr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310AEE">
              <w:rPr>
                <w:rFonts w:cs="Arial"/>
                <w:szCs w:val="20"/>
                <w:highlight w:val="lightGray"/>
                <w:shd w:val="clear" w:color="auto" w:fill="FFFFFF"/>
              </w:rPr>
              <w:t>Pristanišča in plovbne poti</w:t>
            </w:r>
          </w:p>
        </w:tc>
        <w:tc>
          <w:tcPr>
            <w:tcW w:w="992" w:type="dxa"/>
            <w:vAlign w:val="center"/>
          </w:tcPr>
          <w:p w14:paraId="7EE728E0" w14:textId="33ED9AE4" w:rsidR="00137D72" w:rsidRPr="00310AEE" w:rsidRDefault="00526F97" w:rsidP="0065236B">
            <w:pPr>
              <w:jc w:val="right"/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310AEE">
              <w:rPr>
                <w:rFonts w:cs="Arial"/>
                <w:szCs w:val="20"/>
                <w:highlight w:val="lightGray"/>
                <w:shd w:val="clear" w:color="auto" w:fill="FFFFFF"/>
              </w:rPr>
              <w:t>0,15</w:t>
            </w:r>
          </w:p>
        </w:tc>
      </w:tr>
    </w:tbl>
    <w:p w14:paraId="0441D038" w14:textId="77777777" w:rsidR="00586369" w:rsidRDefault="00586369" w:rsidP="00B2656C">
      <w:pPr>
        <w:rPr>
          <w:shd w:val="clear" w:color="auto" w:fill="FFFFFF"/>
        </w:rPr>
      </w:pPr>
    </w:p>
    <w:p w14:paraId="1D4A890C" w14:textId="6C4BA13E" w:rsidR="00B2656C" w:rsidRDefault="00B2656C" w:rsidP="00B2656C">
      <w:pPr>
        <w:pStyle w:val="odstavek"/>
        <w:shd w:val="clear" w:color="auto" w:fill="FFFFFF"/>
        <w:spacing w:before="0" w:beforeAutospacing="0" w:after="0" w:afterAutospacing="0" w:line="240" w:lineRule="exact"/>
        <w:rPr>
          <w:rFonts w:eastAsiaTheme="minorHAnsi" w:cs="Arial"/>
          <w:szCs w:val="20"/>
          <w:shd w:val="clear" w:color="auto" w:fill="FFFFFF"/>
          <w:lang w:eastAsia="en-US"/>
        </w:rPr>
      </w:pPr>
      <w:r>
        <w:rPr>
          <w:rFonts w:eastAsiaTheme="minorHAnsi" w:cs="Arial"/>
          <w:szCs w:val="20"/>
          <w:shd w:val="clear" w:color="auto" w:fill="FFFFFF"/>
          <w:lang w:eastAsia="en-US"/>
        </w:rPr>
        <w:t xml:space="preserve">(4) V primeru, če je Fn </w:t>
      </w:r>
      <w:r w:rsidRPr="00B2656C">
        <w:rPr>
          <w:rFonts w:eastAsiaTheme="minorHAnsi" w:cs="Arial"/>
          <w:szCs w:val="20"/>
          <w:shd w:val="clear" w:color="auto" w:fill="FFFFFF"/>
          <w:lang w:eastAsia="en-US"/>
        </w:rPr>
        <w:t>za gradbeni inženirski objekt</w:t>
      </w:r>
      <w:r>
        <w:rPr>
          <w:rFonts w:eastAsiaTheme="minorHAnsi" w:cs="Arial"/>
          <w:szCs w:val="20"/>
          <w:shd w:val="clear" w:color="auto" w:fill="FFFFFF"/>
          <w:lang w:eastAsia="en-US"/>
        </w:rPr>
        <w:t xml:space="preserve"> iz prejšnjega odstavka </w:t>
      </w:r>
      <w:r w:rsidRPr="00B2656C">
        <w:rPr>
          <w:rFonts w:eastAsiaTheme="minorHAnsi" w:cs="Arial"/>
          <w:szCs w:val="20"/>
          <w:shd w:val="clear" w:color="auto" w:fill="FFFFFF"/>
          <w:lang w:eastAsia="en-US"/>
        </w:rPr>
        <w:t>večji od 0,1</w:t>
      </w:r>
      <w:r>
        <w:rPr>
          <w:rFonts w:eastAsiaTheme="minorHAnsi" w:cs="Arial"/>
          <w:szCs w:val="20"/>
          <w:shd w:val="clear" w:color="auto" w:fill="FFFFFF"/>
          <w:lang w:eastAsia="en-US"/>
        </w:rPr>
        <w:t>, se p</w:t>
      </w:r>
      <w:r w:rsidRPr="00B2656C">
        <w:rPr>
          <w:rFonts w:eastAsiaTheme="minorHAnsi" w:cs="Arial"/>
          <w:szCs w:val="20"/>
          <w:shd w:val="clear" w:color="auto" w:fill="FFFFFF"/>
          <w:lang w:eastAsia="en-US"/>
        </w:rPr>
        <w:t>ri izračunu komunalnega prispevka za obstoječo komunalno opremo za preostalo površino funkcionalnega kompleksa šteje</w:t>
      </w:r>
      <w:r>
        <w:rPr>
          <w:rFonts w:eastAsiaTheme="minorHAnsi" w:cs="Arial"/>
          <w:szCs w:val="20"/>
          <w:shd w:val="clear" w:color="auto" w:fill="FFFFFF"/>
          <w:lang w:eastAsia="en-US"/>
        </w:rPr>
        <w:t xml:space="preserve">, </w:t>
      </w:r>
      <w:r w:rsidRPr="00B2656C">
        <w:rPr>
          <w:rFonts w:eastAsiaTheme="minorHAnsi" w:cs="Arial"/>
          <w:szCs w:val="20"/>
          <w:shd w:val="clear" w:color="auto" w:fill="FFFFFF"/>
          <w:lang w:eastAsia="en-US"/>
        </w:rPr>
        <w:t>da je Fn 0,1</w:t>
      </w:r>
      <w:r>
        <w:rPr>
          <w:rFonts w:eastAsiaTheme="minorHAnsi" w:cs="Arial"/>
          <w:szCs w:val="20"/>
          <w:shd w:val="clear" w:color="auto" w:fill="FFFFFF"/>
          <w:lang w:eastAsia="en-US"/>
        </w:rPr>
        <w:t>.</w:t>
      </w:r>
    </w:p>
    <w:p w14:paraId="1883C691" w14:textId="77777777" w:rsidR="00825B29" w:rsidRPr="00003D70" w:rsidRDefault="00825B29" w:rsidP="00330FD8">
      <w:pPr>
        <w:spacing w:line="240" w:lineRule="exact"/>
        <w:jc w:val="left"/>
        <w:rPr>
          <w:rFonts w:cs="Arial"/>
          <w:szCs w:val="20"/>
          <w:shd w:val="clear" w:color="auto" w:fill="FFFFFF"/>
        </w:rPr>
      </w:pPr>
    </w:p>
    <w:p w14:paraId="12655A82" w14:textId="0F9C14E7" w:rsidR="00825B29" w:rsidRPr="00003D70" w:rsidRDefault="00C10EDD" w:rsidP="00825B29">
      <w:pPr>
        <w:spacing w:line="240" w:lineRule="exact"/>
        <w:jc w:val="center"/>
        <w:rPr>
          <w:rFonts w:cs="Arial"/>
          <w:szCs w:val="20"/>
          <w:shd w:val="clear" w:color="auto" w:fill="FFFFFF"/>
        </w:rPr>
      </w:pPr>
      <w:r>
        <w:rPr>
          <w:rFonts w:cs="Arial"/>
          <w:szCs w:val="20"/>
          <w:shd w:val="clear" w:color="auto" w:fill="FFFFFF"/>
        </w:rPr>
        <w:t>10</w:t>
      </w:r>
      <w:r w:rsidR="00825B29" w:rsidRPr="00003D70">
        <w:rPr>
          <w:rFonts w:cs="Arial"/>
          <w:szCs w:val="20"/>
          <w:shd w:val="clear" w:color="auto" w:fill="FFFFFF"/>
        </w:rPr>
        <w:t>. člen</w:t>
      </w:r>
    </w:p>
    <w:p w14:paraId="554DD8AF" w14:textId="349BE094" w:rsidR="00825B29" w:rsidRDefault="00825B29" w:rsidP="00825B29">
      <w:pPr>
        <w:spacing w:line="240" w:lineRule="exact"/>
        <w:jc w:val="center"/>
        <w:rPr>
          <w:rFonts w:cs="Arial"/>
          <w:szCs w:val="20"/>
        </w:rPr>
      </w:pPr>
      <w:r w:rsidRPr="00003D70">
        <w:rPr>
          <w:rFonts w:cs="Arial"/>
          <w:szCs w:val="20"/>
        </w:rPr>
        <w:t>(</w:t>
      </w:r>
      <w:r w:rsidR="00C10EDD" w:rsidRPr="00C10EDD">
        <w:rPr>
          <w:rFonts w:cs="Arial"/>
          <w:szCs w:val="20"/>
        </w:rPr>
        <w:t>psz</w:t>
      </w:r>
      <w:r w:rsidR="00C10EDD">
        <w:rPr>
          <w:rFonts w:cs="Arial"/>
          <w:szCs w:val="20"/>
        </w:rPr>
        <w:t>)</w:t>
      </w:r>
    </w:p>
    <w:p w14:paraId="2AE44B6A" w14:textId="77777777" w:rsidR="00C10EDD" w:rsidRPr="00003D70" w:rsidRDefault="00C10EDD" w:rsidP="00825B29">
      <w:pPr>
        <w:spacing w:line="240" w:lineRule="exact"/>
        <w:jc w:val="center"/>
        <w:rPr>
          <w:rFonts w:cs="Arial"/>
          <w:szCs w:val="20"/>
        </w:rPr>
      </w:pPr>
    </w:p>
    <w:p w14:paraId="267E98E7" w14:textId="28676486" w:rsidR="00825B29" w:rsidRDefault="006340C6" w:rsidP="00825B29">
      <w:pPr>
        <w:spacing w:line="240" w:lineRule="exact"/>
        <w:rPr>
          <w:rFonts w:cs="Arial"/>
          <w:szCs w:val="20"/>
        </w:rPr>
      </w:pPr>
      <w:r w:rsidRPr="002121F1">
        <w:rPr>
          <w:rFonts w:eastAsia="Arial" w:cs="Arial"/>
          <w:sz w:val="21"/>
          <w:szCs w:val="21"/>
        </w:rPr>
        <w:t>Psz</w:t>
      </w:r>
      <w:r w:rsidRPr="00003D70">
        <w:rPr>
          <w:rFonts w:cs="Arial"/>
          <w:szCs w:val="20"/>
        </w:rPr>
        <w:t xml:space="preserve"> </w:t>
      </w:r>
      <w:r w:rsidR="00825B29" w:rsidRPr="00003D70">
        <w:rPr>
          <w:rFonts w:cs="Arial"/>
          <w:szCs w:val="20"/>
        </w:rPr>
        <w:t>za posamezno vrsto obstoječe komunalne opreme</w:t>
      </w:r>
      <w:r>
        <w:rPr>
          <w:rFonts w:cs="Arial"/>
          <w:szCs w:val="20"/>
        </w:rPr>
        <w:t xml:space="preserve"> </w:t>
      </w:r>
      <w:r w:rsidR="00825B29" w:rsidRPr="00003D70">
        <w:rPr>
          <w:rFonts w:cs="Arial"/>
          <w:szCs w:val="20"/>
        </w:rPr>
        <w:t>je:</w:t>
      </w:r>
    </w:p>
    <w:p w14:paraId="3F4A4098" w14:textId="77777777" w:rsidR="006340C6" w:rsidRPr="00003D70" w:rsidRDefault="006340C6" w:rsidP="00825B29">
      <w:pPr>
        <w:spacing w:line="240" w:lineRule="exact"/>
        <w:rPr>
          <w:rFonts w:cs="Arial"/>
          <w:szCs w:val="20"/>
        </w:rPr>
      </w:pPr>
    </w:p>
    <w:tbl>
      <w:tblPr>
        <w:tblW w:w="60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15"/>
        <w:gridCol w:w="1276"/>
      </w:tblGrid>
      <w:tr w:rsidR="006340C6" w:rsidRPr="00003D70" w14:paraId="2597292C" w14:textId="77777777" w:rsidTr="006340C6">
        <w:trPr>
          <w:trHeight w:val="283"/>
        </w:trPr>
        <w:tc>
          <w:tcPr>
            <w:tcW w:w="4815" w:type="dxa"/>
            <w:vAlign w:val="center"/>
            <w:hideMark/>
          </w:tcPr>
          <w:p w14:paraId="61BC9BE6" w14:textId="49EF9F9B" w:rsidR="006340C6" w:rsidRPr="00003D70" w:rsidRDefault="006340C6" w:rsidP="006340C6">
            <w:pPr>
              <w:pStyle w:val="odstavek"/>
              <w:shd w:val="clear" w:color="auto" w:fill="FFFFFF"/>
              <w:spacing w:line="240" w:lineRule="exact"/>
              <w:jc w:val="left"/>
              <w:rPr>
                <w:rFonts w:cs="Arial"/>
                <w:szCs w:val="20"/>
                <w:shd w:val="clear" w:color="auto" w:fill="FFFFFF"/>
              </w:rPr>
            </w:pPr>
            <w:r w:rsidRPr="00F10F32">
              <w:t>Obstoječa komunalna oprema</w:t>
            </w:r>
          </w:p>
        </w:tc>
        <w:tc>
          <w:tcPr>
            <w:tcW w:w="1276" w:type="dxa"/>
            <w:vAlign w:val="center"/>
            <w:hideMark/>
          </w:tcPr>
          <w:p w14:paraId="1BB5B96C" w14:textId="7F38C36C" w:rsidR="006340C6" w:rsidRPr="00003D70" w:rsidRDefault="006340C6" w:rsidP="006340C6">
            <w:pPr>
              <w:pStyle w:val="odstavek"/>
              <w:shd w:val="clear" w:color="auto" w:fill="FFFFFF"/>
              <w:spacing w:line="240" w:lineRule="exact"/>
              <w:jc w:val="center"/>
              <w:rPr>
                <w:rFonts w:cs="Arial"/>
                <w:szCs w:val="20"/>
                <w:shd w:val="clear" w:color="auto" w:fill="FFFFFF"/>
              </w:rPr>
            </w:pPr>
            <w:r w:rsidRPr="00C10EDD">
              <w:rPr>
                <w:rFonts w:cs="Arial"/>
                <w:szCs w:val="20"/>
              </w:rPr>
              <w:t>psz</w:t>
            </w:r>
            <w:r w:rsidRPr="00003D70">
              <w:rPr>
                <w:rFonts w:cs="Arial"/>
                <w:szCs w:val="20"/>
                <w:shd w:val="clear" w:color="auto" w:fill="FFFFFF"/>
              </w:rPr>
              <w:t xml:space="preserve"> (%)</w:t>
            </w:r>
          </w:p>
        </w:tc>
      </w:tr>
      <w:tr w:rsidR="006340C6" w:rsidRPr="00003D70" w14:paraId="301DE167" w14:textId="77777777" w:rsidTr="006340C6">
        <w:trPr>
          <w:trHeight w:val="283"/>
        </w:trPr>
        <w:tc>
          <w:tcPr>
            <w:tcW w:w="4815" w:type="dxa"/>
            <w:vAlign w:val="center"/>
          </w:tcPr>
          <w:p w14:paraId="331334A8" w14:textId="08CAD31B" w:rsidR="006340C6" w:rsidRPr="00310AEE" w:rsidRDefault="006340C6" w:rsidP="006340C6">
            <w:pPr>
              <w:pStyle w:val="odstavek"/>
              <w:shd w:val="clear" w:color="auto" w:fill="FFFFFF"/>
              <w:spacing w:line="240" w:lineRule="exact"/>
              <w:jc w:val="left"/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310AEE">
              <w:rPr>
                <w:highlight w:val="lightGray"/>
              </w:rPr>
              <w:t>Cestno omrežje</w:t>
            </w:r>
          </w:p>
        </w:tc>
        <w:tc>
          <w:tcPr>
            <w:tcW w:w="1276" w:type="dxa"/>
            <w:vAlign w:val="center"/>
            <w:hideMark/>
          </w:tcPr>
          <w:p w14:paraId="02D7E94D" w14:textId="77777777" w:rsidR="006340C6" w:rsidRPr="00310AEE" w:rsidRDefault="006340C6" w:rsidP="006340C6">
            <w:pPr>
              <w:pStyle w:val="odstavek"/>
              <w:shd w:val="clear" w:color="auto" w:fill="FFFFFF"/>
              <w:spacing w:line="240" w:lineRule="exact"/>
              <w:jc w:val="center"/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310AEE">
              <w:rPr>
                <w:rFonts w:cs="Arial"/>
                <w:szCs w:val="20"/>
                <w:highlight w:val="lightGray"/>
                <w:shd w:val="clear" w:color="auto" w:fill="FFFFFF"/>
              </w:rPr>
              <w:t>50</w:t>
            </w:r>
          </w:p>
        </w:tc>
      </w:tr>
      <w:tr w:rsidR="006340C6" w:rsidRPr="00003D70" w14:paraId="7DBB954D" w14:textId="77777777" w:rsidTr="006340C6">
        <w:trPr>
          <w:trHeight w:val="283"/>
        </w:trPr>
        <w:tc>
          <w:tcPr>
            <w:tcW w:w="4815" w:type="dxa"/>
            <w:vAlign w:val="center"/>
          </w:tcPr>
          <w:p w14:paraId="055CE944" w14:textId="68116575" w:rsidR="006340C6" w:rsidRPr="00310AEE" w:rsidRDefault="006340C6" w:rsidP="006340C6">
            <w:pPr>
              <w:pStyle w:val="odstavek"/>
              <w:shd w:val="clear" w:color="auto" w:fill="FFFFFF"/>
              <w:spacing w:line="240" w:lineRule="exact"/>
              <w:jc w:val="left"/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310AEE">
              <w:rPr>
                <w:highlight w:val="lightGray"/>
              </w:rPr>
              <w:t>Vodovodno omrežje</w:t>
            </w:r>
          </w:p>
        </w:tc>
        <w:tc>
          <w:tcPr>
            <w:tcW w:w="1276" w:type="dxa"/>
            <w:vAlign w:val="center"/>
            <w:hideMark/>
          </w:tcPr>
          <w:p w14:paraId="586D8CB3" w14:textId="77777777" w:rsidR="006340C6" w:rsidRPr="00310AEE" w:rsidRDefault="006340C6" w:rsidP="006340C6">
            <w:pPr>
              <w:pStyle w:val="odstavek"/>
              <w:shd w:val="clear" w:color="auto" w:fill="FFFFFF"/>
              <w:spacing w:line="240" w:lineRule="exact"/>
              <w:jc w:val="center"/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310AEE">
              <w:rPr>
                <w:rFonts w:cs="Arial"/>
                <w:szCs w:val="20"/>
                <w:highlight w:val="lightGray"/>
                <w:shd w:val="clear" w:color="auto" w:fill="FFFFFF"/>
              </w:rPr>
              <w:t>20</w:t>
            </w:r>
          </w:p>
        </w:tc>
      </w:tr>
      <w:tr w:rsidR="006340C6" w:rsidRPr="00003D70" w14:paraId="283A5999" w14:textId="77777777" w:rsidTr="006340C6">
        <w:trPr>
          <w:trHeight w:val="283"/>
        </w:trPr>
        <w:tc>
          <w:tcPr>
            <w:tcW w:w="4815" w:type="dxa"/>
            <w:vAlign w:val="center"/>
          </w:tcPr>
          <w:p w14:paraId="205BA8DB" w14:textId="7E6E319C" w:rsidR="006340C6" w:rsidRPr="00310AEE" w:rsidRDefault="006340C6" w:rsidP="006340C6">
            <w:pPr>
              <w:pStyle w:val="odstavek"/>
              <w:shd w:val="clear" w:color="auto" w:fill="FFFFFF"/>
              <w:spacing w:line="240" w:lineRule="exact"/>
              <w:jc w:val="left"/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310AEE">
              <w:rPr>
                <w:highlight w:val="lightGray"/>
              </w:rPr>
              <w:t>Kanalizacijsko omrežje za komunalno odpadno vodo</w:t>
            </w:r>
          </w:p>
        </w:tc>
        <w:tc>
          <w:tcPr>
            <w:tcW w:w="1276" w:type="dxa"/>
            <w:vAlign w:val="center"/>
            <w:hideMark/>
          </w:tcPr>
          <w:p w14:paraId="77699307" w14:textId="77777777" w:rsidR="006340C6" w:rsidRPr="00310AEE" w:rsidRDefault="006340C6" w:rsidP="006340C6">
            <w:pPr>
              <w:pStyle w:val="odstavek"/>
              <w:shd w:val="clear" w:color="auto" w:fill="FFFFFF"/>
              <w:spacing w:line="240" w:lineRule="exact"/>
              <w:jc w:val="center"/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310AEE">
              <w:rPr>
                <w:rFonts w:cs="Arial"/>
                <w:szCs w:val="20"/>
                <w:highlight w:val="lightGray"/>
                <w:shd w:val="clear" w:color="auto" w:fill="FFFFFF"/>
              </w:rPr>
              <w:t>20</w:t>
            </w:r>
          </w:p>
        </w:tc>
      </w:tr>
      <w:tr w:rsidR="006340C6" w:rsidRPr="00003D70" w14:paraId="01AF335A" w14:textId="77777777" w:rsidTr="006340C6">
        <w:trPr>
          <w:trHeight w:val="283"/>
        </w:trPr>
        <w:tc>
          <w:tcPr>
            <w:tcW w:w="4815" w:type="dxa"/>
            <w:vAlign w:val="center"/>
          </w:tcPr>
          <w:p w14:paraId="618C0557" w14:textId="64723464" w:rsidR="006340C6" w:rsidRPr="00310AEE" w:rsidRDefault="006340C6" w:rsidP="006340C6">
            <w:pPr>
              <w:pStyle w:val="odstavek"/>
              <w:shd w:val="clear" w:color="auto" w:fill="FFFFFF"/>
              <w:spacing w:line="240" w:lineRule="exact"/>
              <w:jc w:val="left"/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310AEE">
              <w:rPr>
                <w:highlight w:val="lightGray"/>
              </w:rPr>
              <w:t>Plinovodno omrežje</w:t>
            </w:r>
          </w:p>
        </w:tc>
        <w:tc>
          <w:tcPr>
            <w:tcW w:w="1276" w:type="dxa"/>
            <w:vAlign w:val="center"/>
            <w:hideMark/>
          </w:tcPr>
          <w:p w14:paraId="53B5D4BD" w14:textId="77777777" w:rsidR="006340C6" w:rsidRPr="00310AEE" w:rsidRDefault="006340C6" w:rsidP="006340C6">
            <w:pPr>
              <w:pStyle w:val="odstavek"/>
              <w:shd w:val="clear" w:color="auto" w:fill="FFFFFF"/>
              <w:spacing w:line="240" w:lineRule="exact"/>
              <w:jc w:val="center"/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310AEE">
              <w:rPr>
                <w:rFonts w:cs="Arial"/>
                <w:szCs w:val="20"/>
                <w:highlight w:val="lightGray"/>
                <w:shd w:val="clear" w:color="auto" w:fill="FFFFFF"/>
              </w:rPr>
              <w:t>10</w:t>
            </w:r>
          </w:p>
        </w:tc>
      </w:tr>
      <w:tr w:rsidR="006340C6" w:rsidRPr="00003D70" w14:paraId="33512CCF" w14:textId="77777777" w:rsidTr="006340C6">
        <w:trPr>
          <w:trHeight w:val="283"/>
        </w:trPr>
        <w:tc>
          <w:tcPr>
            <w:tcW w:w="4815" w:type="dxa"/>
            <w:vAlign w:val="center"/>
          </w:tcPr>
          <w:p w14:paraId="3951AB42" w14:textId="0C50D0F3" w:rsidR="006340C6" w:rsidRPr="00310AEE" w:rsidRDefault="006340C6" w:rsidP="006340C6">
            <w:pPr>
              <w:pStyle w:val="odstavek"/>
              <w:shd w:val="clear" w:color="auto" w:fill="FFFFFF"/>
              <w:spacing w:line="240" w:lineRule="exact"/>
              <w:jc w:val="left"/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310AEE">
              <w:rPr>
                <w:highlight w:val="lightGray"/>
              </w:rPr>
              <w:t>Vročevodno omrežje</w:t>
            </w:r>
          </w:p>
        </w:tc>
        <w:tc>
          <w:tcPr>
            <w:tcW w:w="1276" w:type="dxa"/>
            <w:vAlign w:val="center"/>
            <w:hideMark/>
          </w:tcPr>
          <w:p w14:paraId="0D23D93A" w14:textId="77777777" w:rsidR="006340C6" w:rsidRPr="00310AEE" w:rsidRDefault="006340C6" w:rsidP="006340C6">
            <w:pPr>
              <w:pStyle w:val="odstavek"/>
              <w:shd w:val="clear" w:color="auto" w:fill="FFFFFF"/>
              <w:spacing w:line="240" w:lineRule="exact"/>
              <w:jc w:val="center"/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310AEE">
              <w:rPr>
                <w:rFonts w:cs="Arial"/>
                <w:szCs w:val="20"/>
                <w:highlight w:val="lightGray"/>
                <w:shd w:val="clear" w:color="auto" w:fill="FFFFFF"/>
              </w:rPr>
              <w:t>10</w:t>
            </w:r>
          </w:p>
        </w:tc>
      </w:tr>
      <w:tr w:rsidR="006340C6" w:rsidRPr="00003D70" w14:paraId="196F78DE" w14:textId="77777777" w:rsidTr="006340C6">
        <w:trPr>
          <w:trHeight w:val="283"/>
        </w:trPr>
        <w:tc>
          <w:tcPr>
            <w:tcW w:w="4815" w:type="dxa"/>
            <w:vAlign w:val="center"/>
          </w:tcPr>
          <w:p w14:paraId="4C30D784" w14:textId="136CADFB" w:rsidR="006340C6" w:rsidRPr="00310AEE" w:rsidRDefault="006340C6" w:rsidP="006340C6">
            <w:pPr>
              <w:pStyle w:val="odstavek"/>
              <w:shd w:val="clear" w:color="auto" w:fill="FFFFFF"/>
              <w:spacing w:line="240" w:lineRule="exact"/>
              <w:jc w:val="left"/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310AEE">
              <w:rPr>
                <w:highlight w:val="lightGray"/>
              </w:rPr>
              <w:t>Javne površine</w:t>
            </w:r>
          </w:p>
        </w:tc>
        <w:tc>
          <w:tcPr>
            <w:tcW w:w="1276" w:type="dxa"/>
            <w:vAlign w:val="center"/>
            <w:hideMark/>
          </w:tcPr>
          <w:p w14:paraId="08C8C663" w14:textId="77777777" w:rsidR="006340C6" w:rsidRPr="00310AEE" w:rsidRDefault="006340C6" w:rsidP="006340C6">
            <w:pPr>
              <w:pStyle w:val="odstavek"/>
              <w:shd w:val="clear" w:color="auto" w:fill="FFFFFF"/>
              <w:spacing w:line="240" w:lineRule="exact"/>
              <w:jc w:val="center"/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310AEE">
              <w:rPr>
                <w:rFonts w:cs="Arial"/>
                <w:szCs w:val="20"/>
                <w:highlight w:val="lightGray"/>
                <w:shd w:val="clear" w:color="auto" w:fill="FFFFFF"/>
              </w:rPr>
              <w:t>90</w:t>
            </w:r>
          </w:p>
        </w:tc>
      </w:tr>
      <w:tr w:rsidR="006340C6" w:rsidRPr="00003D70" w14:paraId="1FBEBDE4" w14:textId="77777777" w:rsidTr="006340C6">
        <w:trPr>
          <w:trHeight w:val="283"/>
        </w:trPr>
        <w:tc>
          <w:tcPr>
            <w:tcW w:w="4815" w:type="dxa"/>
            <w:vAlign w:val="center"/>
          </w:tcPr>
          <w:p w14:paraId="39024FAD" w14:textId="4B5B3666" w:rsidR="006340C6" w:rsidRPr="00310AEE" w:rsidRDefault="006340C6" w:rsidP="006340C6">
            <w:pPr>
              <w:pStyle w:val="odstavek"/>
              <w:shd w:val="clear" w:color="auto" w:fill="FFFFFF"/>
              <w:spacing w:line="240" w:lineRule="exact"/>
              <w:jc w:val="left"/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310AEE">
              <w:rPr>
                <w:highlight w:val="lightGray"/>
              </w:rPr>
              <w:t>Objekti za ravnanje z odpadki</w:t>
            </w:r>
          </w:p>
        </w:tc>
        <w:tc>
          <w:tcPr>
            <w:tcW w:w="1276" w:type="dxa"/>
            <w:vAlign w:val="center"/>
          </w:tcPr>
          <w:p w14:paraId="28B76C34" w14:textId="3127D784" w:rsidR="006340C6" w:rsidRPr="00310AEE" w:rsidRDefault="006340C6" w:rsidP="006340C6">
            <w:pPr>
              <w:pStyle w:val="odstavek"/>
              <w:shd w:val="clear" w:color="auto" w:fill="FFFFFF"/>
              <w:spacing w:line="240" w:lineRule="exact"/>
              <w:jc w:val="center"/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310AEE">
              <w:rPr>
                <w:rFonts w:cs="Arial"/>
                <w:szCs w:val="20"/>
                <w:highlight w:val="lightGray"/>
                <w:shd w:val="clear" w:color="auto" w:fill="FFFFFF"/>
              </w:rPr>
              <w:t>20</w:t>
            </w:r>
          </w:p>
        </w:tc>
      </w:tr>
    </w:tbl>
    <w:p w14:paraId="647C9943" w14:textId="77777777" w:rsidR="00825B29" w:rsidRPr="00003D70" w:rsidRDefault="00825B29" w:rsidP="00825B29">
      <w:pPr>
        <w:pStyle w:val="odstavek"/>
        <w:shd w:val="clear" w:color="auto" w:fill="FFFFFF"/>
        <w:spacing w:before="0" w:beforeAutospacing="0" w:after="0" w:afterAutospacing="0" w:line="240" w:lineRule="exact"/>
        <w:rPr>
          <w:rFonts w:eastAsiaTheme="minorHAnsi" w:cs="Arial"/>
          <w:szCs w:val="20"/>
          <w:shd w:val="clear" w:color="auto" w:fill="FFFFFF"/>
          <w:lang w:eastAsia="en-US"/>
        </w:rPr>
      </w:pPr>
    </w:p>
    <w:p w14:paraId="0FDB76F4" w14:textId="5BCE7D55" w:rsidR="00DF36D6" w:rsidRPr="003D3A59" w:rsidRDefault="001F3C30" w:rsidP="00DF36D6">
      <w:pPr>
        <w:spacing w:line="240" w:lineRule="exact"/>
        <w:jc w:val="center"/>
        <w:rPr>
          <w:rFonts w:cs="Arial"/>
          <w:szCs w:val="20"/>
          <w:highlight w:val="yellow"/>
        </w:rPr>
      </w:pPr>
      <w:r>
        <w:rPr>
          <w:rFonts w:cs="Arial"/>
          <w:szCs w:val="20"/>
          <w:shd w:val="clear" w:color="auto" w:fill="FFFFFF"/>
        </w:rPr>
        <w:lastRenderedPageBreak/>
        <w:t>I</w:t>
      </w:r>
      <w:r w:rsidR="00DF36D6" w:rsidRPr="003D3A59">
        <w:rPr>
          <w:rFonts w:cs="Arial"/>
          <w:szCs w:val="20"/>
          <w:shd w:val="clear" w:color="auto" w:fill="FFFFFF"/>
        </w:rPr>
        <w:t>II. OBROČNO ODPLAČEVANJE KOMUNALNEGA PRISPEVKA ZA</w:t>
      </w:r>
      <w:r w:rsidR="00DF36D6">
        <w:rPr>
          <w:rFonts w:cs="Arial"/>
          <w:szCs w:val="20"/>
          <w:shd w:val="clear" w:color="auto" w:fill="FFFFFF"/>
        </w:rPr>
        <w:t xml:space="preserve"> OBSTOJEČO</w:t>
      </w:r>
      <w:r w:rsidR="00DF36D6" w:rsidRPr="003D3A59">
        <w:rPr>
          <w:rFonts w:cs="Arial"/>
          <w:szCs w:val="20"/>
          <w:shd w:val="clear" w:color="auto" w:fill="FFFFFF"/>
        </w:rPr>
        <w:t xml:space="preserve"> KOMUNALNO OPREMO</w:t>
      </w:r>
    </w:p>
    <w:p w14:paraId="716F3718" w14:textId="77777777" w:rsidR="00DF36D6" w:rsidRPr="003D3A59" w:rsidRDefault="00DF36D6" w:rsidP="00DF36D6">
      <w:pPr>
        <w:spacing w:line="240" w:lineRule="exact"/>
        <w:rPr>
          <w:rFonts w:cs="Arial"/>
          <w:szCs w:val="20"/>
          <w:highlight w:val="yellow"/>
        </w:rPr>
      </w:pPr>
    </w:p>
    <w:p w14:paraId="52A1865C" w14:textId="50D86ACF" w:rsidR="00DF36D6" w:rsidRPr="003D3A59" w:rsidRDefault="00DF36D6" w:rsidP="00DF36D6">
      <w:pPr>
        <w:shd w:val="clear" w:color="auto" w:fill="FFFFFF"/>
        <w:ind w:left="425" w:hanging="425"/>
        <w:jc w:val="center"/>
        <w:rPr>
          <w:rFonts w:cs="Arial"/>
          <w:szCs w:val="20"/>
          <w:shd w:val="clear" w:color="auto" w:fill="FFFFFF"/>
        </w:rPr>
      </w:pPr>
      <w:r w:rsidRPr="003D3A59">
        <w:rPr>
          <w:rFonts w:cs="Arial"/>
          <w:szCs w:val="20"/>
          <w:shd w:val="clear" w:color="auto" w:fill="FFFFFF"/>
        </w:rPr>
        <w:t>1</w:t>
      </w:r>
      <w:r w:rsidR="00F44D0F">
        <w:rPr>
          <w:rFonts w:cs="Arial"/>
          <w:szCs w:val="20"/>
          <w:shd w:val="clear" w:color="auto" w:fill="FFFFFF"/>
        </w:rPr>
        <w:t>1</w:t>
      </w:r>
      <w:r w:rsidRPr="003D3A59">
        <w:rPr>
          <w:rFonts w:cs="Arial"/>
          <w:szCs w:val="20"/>
          <w:shd w:val="clear" w:color="auto" w:fill="FFFFFF"/>
        </w:rPr>
        <w:t>. člen</w:t>
      </w:r>
    </w:p>
    <w:p w14:paraId="19AC4DF7" w14:textId="639A6823" w:rsidR="00DF36D6" w:rsidRPr="003D3A59" w:rsidRDefault="00DF36D6" w:rsidP="00DF36D6">
      <w:pPr>
        <w:shd w:val="clear" w:color="auto" w:fill="FFFFFF"/>
        <w:ind w:left="425" w:hanging="425"/>
        <w:jc w:val="center"/>
        <w:rPr>
          <w:rFonts w:cs="Arial"/>
          <w:szCs w:val="20"/>
          <w:shd w:val="clear" w:color="auto" w:fill="FFFFFF"/>
        </w:rPr>
      </w:pPr>
      <w:r w:rsidRPr="003D3A59">
        <w:rPr>
          <w:rFonts w:cs="Arial"/>
          <w:szCs w:val="20"/>
          <w:shd w:val="clear" w:color="auto" w:fill="FFFFFF"/>
        </w:rPr>
        <w:t xml:space="preserve">(obročno odplačevanje komunalnega prispevka za </w:t>
      </w:r>
      <w:r>
        <w:rPr>
          <w:rFonts w:cs="Arial"/>
          <w:szCs w:val="20"/>
          <w:shd w:val="clear" w:color="auto" w:fill="FFFFFF"/>
        </w:rPr>
        <w:t>obstoječo</w:t>
      </w:r>
      <w:r w:rsidRPr="003D3A59">
        <w:rPr>
          <w:rFonts w:cs="Arial"/>
          <w:szCs w:val="20"/>
          <w:shd w:val="clear" w:color="auto" w:fill="FFFFFF"/>
        </w:rPr>
        <w:t xml:space="preserve"> komunalno opremo)</w:t>
      </w:r>
    </w:p>
    <w:p w14:paraId="0237CEB5" w14:textId="77777777" w:rsidR="00DF36D6" w:rsidRPr="003D3A59" w:rsidRDefault="00DF36D6" w:rsidP="00DF36D6">
      <w:pPr>
        <w:spacing w:line="240" w:lineRule="exact"/>
        <w:rPr>
          <w:rFonts w:cs="Arial"/>
          <w:szCs w:val="20"/>
          <w:highlight w:val="yellow"/>
        </w:rPr>
      </w:pPr>
    </w:p>
    <w:p w14:paraId="1EA66CB0" w14:textId="22FF298A" w:rsidR="005D0849" w:rsidRPr="004027AB" w:rsidRDefault="005D0849" w:rsidP="005D0849">
      <w:pPr>
        <w:spacing w:line="240" w:lineRule="exact"/>
        <w:rPr>
          <w:rFonts w:cs="Arial"/>
          <w:szCs w:val="20"/>
          <w:highlight w:val="lightGray"/>
        </w:rPr>
      </w:pPr>
      <w:r w:rsidRPr="004027AB">
        <w:rPr>
          <w:rFonts w:cs="Arial"/>
          <w:szCs w:val="20"/>
          <w:highlight w:val="lightGray"/>
        </w:rPr>
        <w:t>(1) Komunalni prispevek za obstoječo komunalno opremo je v primeru odmere odmera komunalnega prispevka zaradi izboljšanja opremljenosti možno odplačevati obročno na podlagi vloge zavezanca za plačilo komunalnega prispevka za obstoječo komunalno opremo.</w:t>
      </w:r>
    </w:p>
    <w:p w14:paraId="66AF6C65" w14:textId="71A4703B" w:rsidR="005D0849" w:rsidRPr="004027AB" w:rsidRDefault="005D0849" w:rsidP="00DF36D6">
      <w:pPr>
        <w:spacing w:line="240" w:lineRule="exact"/>
        <w:rPr>
          <w:rFonts w:cs="Arial"/>
          <w:szCs w:val="20"/>
          <w:highlight w:val="lightGray"/>
        </w:rPr>
      </w:pPr>
    </w:p>
    <w:p w14:paraId="58EFAE2A" w14:textId="5BF6A849" w:rsidR="00DF36D6" w:rsidRPr="004027AB" w:rsidRDefault="00DF36D6" w:rsidP="00DF36D6">
      <w:pPr>
        <w:spacing w:line="240" w:lineRule="exact"/>
        <w:rPr>
          <w:rFonts w:cs="Arial"/>
          <w:szCs w:val="20"/>
          <w:highlight w:val="lightGray"/>
        </w:rPr>
      </w:pPr>
      <w:r w:rsidRPr="004027AB">
        <w:rPr>
          <w:rFonts w:cs="Arial"/>
          <w:szCs w:val="20"/>
          <w:highlight w:val="lightGray"/>
        </w:rPr>
        <w:t xml:space="preserve">(2) </w:t>
      </w:r>
      <w:r w:rsidRPr="004027AB">
        <w:rPr>
          <w:rFonts w:eastAsia="Arial" w:cs="Arial"/>
          <w:szCs w:val="20"/>
          <w:highlight w:val="lightGray"/>
        </w:rPr>
        <w:t>N</w:t>
      </w:r>
      <w:r w:rsidRPr="004027AB">
        <w:rPr>
          <w:rFonts w:cs="Arial"/>
          <w:szCs w:val="20"/>
          <w:highlight w:val="lightGray"/>
        </w:rPr>
        <w:t xml:space="preserve">ajdaljša doba odplačevanja je </w:t>
      </w:r>
      <w:r w:rsidR="00356FE8" w:rsidRPr="004027AB">
        <w:rPr>
          <w:rFonts w:cs="Arial"/>
          <w:szCs w:val="20"/>
          <w:highlight w:val="lightGray"/>
        </w:rPr>
        <w:t>36</w:t>
      </w:r>
      <w:r w:rsidRPr="004027AB">
        <w:rPr>
          <w:rFonts w:cs="Arial"/>
          <w:szCs w:val="20"/>
          <w:highlight w:val="lightGray"/>
        </w:rPr>
        <w:t xml:space="preserve"> mesecev, najmanjši znesek obroka pa </w:t>
      </w:r>
      <w:r w:rsidR="00F118D6" w:rsidRPr="004027AB">
        <w:rPr>
          <w:rFonts w:cs="Arial"/>
          <w:szCs w:val="20"/>
          <w:highlight w:val="lightGray"/>
        </w:rPr>
        <w:t xml:space="preserve">znaša </w:t>
      </w:r>
      <w:r w:rsidR="00356FE8" w:rsidRPr="004027AB">
        <w:rPr>
          <w:rFonts w:cs="Arial"/>
          <w:szCs w:val="20"/>
          <w:highlight w:val="lightGray"/>
        </w:rPr>
        <w:t>6</w:t>
      </w:r>
      <w:r w:rsidRPr="004027AB">
        <w:rPr>
          <w:rFonts w:cs="Arial"/>
          <w:szCs w:val="20"/>
          <w:highlight w:val="lightGray"/>
        </w:rPr>
        <w:t>0 eurov.</w:t>
      </w:r>
    </w:p>
    <w:p w14:paraId="78D551A1" w14:textId="77777777" w:rsidR="00DF36D6" w:rsidRPr="004027AB" w:rsidRDefault="00DF36D6" w:rsidP="003E0B08">
      <w:pPr>
        <w:spacing w:line="240" w:lineRule="exact"/>
        <w:rPr>
          <w:rFonts w:cs="Arial"/>
          <w:szCs w:val="20"/>
          <w:highlight w:val="lightGray"/>
        </w:rPr>
      </w:pPr>
    </w:p>
    <w:p w14:paraId="77ACBCBC" w14:textId="252896C1" w:rsidR="001F3C30" w:rsidRPr="003D3A59" w:rsidRDefault="001F3C30" w:rsidP="001F3C30">
      <w:pPr>
        <w:spacing w:line="240" w:lineRule="exact"/>
        <w:rPr>
          <w:rFonts w:cs="Arial"/>
          <w:szCs w:val="20"/>
        </w:rPr>
      </w:pPr>
      <w:r w:rsidRPr="004027AB">
        <w:rPr>
          <w:rFonts w:eastAsia="Arial" w:cs="Arial"/>
          <w:sz w:val="21"/>
          <w:szCs w:val="21"/>
          <w:highlight w:val="lightGray"/>
        </w:rPr>
        <w:t xml:space="preserve">(3) Ne glede na prejšnji odstavek je za socialno šibkejše občane </w:t>
      </w:r>
      <w:r w:rsidRPr="004027AB">
        <w:rPr>
          <w:rFonts w:eastAsia="Arial" w:cs="Arial"/>
          <w:szCs w:val="20"/>
          <w:highlight w:val="lightGray"/>
        </w:rPr>
        <w:t>n</w:t>
      </w:r>
      <w:r w:rsidRPr="004027AB">
        <w:rPr>
          <w:rFonts w:cs="Arial"/>
          <w:szCs w:val="20"/>
          <w:highlight w:val="lightGray"/>
        </w:rPr>
        <w:t>ajdaljša doba odplačevanja 72 mesecev, najmanjši znesek obroka pa znaša 20 eurov.</w:t>
      </w:r>
    </w:p>
    <w:p w14:paraId="41AE3F16" w14:textId="38D175A7" w:rsidR="00DF36D6" w:rsidRDefault="00DF36D6" w:rsidP="003E0B08">
      <w:pPr>
        <w:spacing w:line="240" w:lineRule="exact"/>
        <w:rPr>
          <w:rFonts w:cs="Arial"/>
          <w:szCs w:val="20"/>
        </w:rPr>
      </w:pPr>
    </w:p>
    <w:p w14:paraId="7D1C77BB" w14:textId="77777777" w:rsidR="00664DF8" w:rsidRPr="00003D70" w:rsidRDefault="00664DF8" w:rsidP="003E0B08">
      <w:pPr>
        <w:spacing w:line="240" w:lineRule="exact"/>
        <w:rPr>
          <w:rFonts w:cs="Arial"/>
          <w:szCs w:val="20"/>
        </w:rPr>
      </w:pPr>
    </w:p>
    <w:p w14:paraId="5AE39A80" w14:textId="132568B6" w:rsidR="00E5611F" w:rsidRPr="00003D70" w:rsidRDefault="00E5611F" w:rsidP="00E5611F">
      <w:pPr>
        <w:spacing w:line="240" w:lineRule="exact"/>
        <w:jc w:val="center"/>
        <w:rPr>
          <w:rFonts w:cs="Arial"/>
          <w:szCs w:val="20"/>
        </w:rPr>
      </w:pPr>
      <w:r w:rsidRPr="00003D70">
        <w:rPr>
          <w:rFonts w:cs="Arial"/>
          <w:szCs w:val="20"/>
        </w:rPr>
        <w:t>I</w:t>
      </w:r>
      <w:r w:rsidR="001F3C30">
        <w:rPr>
          <w:rFonts w:cs="Arial"/>
          <w:szCs w:val="20"/>
        </w:rPr>
        <w:t>V</w:t>
      </w:r>
      <w:r w:rsidRPr="00003D70">
        <w:rPr>
          <w:rFonts w:cs="Arial"/>
          <w:szCs w:val="20"/>
        </w:rPr>
        <w:t xml:space="preserve">. </w:t>
      </w:r>
      <w:r w:rsidR="00F44D0F" w:rsidRPr="00F44D0F">
        <w:rPr>
          <w:rFonts w:cs="Arial"/>
          <w:szCs w:val="20"/>
        </w:rPr>
        <w:t>OBČINSKE OPROSTITVE PLAČILA KOMUNALNEGA PRISPEVKA ZA OBSTOJEČO KOMUNALNO OPREMO</w:t>
      </w:r>
    </w:p>
    <w:p w14:paraId="41012CBE" w14:textId="77777777" w:rsidR="006B2805" w:rsidRDefault="006B2805" w:rsidP="00E5611F">
      <w:pPr>
        <w:spacing w:line="240" w:lineRule="exact"/>
        <w:jc w:val="center"/>
        <w:rPr>
          <w:rFonts w:cs="Arial"/>
          <w:szCs w:val="20"/>
          <w:shd w:val="clear" w:color="auto" w:fill="FFFFFF"/>
        </w:rPr>
      </w:pPr>
    </w:p>
    <w:p w14:paraId="68AB0E91" w14:textId="04273BD9" w:rsidR="00E5611F" w:rsidRPr="00003D70" w:rsidRDefault="00664DF8" w:rsidP="00E5611F">
      <w:pPr>
        <w:spacing w:line="240" w:lineRule="exact"/>
        <w:jc w:val="center"/>
        <w:rPr>
          <w:rFonts w:cs="Arial"/>
          <w:szCs w:val="20"/>
          <w:shd w:val="clear" w:color="auto" w:fill="FFFFFF"/>
        </w:rPr>
      </w:pPr>
      <w:r w:rsidRPr="00003D70">
        <w:rPr>
          <w:rFonts w:cs="Arial"/>
          <w:szCs w:val="20"/>
          <w:shd w:val="clear" w:color="auto" w:fill="FFFFFF"/>
        </w:rPr>
        <w:t>1</w:t>
      </w:r>
      <w:r w:rsidR="00F44D0F">
        <w:rPr>
          <w:rFonts w:cs="Arial"/>
          <w:szCs w:val="20"/>
          <w:shd w:val="clear" w:color="auto" w:fill="FFFFFF"/>
        </w:rPr>
        <w:t>2</w:t>
      </w:r>
      <w:r w:rsidR="00E5611F" w:rsidRPr="00003D70">
        <w:rPr>
          <w:rFonts w:cs="Arial"/>
          <w:szCs w:val="20"/>
          <w:shd w:val="clear" w:color="auto" w:fill="FFFFFF"/>
        </w:rPr>
        <w:t xml:space="preserve">. člen </w:t>
      </w:r>
    </w:p>
    <w:p w14:paraId="055ACA5D" w14:textId="5659EABE" w:rsidR="00E5611F" w:rsidRPr="00003D70" w:rsidRDefault="00E5611F" w:rsidP="00E5611F">
      <w:pPr>
        <w:spacing w:line="240" w:lineRule="exact"/>
        <w:jc w:val="center"/>
        <w:rPr>
          <w:rFonts w:cs="Arial"/>
          <w:szCs w:val="20"/>
          <w:shd w:val="clear" w:color="auto" w:fill="FFFFFF"/>
        </w:rPr>
      </w:pPr>
      <w:r w:rsidRPr="00003D70">
        <w:rPr>
          <w:rFonts w:cs="Arial"/>
          <w:szCs w:val="20"/>
          <w:shd w:val="clear" w:color="auto" w:fill="FFFFFF"/>
        </w:rPr>
        <w:t>(</w:t>
      </w:r>
      <w:r w:rsidR="006B2805" w:rsidRPr="00003D70">
        <w:rPr>
          <w:szCs w:val="20"/>
          <w:shd w:val="clear" w:color="auto" w:fill="FFFFFF"/>
        </w:rPr>
        <w:t>občinske oprostitve plačila komunalnega prispevka za obstoječo komunalno opremo</w:t>
      </w:r>
      <w:r w:rsidRPr="00003D70">
        <w:rPr>
          <w:rFonts w:cs="Arial"/>
          <w:szCs w:val="20"/>
          <w:shd w:val="clear" w:color="auto" w:fill="FFFFFF"/>
        </w:rPr>
        <w:t xml:space="preserve">) </w:t>
      </w:r>
    </w:p>
    <w:p w14:paraId="071204AA" w14:textId="77777777" w:rsidR="00E5611F" w:rsidRPr="00003D70" w:rsidRDefault="00E5611F" w:rsidP="00E5611F">
      <w:pPr>
        <w:spacing w:line="240" w:lineRule="exact"/>
        <w:rPr>
          <w:rFonts w:cs="Arial"/>
          <w:szCs w:val="20"/>
          <w:shd w:val="clear" w:color="auto" w:fill="FFFFFF"/>
        </w:rPr>
      </w:pPr>
    </w:p>
    <w:p w14:paraId="3E5D50D2" w14:textId="6DDE095C" w:rsidR="00F44D0F" w:rsidRDefault="00F44D0F" w:rsidP="00F44D0F">
      <w:pPr>
        <w:spacing w:line="240" w:lineRule="exact"/>
        <w:rPr>
          <w:rFonts w:cs="Arial"/>
          <w:szCs w:val="20"/>
        </w:rPr>
      </w:pPr>
      <w:r w:rsidRPr="003D3A59">
        <w:rPr>
          <w:rFonts w:cs="Arial"/>
          <w:szCs w:val="20"/>
        </w:rPr>
        <w:t xml:space="preserve">Plačilo komunalnega prispevka za </w:t>
      </w:r>
      <w:r>
        <w:rPr>
          <w:rFonts w:cs="Arial"/>
          <w:szCs w:val="20"/>
        </w:rPr>
        <w:t>obstoječo</w:t>
      </w:r>
      <w:r w:rsidRPr="003D3A59">
        <w:rPr>
          <w:rFonts w:cs="Arial"/>
          <w:szCs w:val="20"/>
        </w:rPr>
        <w:t xml:space="preserve"> komunalo opremo se oprosti za gradnjo:</w:t>
      </w:r>
    </w:p>
    <w:p w14:paraId="0A1BF9CD" w14:textId="3A6C61B9" w:rsidR="00F44D0F" w:rsidRPr="00A540E6" w:rsidRDefault="00F44D0F" w:rsidP="00EF2480">
      <w:pPr>
        <w:pStyle w:val="Odstavekseznama"/>
        <w:numPr>
          <w:ilvl w:val="0"/>
          <w:numId w:val="21"/>
        </w:numPr>
        <w:spacing w:line="240" w:lineRule="exact"/>
        <w:rPr>
          <w:rFonts w:cs="Arial"/>
          <w:szCs w:val="20"/>
          <w:highlight w:val="lightGray"/>
        </w:rPr>
      </w:pPr>
      <w:r w:rsidRPr="00A540E6">
        <w:rPr>
          <w:rFonts w:cs="Arial"/>
          <w:szCs w:val="20"/>
          <w:highlight w:val="lightGray"/>
        </w:rPr>
        <w:t xml:space="preserve">objektov </w:t>
      </w:r>
      <w:r w:rsidRPr="00A540E6">
        <w:rPr>
          <w:rFonts w:eastAsia="Arial" w:cs="Arial"/>
          <w:sz w:val="21"/>
          <w:szCs w:val="21"/>
          <w:highlight w:val="lightGray"/>
        </w:rPr>
        <w:t xml:space="preserve">CC-SI </w:t>
      </w:r>
      <w:r w:rsidRPr="00A540E6">
        <w:rPr>
          <w:rFonts w:cs="Arial"/>
          <w:szCs w:val="20"/>
          <w:highlight w:val="lightGray"/>
        </w:rPr>
        <w:t>113 Stanovanjske stavbe za posebne družbene skupine v višini 20</w:t>
      </w:r>
      <w:r w:rsidR="00257F2A" w:rsidRPr="00A540E6">
        <w:rPr>
          <w:rFonts w:cs="Arial"/>
          <w:szCs w:val="20"/>
          <w:highlight w:val="lightGray"/>
        </w:rPr>
        <w:t xml:space="preserve"> </w:t>
      </w:r>
      <w:r w:rsidRPr="00A540E6">
        <w:rPr>
          <w:rFonts w:cs="Arial"/>
          <w:szCs w:val="20"/>
          <w:highlight w:val="lightGray"/>
        </w:rPr>
        <w:t>%</w:t>
      </w:r>
      <w:r w:rsidR="00257F2A" w:rsidRPr="00A540E6">
        <w:rPr>
          <w:rFonts w:cs="Arial"/>
          <w:szCs w:val="20"/>
          <w:highlight w:val="lightGray"/>
        </w:rPr>
        <w:t>;</w:t>
      </w:r>
    </w:p>
    <w:p w14:paraId="2DC7351A" w14:textId="6AEDC1E2" w:rsidR="00F44D0F" w:rsidRPr="00A540E6" w:rsidRDefault="00F44D0F" w:rsidP="00EF2480">
      <w:pPr>
        <w:pStyle w:val="Odstavekseznama"/>
        <w:numPr>
          <w:ilvl w:val="0"/>
          <w:numId w:val="21"/>
        </w:numPr>
        <w:spacing w:line="240" w:lineRule="exact"/>
        <w:rPr>
          <w:rFonts w:cs="Arial"/>
          <w:szCs w:val="20"/>
          <w:highlight w:val="lightGray"/>
        </w:rPr>
      </w:pPr>
      <w:r w:rsidRPr="00A540E6">
        <w:rPr>
          <w:rFonts w:cs="Arial"/>
          <w:szCs w:val="20"/>
          <w:highlight w:val="lightGray"/>
        </w:rPr>
        <w:t xml:space="preserve">objektov </w:t>
      </w:r>
      <w:r w:rsidRPr="00A540E6">
        <w:rPr>
          <w:rFonts w:eastAsia="Arial" w:cs="Arial"/>
          <w:sz w:val="21"/>
          <w:szCs w:val="21"/>
          <w:highlight w:val="lightGray"/>
        </w:rPr>
        <w:t xml:space="preserve">CC-SI </w:t>
      </w:r>
      <w:r w:rsidRPr="00A540E6">
        <w:rPr>
          <w:rFonts w:cs="Arial"/>
          <w:szCs w:val="20"/>
          <w:highlight w:val="lightGray"/>
        </w:rPr>
        <w:t>2411 Športna igrišča v višini 40</w:t>
      </w:r>
      <w:r w:rsidR="00257F2A" w:rsidRPr="00A540E6">
        <w:rPr>
          <w:rFonts w:cs="Arial"/>
          <w:szCs w:val="20"/>
          <w:highlight w:val="lightGray"/>
        </w:rPr>
        <w:t xml:space="preserve"> </w:t>
      </w:r>
      <w:r w:rsidRPr="00A540E6">
        <w:rPr>
          <w:rFonts w:cs="Arial"/>
          <w:szCs w:val="20"/>
          <w:highlight w:val="lightGray"/>
        </w:rPr>
        <w:t>%</w:t>
      </w:r>
      <w:r w:rsidR="00257F2A" w:rsidRPr="00A540E6">
        <w:rPr>
          <w:rFonts w:cs="Arial"/>
          <w:szCs w:val="20"/>
          <w:highlight w:val="lightGray"/>
        </w:rPr>
        <w:t>;</w:t>
      </w:r>
      <w:r w:rsidRPr="00A540E6">
        <w:rPr>
          <w:rFonts w:cs="Arial"/>
          <w:szCs w:val="20"/>
          <w:highlight w:val="lightGray"/>
        </w:rPr>
        <w:t xml:space="preserve">  </w:t>
      </w:r>
    </w:p>
    <w:p w14:paraId="1CF25C10" w14:textId="77B5308F" w:rsidR="00F44D0F" w:rsidRPr="00A540E6" w:rsidRDefault="00F44D0F" w:rsidP="00EF2480">
      <w:pPr>
        <w:pStyle w:val="Odstavekseznama"/>
        <w:numPr>
          <w:ilvl w:val="0"/>
          <w:numId w:val="21"/>
        </w:numPr>
        <w:spacing w:line="240" w:lineRule="exact"/>
        <w:rPr>
          <w:rFonts w:cs="Arial"/>
          <w:szCs w:val="20"/>
          <w:highlight w:val="lightGray"/>
        </w:rPr>
      </w:pPr>
      <w:r w:rsidRPr="00A540E6">
        <w:rPr>
          <w:rFonts w:cs="Arial"/>
          <w:szCs w:val="20"/>
          <w:highlight w:val="lightGray"/>
        </w:rPr>
        <w:t>stavb, ki so namenjene izvajanju javne gasilske službe v skladu s predpisi, ki urejajo gasilstvo</w:t>
      </w:r>
      <w:r w:rsidR="00257F2A" w:rsidRPr="00A540E6">
        <w:rPr>
          <w:rFonts w:cs="Arial"/>
          <w:szCs w:val="20"/>
          <w:highlight w:val="lightGray"/>
        </w:rPr>
        <w:t>,</w:t>
      </w:r>
    </w:p>
    <w:p w14:paraId="18C28823" w14:textId="3541DA9C" w:rsidR="00F44D0F" w:rsidRPr="00A540E6" w:rsidRDefault="00F44D0F" w:rsidP="00F44D0F">
      <w:pPr>
        <w:pStyle w:val="Odstavekseznama"/>
        <w:numPr>
          <w:ilvl w:val="0"/>
          <w:numId w:val="21"/>
        </w:numPr>
        <w:spacing w:line="240" w:lineRule="exact"/>
        <w:rPr>
          <w:rFonts w:cs="Arial"/>
          <w:szCs w:val="20"/>
          <w:highlight w:val="lightGray"/>
        </w:rPr>
      </w:pPr>
      <w:r w:rsidRPr="00A540E6">
        <w:rPr>
          <w:rFonts w:cs="Arial"/>
          <w:szCs w:val="20"/>
          <w:highlight w:val="lightGray"/>
        </w:rPr>
        <w:t>stavb, ki so namenjene izvajanju javnih služb za zaščito, reševanje in pomoč v skladu s predpisi, ki urejajo varstvo pred naravnimi in drugimi nesrečami</w:t>
      </w:r>
      <w:r w:rsidR="00257F2A" w:rsidRPr="00A540E6">
        <w:rPr>
          <w:rFonts w:cs="Arial"/>
          <w:szCs w:val="20"/>
          <w:highlight w:val="lightGray"/>
        </w:rPr>
        <w:t>;</w:t>
      </w:r>
    </w:p>
    <w:p w14:paraId="79ED74A3" w14:textId="3E33E679" w:rsidR="00F44D0F" w:rsidRPr="00A540E6" w:rsidRDefault="00F44D0F" w:rsidP="00F44D0F">
      <w:pPr>
        <w:pStyle w:val="Odstavekseznama"/>
        <w:numPr>
          <w:ilvl w:val="0"/>
          <w:numId w:val="21"/>
        </w:numPr>
        <w:spacing w:line="240" w:lineRule="exact"/>
        <w:rPr>
          <w:rFonts w:cs="Arial"/>
          <w:szCs w:val="20"/>
          <w:highlight w:val="lightGray"/>
        </w:rPr>
      </w:pPr>
      <w:r w:rsidRPr="00A540E6">
        <w:rPr>
          <w:rFonts w:cs="Arial"/>
          <w:szCs w:val="20"/>
          <w:highlight w:val="lightGray"/>
        </w:rPr>
        <w:t>objektov, katerih investitor je država in so v javnem interesu, v višini 10</w:t>
      </w:r>
      <w:r w:rsidR="00257F2A" w:rsidRPr="00A540E6">
        <w:rPr>
          <w:rFonts w:cs="Arial"/>
          <w:szCs w:val="20"/>
          <w:highlight w:val="lightGray"/>
        </w:rPr>
        <w:t xml:space="preserve"> </w:t>
      </w:r>
      <w:r w:rsidRPr="00A540E6">
        <w:rPr>
          <w:rFonts w:cs="Arial"/>
          <w:szCs w:val="20"/>
          <w:highlight w:val="lightGray"/>
        </w:rPr>
        <w:t>%.</w:t>
      </w:r>
    </w:p>
    <w:p w14:paraId="225FA2F9" w14:textId="77777777" w:rsidR="00F44D0F" w:rsidRDefault="00F44D0F" w:rsidP="00F44D0F">
      <w:pPr>
        <w:spacing w:line="240" w:lineRule="exact"/>
        <w:rPr>
          <w:rFonts w:cs="Arial"/>
          <w:szCs w:val="20"/>
          <w:shd w:val="clear" w:color="auto" w:fill="FFFFFF"/>
        </w:rPr>
      </w:pPr>
    </w:p>
    <w:p w14:paraId="0EE9E75B" w14:textId="77777777" w:rsidR="00F44D0F" w:rsidRPr="00003D70" w:rsidRDefault="00F44D0F" w:rsidP="00F44D0F">
      <w:pPr>
        <w:spacing w:line="240" w:lineRule="exact"/>
        <w:rPr>
          <w:rFonts w:cs="Arial"/>
          <w:szCs w:val="20"/>
          <w:shd w:val="clear" w:color="auto" w:fill="FFFFFF"/>
        </w:rPr>
      </w:pPr>
    </w:p>
    <w:p w14:paraId="056D2740" w14:textId="6C6B7D7C" w:rsidR="00E5611F" w:rsidRPr="00003D70" w:rsidRDefault="00E5611F" w:rsidP="00E5611F">
      <w:pPr>
        <w:spacing w:line="240" w:lineRule="exact"/>
        <w:jc w:val="center"/>
        <w:rPr>
          <w:rFonts w:cs="Arial"/>
          <w:szCs w:val="20"/>
        </w:rPr>
      </w:pPr>
      <w:r w:rsidRPr="00003D70">
        <w:rPr>
          <w:rFonts w:cs="Arial"/>
          <w:szCs w:val="20"/>
        </w:rPr>
        <w:t xml:space="preserve">V. </w:t>
      </w:r>
      <w:r w:rsidR="00E21046" w:rsidRPr="00FD040C">
        <w:rPr>
          <w:rFonts w:cs="Arial"/>
          <w:szCs w:val="20"/>
        </w:rPr>
        <w:t>UPOŠTEVANJE PRETEKLIH VLAGANJ V KOMUNALNO OPREMO IN ŽE PORAVNANIH OBVEZNOSTI PLAČILA KOMUNALNEGA PRISPEVKA</w:t>
      </w:r>
    </w:p>
    <w:p w14:paraId="2A635F02" w14:textId="77777777" w:rsidR="00E21046" w:rsidRDefault="00E21046" w:rsidP="00E5611F">
      <w:pPr>
        <w:spacing w:line="240" w:lineRule="exact"/>
        <w:jc w:val="center"/>
        <w:rPr>
          <w:rFonts w:cs="Arial"/>
          <w:szCs w:val="20"/>
          <w:shd w:val="clear" w:color="auto" w:fill="FFFFFF"/>
        </w:rPr>
      </w:pPr>
    </w:p>
    <w:p w14:paraId="47878409" w14:textId="60E37708" w:rsidR="00E5611F" w:rsidRPr="00003D70" w:rsidRDefault="00664DF8" w:rsidP="00E5611F">
      <w:pPr>
        <w:spacing w:line="240" w:lineRule="exact"/>
        <w:jc w:val="center"/>
        <w:rPr>
          <w:rFonts w:cs="Arial"/>
          <w:szCs w:val="20"/>
          <w:shd w:val="clear" w:color="auto" w:fill="FFFFFF"/>
        </w:rPr>
      </w:pPr>
      <w:r w:rsidRPr="00003D70">
        <w:rPr>
          <w:rFonts w:cs="Arial"/>
          <w:szCs w:val="20"/>
          <w:shd w:val="clear" w:color="auto" w:fill="FFFFFF"/>
        </w:rPr>
        <w:t>1</w:t>
      </w:r>
      <w:r w:rsidR="003740FA">
        <w:rPr>
          <w:rFonts w:cs="Arial"/>
          <w:szCs w:val="20"/>
          <w:shd w:val="clear" w:color="auto" w:fill="FFFFFF"/>
        </w:rPr>
        <w:t>3</w:t>
      </w:r>
      <w:r w:rsidR="00E5611F" w:rsidRPr="00003D70">
        <w:rPr>
          <w:rFonts w:cs="Arial"/>
          <w:szCs w:val="20"/>
          <w:shd w:val="clear" w:color="auto" w:fill="FFFFFF"/>
        </w:rPr>
        <w:t>. člen</w:t>
      </w:r>
    </w:p>
    <w:p w14:paraId="34E1398B" w14:textId="52A417D9" w:rsidR="00E5611F" w:rsidRPr="00003D70" w:rsidRDefault="00E5611F" w:rsidP="00E5611F">
      <w:pPr>
        <w:spacing w:line="240" w:lineRule="exact"/>
        <w:jc w:val="center"/>
        <w:rPr>
          <w:rFonts w:cs="Arial"/>
          <w:szCs w:val="20"/>
          <w:shd w:val="clear" w:color="auto" w:fill="FFFFFF"/>
        </w:rPr>
      </w:pPr>
      <w:r w:rsidRPr="00003D70">
        <w:rPr>
          <w:rFonts w:cs="Arial"/>
          <w:szCs w:val="20"/>
          <w:shd w:val="clear" w:color="auto" w:fill="FFFFFF"/>
        </w:rPr>
        <w:t>(</w:t>
      </w:r>
      <w:r w:rsidR="003740FA" w:rsidRPr="006B3335">
        <w:rPr>
          <w:szCs w:val="20"/>
          <w:shd w:val="clear" w:color="auto" w:fill="FFFFFF"/>
        </w:rPr>
        <w:t>upoštevanje preteklih vlaganj v komunalno opremo in že poravnanih obveznosti plačila komunalnega prispevka</w:t>
      </w:r>
      <w:r w:rsidRPr="00003D70">
        <w:rPr>
          <w:rFonts w:cs="Arial"/>
          <w:szCs w:val="20"/>
          <w:shd w:val="clear" w:color="auto" w:fill="FFFFFF"/>
        </w:rPr>
        <w:t>)</w:t>
      </w:r>
    </w:p>
    <w:p w14:paraId="3F694F08" w14:textId="77777777" w:rsidR="00E5611F" w:rsidRPr="00003D70" w:rsidRDefault="00E5611F" w:rsidP="00E5611F">
      <w:pPr>
        <w:spacing w:line="240" w:lineRule="exact"/>
        <w:jc w:val="center"/>
        <w:rPr>
          <w:rFonts w:cs="Arial"/>
          <w:szCs w:val="20"/>
          <w:shd w:val="clear" w:color="auto" w:fill="FFFFFF"/>
        </w:rPr>
      </w:pPr>
    </w:p>
    <w:p w14:paraId="686625A8" w14:textId="0D40CA79" w:rsidR="003740FA" w:rsidRPr="00FB2AAF" w:rsidRDefault="003740FA" w:rsidP="003740FA">
      <w:pPr>
        <w:spacing w:line="240" w:lineRule="exact"/>
        <w:rPr>
          <w:rFonts w:cs="Arial"/>
          <w:szCs w:val="20"/>
          <w:highlight w:val="lightGray"/>
          <w:shd w:val="clear" w:color="auto" w:fill="FFFFFF"/>
        </w:rPr>
      </w:pPr>
      <w:r w:rsidRPr="00FB2AAF">
        <w:rPr>
          <w:rFonts w:cs="Arial"/>
          <w:szCs w:val="20"/>
          <w:highlight w:val="lightGray"/>
          <w:shd w:val="clear" w:color="auto" w:fill="FFFFFF"/>
        </w:rPr>
        <w:t>(</w:t>
      </w:r>
      <w:r w:rsidR="00797728" w:rsidRPr="00FB2AAF">
        <w:rPr>
          <w:rFonts w:cs="Arial"/>
          <w:szCs w:val="20"/>
          <w:highlight w:val="lightGray"/>
          <w:shd w:val="clear" w:color="auto" w:fill="FFFFFF"/>
        </w:rPr>
        <w:t>1</w:t>
      </w:r>
      <w:r w:rsidRPr="00FB2AAF">
        <w:rPr>
          <w:rFonts w:cs="Arial"/>
          <w:szCs w:val="20"/>
          <w:highlight w:val="lightGray"/>
          <w:shd w:val="clear" w:color="auto" w:fill="FFFFFF"/>
        </w:rPr>
        <w:t xml:space="preserve">) Zavezanec za plačilo komunalnega prispevka </w:t>
      </w:r>
      <w:r w:rsidR="005C7E80" w:rsidRPr="00FB2AAF">
        <w:rPr>
          <w:rFonts w:cs="Arial"/>
          <w:szCs w:val="20"/>
          <w:highlight w:val="lightGray"/>
          <w:shd w:val="clear" w:color="auto" w:fill="FFFFFF"/>
        </w:rPr>
        <w:t xml:space="preserve">za obstoječo komunalno opremo </w:t>
      </w:r>
      <w:r w:rsidRPr="00FB2AAF">
        <w:rPr>
          <w:rFonts w:cs="Arial"/>
          <w:szCs w:val="20"/>
          <w:highlight w:val="lightGray"/>
          <w:shd w:val="clear" w:color="auto" w:fill="FFFFFF"/>
        </w:rPr>
        <w:t>lahko pri odmeri komunalnega prispevka za obstoječo komunalno opremo uveljavlja v preteklosti plačane stroške za opremljanje stavbnega zemljišča, na katerem se nahaja objekt, za katerega se odmerja komunalni prispevek, na podlagi dokazil o plačilih. O upoštevanju predloženih dokazil o plačilih odloči organ občinske uprave Občine ________, pristojen za odmero komunalnega prispevka.</w:t>
      </w:r>
    </w:p>
    <w:p w14:paraId="6EA6E8FC" w14:textId="77777777" w:rsidR="00797728" w:rsidRPr="00FB2AAF" w:rsidRDefault="00797728" w:rsidP="003740FA">
      <w:pPr>
        <w:spacing w:line="240" w:lineRule="exact"/>
        <w:rPr>
          <w:rFonts w:cs="Arial"/>
          <w:szCs w:val="20"/>
          <w:highlight w:val="lightGray"/>
          <w:shd w:val="clear" w:color="auto" w:fill="FFFFFF"/>
        </w:rPr>
      </w:pPr>
    </w:p>
    <w:p w14:paraId="17611993" w14:textId="33E4C601" w:rsidR="003740FA" w:rsidRDefault="002D4986" w:rsidP="003740FA">
      <w:pPr>
        <w:spacing w:line="240" w:lineRule="exact"/>
        <w:rPr>
          <w:rFonts w:cs="Arial"/>
          <w:szCs w:val="20"/>
          <w:shd w:val="clear" w:color="auto" w:fill="FFFFFF"/>
        </w:rPr>
      </w:pPr>
      <w:r w:rsidRPr="00FB2AAF">
        <w:rPr>
          <w:rFonts w:cs="Arial"/>
          <w:szCs w:val="20"/>
          <w:highlight w:val="lightGray"/>
          <w:shd w:val="clear" w:color="auto" w:fill="FFFFFF"/>
        </w:rPr>
        <w:t xml:space="preserve">(2) </w:t>
      </w:r>
      <w:r w:rsidR="00797728" w:rsidRPr="00FB2AAF">
        <w:rPr>
          <w:rFonts w:cs="Arial"/>
          <w:szCs w:val="20"/>
          <w:highlight w:val="lightGray"/>
          <w:shd w:val="clear" w:color="auto" w:fill="FFFFFF"/>
        </w:rPr>
        <w:t>Pri odmeri komunalnega prispevka zaradi izboljšanja opremljenosti zemljišča se upoštevajo pretekla vlaganja v sisteme za komunalno samooskrbo s področja odvajanja in čiščenja odpadne komunalne vode</w:t>
      </w:r>
      <w:r w:rsidRPr="00FB2AAF">
        <w:rPr>
          <w:rFonts w:cs="Arial"/>
          <w:szCs w:val="20"/>
          <w:highlight w:val="lightGray"/>
          <w:shd w:val="clear" w:color="auto" w:fill="FFFFFF"/>
        </w:rPr>
        <w:t xml:space="preserve"> v višini 50</w:t>
      </w:r>
      <w:r w:rsidR="00CB5C9D" w:rsidRPr="00FB2AAF">
        <w:rPr>
          <w:rFonts w:cs="Arial"/>
          <w:szCs w:val="20"/>
          <w:highlight w:val="lightGray"/>
          <w:shd w:val="clear" w:color="auto" w:fill="FFFFFF"/>
        </w:rPr>
        <w:t xml:space="preserve"> </w:t>
      </w:r>
      <w:r w:rsidRPr="00FB2AAF">
        <w:rPr>
          <w:rFonts w:cs="Arial"/>
          <w:szCs w:val="20"/>
          <w:highlight w:val="lightGray"/>
          <w:shd w:val="clear" w:color="auto" w:fill="FFFFFF"/>
        </w:rPr>
        <w:t>% komunalnega prispevka za kanalizacijsko omrežje za komunalno odpadno vodo</w:t>
      </w:r>
      <w:r w:rsidR="00797728" w:rsidRPr="00FB2AAF">
        <w:rPr>
          <w:rFonts w:cs="Arial"/>
          <w:szCs w:val="20"/>
          <w:highlight w:val="lightGray"/>
          <w:shd w:val="clear" w:color="auto" w:fill="FFFFFF"/>
        </w:rPr>
        <w:t>.</w:t>
      </w:r>
    </w:p>
    <w:p w14:paraId="1D6EFDAA" w14:textId="77777777" w:rsidR="003740FA" w:rsidRDefault="003740FA" w:rsidP="003740FA">
      <w:pPr>
        <w:spacing w:line="240" w:lineRule="exact"/>
        <w:rPr>
          <w:rFonts w:cs="Arial"/>
          <w:szCs w:val="20"/>
          <w:shd w:val="clear" w:color="auto" w:fill="FFFFFF"/>
        </w:rPr>
      </w:pPr>
    </w:p>
    <w:p w14:paraId="2B4C7FE6" w14:textId="77777777" w:rsidR="00B325B2" w:rsidRPr="00003D70" w:rsidRDefault="00B325B2" w:rsidP="003C168D">
      <w:pPr>
        <w:spacing w:line="240" w:lineRule="exact"/>
        <w:rPr>
          <w:rFonts w:cs="Arial"/>
          <w:szCs w:val="20"/>
          <w:shd w:val="clear" w:color="auto" w:fill="FFFFFF"/>
        </w:rPr>
      </w:pPr>
    </w:p>
    <w:p w14:paraId="38569832" w14:textId="44011504" w:rsidR="00CB5C9D" w:rsidRDefault="00CB5C9D" w:rsidP="003C168D">
      <w:pPr>
        <w:spacing w:line="240" w:lineRule="exact"/>
        <w:jc w:val="center"/>
        <w:rPr>
          <w:rFonts w:cs="Arial"/>
          <w:szCs w:val="20"/>
        </w:rPr>
      </w:pPr>
      <w:r w:rsidRPr="00CB5C9D">
        <w:rPr>
          <w:rFonts w:cs="Arial"/>
          <w:szCs w:val="20"/>
        </w:rPr>
        <w:t>VI. VPOGLED V ELABORAT ZA PRIPRAVO ODLOKA O PODLAGAH ZA ODMERO KOMUNALNEGA PRISPEVKA ZA OBSTOJEČO KOMUNALNO OPREMO</w:t>
      </w:r>
    </w:p>
    <w:p w14:paraId="0A23579D" w14:textId="77777777" w:rsidR="00CB5C9D" w:rsidRDefault="00CB5C9D" w:rsidP="003C168D">
      <w:pPr>
        <w:spacing w:line="240" w:lineRule="exact"/>
        <w:jc w:val="center"/>
        <w:rPr>
          <w:rFonts w:cs="Arial"/>
          <w:szCs w:val="20"/>
        </w:rPr>
      </w:pPr>
    </w:p>
    <w:p w14:paraId="2D9C3C47" w14:textId="77777777" w:rsidR="00CB5C9D" w:rsidRPr="00003D70" w:rsidRDefault="00CB5C9D" w:rsidP="00CB5C9D">
      <w:pPr>
        <w:spacing w:line="240" w:lineRule="exact"/>
        <w:jc w:val="center"/>
        <w:rPr>
          <w:rFonts w:eastAsia="Times New Roman" w:cs="Arial"/>
          <w:szCs w:val="20"/>
          <w:lang w:eastAsia="sl-SI"/>
        </w:rPr>
      </w:pPr>
      <w:r w:rsidRPr="00003D70">
        <w:rPr>
          <w:rFonts w:eastAsia="Times New Roman" w:cs="Arial"/>
          <w:szCs w:val="20"/>
          <w:lang w:eastAsia="sl-SI"/>
        </w:rPr>
        <w:t>1</w:t>
      </w:r>
      <w:r>
        <w:rPr>
          <w:rFonts w:eastAsia="Times New Roman" w:cs="Arial"/>
          <w:szCs w:val="20"/>
          <w:lang w:eastAsia="sl-SI"/>
        </w:rPr>
        <w:t>4</w:t>
      </w:r>
      <w:r w:rsidRPr="00003D70">
        <w:rPr>
          <w:rFonts w:eastAsia="Times New Roman" w:cs="Arial"/>
          <w:szCs w:val="20"/>
          <w:lang w:eastAsia="sl-SI"/>
        </w:rPr>
        <w:t>. člen</w:t>
      </w:r>
    </w:p>
    <w:p w14:paraId="5DC12AE9" w14:textId="77777777" w:rsidR="00CB5C9D" w:rsidRPr="00003D70" w:rsidRDefault="00CB5C9D" w:rsidP="00CB5C9D">
      <w:pPr>
        <w:spacing w:line="240" w:lineRule="exact"/>
        <w:jc w:val="center"/>
        <w:rPr>
          <w:rFonts w:eastAsia="Times New Roman" w:cs="Arial"/>
          <w:szCs w:val="20"/>
          <w:lang w:eastAsia="sl-SI"/>
        </w:rPr>
      </w:pPr>
      <w:r w:rsidRPr="00003D70">
        <w:rPr>
          <w:rFonts w:eastAsia="Times New Roman" w:cs="Arial"/>
          <w:szCs w:val="20"/>
          <w:lang w:eastAsia="sl-SI"/>
        </w:rPr>
        <w:t>(vpogled v elaborat za pripravo odloka o podlagah za odmero komunalnega prispevka za obstoječo komunalno opremo)</w:t>
      </w:r>
    </w:p>
    <w:p w14:paraId="5698128C" w14:textId="77777777" w:rsidR="00CB5C9D" w:rsidRPr="00003D70" w:rsidRDefault="00CB5C9D" w:rsidP="00CB5C9D">
      <w:pPr>
        <w:spacing w:line="240" w:lineRule="exact"/>
        <w:rPr>
          <w:rFonts w:cs="Arial"/>
          <w:szCs w:val="20"/>
        </w:rPr>
      </w:pPr>
    </w:p>
    <w:p w14:paraId="230C5FE6" w14:textId="77777777" w:rsidR="00CB5C9D" w:rsidRPr="00003D70" w:rsidRDefault="00CB5C9D" w:rsidP="00CB5C9D">
      <w:pPr>
        <w:spacing w:line="240" w:lineRule="exact"/>
        <w:rPr>
          <w:rFonts w:eastAsia="Times New Roman" w:cs="Arial"/>
          <w:szCs w:val="20"/>
          <w:lang w:eastAsia="sl-SI"/>
        </w:rPr>
      </w:pPr>
      <w:r w:rsidRPr="00914F5F">
        <w:rPr>
          <w:rFonts w:eastAsia="Times New Roman" w:cs="Arial"/>
          <w:szCs w:val="20"/>
          <w:lang w:eastAsia="sl-SI"/>
        </w:rPr>
        <w:lastRenderedPageBreak/>
        <w:t>Elaborat za pripravo o podlagah za odmero komunalnega prispevka za obstoječo komunalno opremo za območje Občine</w:t>
      </w:r>
      <w:r>
        <w:rPr>
          <w:rFonts w:eastAsia="Times New Roman" w:cs="Arial"/>
          <w:szCs w:val="20"/>
          <w:lang w:eastAsia="sl-SI"/>
        </w:rPr>
        <w:t xml:space="preserve"> ____________ </w:t>
      </w:r>
      <w:r w:rsidRPr="00914F5F">
        <w:rPr>
          <w:rFonts w:eastAsia="Times New Roman" w:cs="Arial"/>
          <w:szCs w:val="20"/>
          <w:lang w:eastAsia="sl-SI"/>
        </w:rPr>
        <w:t xml:space="preserve">je na vpogled na </w:t>
      </w:r>
      <w:r>
        <w:rPr>
          <w:rFonts w:eastAsia="Times New Roman" w:cs="Arial"/>
          <w:szCs w:val="20"/>
          <w:lang w:eastAsia="sl-SI"/>
        </w:rPr>
        <w:t>sedežu Občine ____________ in na spletni strani Občine ____________.</w:t>
      </w:r>
    </w:p>
    <w:p w14:paraId="4FDF7D3E" w14:textId="77777777" w:rsidR="00CB5C9D" w:rsidRDefault="00CB5C9D" w:rsidP="00F95254">
      <w:pPr>
        <w:spacing w:line="240" w:lineRule="exact"/>
        <w:rPr>
          <w:rFonts w:cs="Arial"/>
          <w:szCs w:val="20"/>
        </w:rPr>
      </w:pPr>
    </w:p>
    <w:p w14:paraId="337C8341" w14:textId="77777777" w:rsidR="00CB5C9D" w:rsidRDefault="00CB5C9D" w:rsidP="00F95254">
      <w:pPr>
        <w:spacing w:line="240" w:lineRule="exact"/>
        <w:rPr>
          <w:rFonts w:cs="Arial"/>
          <w:szCs w:val="20"/>
        </w:rPr>
      </w:pPr>
    </w:p>
    <w:p w14:paraId="4A4B7636" w14:textId="2CC7C8A2" w:rsidR="00871B65" w:rsidRPr="00003D70" w:rsidRDefault="00E5611F" w:rsidP="003C168D">
      <w:pPr>
        <w:spacing w:line="240" w:lineRule="exact"/>
        <w:jc w:val="center"/>
        <w:rPr>
          <w:rFonts w:cs="Arial"/>
          <w:szCs w:val="20"/>
        </w:rPr>
      </w:pPr>
      <w:r w:rsidRPr="00003D70">
        <w:rPr>
          <w:rFonts w:cs="Arial"/>
          <w:szCs w:val="20"/>
        </w:rPr>
        <w:t>V</w:t>
      </w:r>
      <w:r w:rsidR="00673B6E">
        <w:rPr>
          <w:rFonts w:cs="Arial"/>
          <w:szCs w:val="20"/>
        </w:rPr>
        <w:t>I</w:t>
      </w:r>
      <w:r w:rsidR="00CB5C9D">
        <w:rPr>
          <w:rFonts w:cs="Arial"/>
          <w:szCs w:val="20"/>
        </w:rPr>
        <w:t>I</w:t>
      </w:r>
      <w:r w:rsidR="00871B65" w:rsidRPr="00003D70">
        <w:rPr>
          <w:rFonts w:cs="Arial"/>
          <w:szCs w:val="20"/>
        </w:rPr>
        <w:t xml:space="preserve">. PREHODNE IN KONČNE DOLOČBE </w:t>
      </w:r>
    </w:p>
    <w:p w14:paraId="6CE97AE3" w14:textId="77777777" w:rsidR="00AF303D" w:rsidRPr="00003D70" w:rsidRDefault="00AF303D" w:rsidP="00330FD8">
      <w:pPr>
        <w:spacing w:line="240" w:lineRule="exact"/>
        <w:rPr>
          <w:rFonts w:eastAsia="Times New Roman" w:cs="Arial"/>
          <w:szCs w:val="20"/>
          <w:lang w:eastAsia="sl-SI"/>
        </w:rPr>
      </w:pPr>
    </w:p>
    <w:p w14:paraId="5766F423" w14:textId="7D5FCDAD" w:rsidR="00AF303D" w:rsidRPr="00003D70" w:rsidRDefault="00664DF8" w:rsidP="00AF303D">
      <w:pPr>
        <w:spacing w:line="240" w:lineRule="exact"/>
        <w:jc w:val="center"/>
        <w:rPr>
          <w:rFonts w:eastAsia="Times New Roman" w:cs="Arial"/>
          <w:szCs w:val="20"/>
          <w:lang w:eastAsia="sl-SI"/>
        </w:rPr>
      </w:pPr>
      <w:r w:rsidRPr="00003D70">
        <w:rPr>
          <w:rFonts w:eastAsia="Times New Roman" w:cs="Arial"/>
          <w:szCs w:val="20"/>
          <w:lang w:eastAsia="sl-SI"/>
        </w:rPr>
        <w:t>1</w:t>
      </w:r>
      <w:r w:rsidR="00914F5F">
        <w:rPr>
          <w:rFonts w:eastAsia="Times New Roman" w:cs="Arial"/>
          <w:szCs w:val="20"/>
          <w:lang w:eastAsia="sl-SI"/>
        </w:rPr>
        <w:t>5</w:t>
      </w:r>
      <w:r w:rsidR="00AF303D" w:rsidRPr="00003D70">
        <w:rPr>
          <w:rFonts w:eastAsia="Times New Roman" w:cs="Arial"/>
          <w:szCs w:val="20"/>
          <w:lang w:eastAsia="sl-SI"/>
        </w:rPr>
        <w:t>. člen</w:t>
      </w:r>
    </w:p>
    <w:p w14:paraId="23B0D9EE" w14:textId="77777777" w:rsidR="00AF303D" w:rsidRPr="00003D70" w:rsidRDefault="00AF303D" w:rsidP="00AF303D">
      <w:pPr>
        <w:spacing w:line="240" w:lineRule="exact"/>
        <w:jc w:val="center"/>
        <w:rPr>
          <w:rFonts w:eastAsia="Times New Roman" w:cs="Arial"/>
          <w:szCs w:val="20"/>
          <w:lang w:eastAsia="sl-SI"/>
        </w:rPr>
      </w:pPr>
      <w:r w:rsidRPr="00003D70">
        <w:rPr>
          <w:rFonts w:eastAsia="Times New Roman" w:cs="Arial"/>
          <w:szCs w:val="20"/>
          <w:lang w:eastAsia="sl-SI"/>
        </w:rPr>
        <w:t>(dokončanje postopkov)</w:t>
      </w:r>
    </w:p>
    <w:p w14:paraId="52A53290" w14:textId="77777777" w:rsidR="00AF303D" w:rsidRPr="00003D70" w:rsidRDefault="00AF303D" w:rsidP="00B553EB">
      <w:pPr>
        <w:spacing w:line="240" w:lineRule="exact"/>
        <w:rPr>
          <w:rFonts w:eastAsia="Times New Roman" w:cs="Arial"/>
          <w:szCs w:val="20"/>
          <w:lang w:eastAsia="sl-SI"/>
        </w:rPr>
      </w:pPr>
    </w:p>
    <w:p w14:paraId="39D4A9DC" w14:textId="077A4952" w:rsidR="00AF303D" w:rsidRPr="00003D70" w:rsidRDefault="00AF303D" w:rsidP="00AF303D">
      <w:pPr>
        <w:pStyle w:val="len"/>
        <w:spacing w:before="0" w:line="240" w:lineRule="exact"/>
        <w:jc w:val="both"/>
        <w:rPr>
          <w:b w:val="0"/>
          <w:szCs w:val="20"/>
        </w:rPr>
      </w:pPr>
      <w:r w:rsidRPr="00003D70">
        <w:rPr>
          <w:b w:val="0"/>
          <w:szCs w:val="20"/>
        </w:rPr>
        <w:t xml:space="preserve">Postopki odmere komunalnega prispevka, začeti pred uveljavitvijo tega odloka, se končajo v skladu s predpisi, ki so veljali pred njegovo uveljavitvijo. </w:t>
      </w:r>
    </w:p>
    <w:p w14:paraId="2E852946" w14:textId="77777777" w:rsidR="00AF303D" w:rsidRPr="00003D70" w:rsidRDefault="00AF303D" w:rsidP="00B553EB">
      <w:pPr>
        <w:spacing w:line="240" w:lineRule="exact"/>
        <w:rPr>
          <w:rFonts w:eastAsia="Times New Roman" w:cs="Arial"/>
          <w:szCs w:val="20"/>
          <w:lang w:eastAsia="sl-SI"/>
        </w:rPr>
      </w:pPr>
    </w:p>
    <w:p w14:paraId="46A040E9" w14:textId="5BE95E5E" w:rsidR="00AF303D" w:rsidRPr="00003D70" w:rsidRDefault="00664DF8" w:rsidP="00AF303D">
      <w:pPr>
        <w:spacing w:line="240" w:lineRule="exact"/>
        <w:jc w:val="center"/>
        <w:rPr>
          <w:rFonts w:eastAsia="Times New Roman" w:cs="Arial"/>
          <w:szCs w:val="20"/>
          <w:lang w:eastAsia="sl-SI"/>
        </w:rPr>
      </w:pPr>
      <w:r w:rsidRPr="00003D70">
        <w:rPr>
          <w:rFonts w:eastAsia="Times New Roman" w:cs="Arial"/>
          <w:szCs w:val="20"/>
          <w:lang w:eastAsia="sl-SI"/>
        </w:rPr>
        <w:t>1</w:t>
      </w:r>
      <w:r w:rsidR="00914F5F">
        <w:rPr>
          <w:rFonts w:eastAsia="Times New Roman" w:cs="Arial"/>
          <w:szCs w:val="20"/>
          <w:lang w:eastAsia="sl-SI"/>
        </w:rPr>
        <w:t>6</w:t>
      </w:r>
      <w:r w:rsidR="00AF303D" w:rsidRPr="00003D70">
        <w:rPr>
          <w:rFonts w:eastAsia="Times New Roman" w:cs="Arial"/>
          <w:szCs w:val="20"/>
          <w:lang w:eastAsia="sl-SI"/>
        </w:rPr>
        <w:t>. člen</w:t>
      </w:r>
    </w:p>
    <w:p w14:paraId="0CE70A7B" w14:textId="77777777" w:rsidR="00AF303D" w:rsidRDefault="00AF303D" w:rsidP="00AF303D">
      <w:pPr>
        <w:spacing w:line="240" w:lineRule="exact"/>
        <w:jc w:val="center"/>
        <w:rPr>
          <w:rFonts w:eastAsia="Times New Roman" w:cs="Arial"/>
          <w:szCs w:val="20"/>
          <w:lang w:eastAsia="sl-SI"/>
        </w:rPr>
      </w:pPr>
      <w:r w:rsidRPr="00003D70">
        <w:rPr>
          <w:rFonts w:eastAsia="Times New Roman" w:cs="Arial"/>
          <w:szCs w:val="20"/>
          <w:lang w:eastAsia="sl-SI"/>
        </w:rPr>
        <w:t>(prenehanje veljavnosti)</w:t>
      </w:r>
    </w:p>
    <w:p w14:paraId="360D63AA" w14:textId="77777777" w:rsidR="0051480C" w:rsidRPr="00003D70" w:rsidRDefault="0051480C" w:rsidP="00B553EB">
      <w:pPr>
        <w:spacing w:line="240" w:lineRule="exact"/>
        <w:rPr>
          <w:rFonts w:eastAsia="Times New Roman" w:cs="Arial"/>
          <w:szCs w:val="20"/>
          <w:lang w:eastAsia="sl-SI"/>
        </w:rPr>
      </w:pPr>
    </w:p>
    <w:p w14:paraId="1689D060" w14:textId="1A46C8EB" w:rsidR="00AF303D" w:rsidRPr="001A0597" w:rsidRDefault="00AF303D" w:rsidP="00AF303D">
      <w:pPr>
        <w:pStyle w:val="len"/>
        <w:spacing w:before="0" w:line="240" w:lineRule="exact"/>
        <w:jc w:val="both"/>
        <w:rPr>
          <w:b w:val="0"/>
          <w:szCs w:val="20"/>
          <w:highlight w:val="lightGray"/>
        </w:rPr>
      </w:pPr>
      <w:r w:rsidRPr="001A0597">
        <w:rPr>
          <w:b w:val="0"/>
          <w:szCs w:val="20"/>
          <w:highlight w:val="lightGray"/>
        </w:rPr>
        <w:t>Z dnem uveljavitve tega odloka prenehajo veljati:</w:t>
      </w:r>
    </w:p>
    <w:p w14:paraId="400BB57D" w14:textId="582C7F0E" w:rsidR="00AF303D" w:rsidRPr="004864D1" w:rsidRDefault="00AF303D" w:rsidP="0051480C">
      <w:pPr>
        <w:pStyle w:val="Odstavekseznama"/>
        <w:numPr>
          <w:ilvl w:val="0"/>
          <w:numId w:val="21"/>
        </w:numPr>
        <w:spacing w:line="240" w:lineRule="exact"/>
        <w:rPr>
          <w:rFonts w:cs="Arial"/>
          <w:szCs w:val="20"/>
          <w:highlight w:val="lightGray"/>
        </w:rPr>
      </w:pPr>
      <w:r w:rsidRPr="004864D1">
        <w:rPr>
          <w:rFonts w:cs="Arial"/>
          <w:szCs w:val="20"/>
          <w:highlight w:val="lightGray"/>
        </w:rPr>
        <w:t>Odlok o_______________</w:t>
      </w:r>
      <w:r w:rsidR="0051480C" w:rsidRPr="004864D1">
        <w:rPr>
          <w:rFonts w:cs="Arial"/>
          <w:szCs w:val="20"/>
          <w:highlight w:val="lightGray"/>
        </w:rPr>
        <w:t>,</w:t>
      </w:r>
    </w:p>
    <w:p w14:paraId="7E2B8C08" w14:textId="655C0935" w:rsidR="0051480C" w:rsidRPr="004864D1" w:rsidRDefault="0051480C" w:rsidP="0051480C">
      <w:pPr>
        <w:pStyle w:val="Odstavekseznama"/>
        <w:numPr>
          <w:ilvl w:val="0"/>
          <w:numId w:val="21"/>
        </w:numPr>
        <w:spacing w:line="240" w:lineRule="exact"/>
        <w:rPr>
          <w:rFonts w:cs="Arial"/>
          <w:szCs w:val="20"/>
          <w:highlight w:val="lightGray"/>
        </w:rPr>
      </w:pPr>
      <w:r w:rsidRPr="004864D1">
        <w:rPr>
          <w:rFonts w:cs="Arial"/>
          <w:szCs w:val="20"/>
          <w:highlight w:val="lightGray"/>
        </w:rPr>
        <w:t>…</w:t>
      </w:r>
    </w:p>
    <w:p w14:paraId="1C3E423F" w14:textId="77777777" w:rsidR="00AF303D" w:rsidRPr="00003D70" w:rsidRDefault="00AF303D" w:rsidP="00AF303D">
      <w:pPr>
        <w:spacing w:line="240" w:lineRule="exact"/>
        <w:rPr>
          <w:rFonts w:cs="Arial"/>
          <w:szCs w:val="20"/>
        </w:rPr>
      </w:pPr>
    </w:p>
    <w:p w14:paraId="1EC31452" w14:textId="0A63F918" w:rsidR="00AF303D" w:rsidRPr="00003D70" w:rsidRDefault="00664DF8" w:rsidP="00AF303D">
      <w:pPr>
        <w:spacing w:line="240" w:lineRule="exact"/>
        <w:jc w:val="center"/>
        <w:rPr>
          <w:rFonts w:eastAsia="Times New Roman" w:cs="Arial"/>
          <w:szCs w:val="20"/>
          <w:lang w:eastAsia="sl-SI"/>
        </w:rPr>
      </w:pPr>
      <w:r w:rsidRPr="00003D70">
        <w:rPr>
          <w:rFonts w:eastAsia="Times New Roman" w:cs="Arial"/>
          <w:szCs w:val="20"/>
          <w:lang w:eastAsia="sl-SI"/>
        </w:rPr>
        <w:t>1</w:t>
      </w:r>
      <w:r w:rsidR="00914F5F">
        <w:rPr>
          <w:rFonts w:eastAsia="Times New Roman" w:cs="Arial"/>
          <w:szCs w:val="20"/>
          <w:lang w:eastAsia="sl-SI"/>
        </w:rPr>
        <w:t>7</w:t>
      </w:r>
      <w:r w:rsidR="00AF303D" w:rsidRPr="00003D70">
        <w:rPr>
          <w:rFonts w:eastAsia="Times New Roman" w:cs="Arial"/>
          <w:szCs w:val="20"/>
          <w:lang w:eastAsia="sl-SI"/>
        </w:rPr>
        <w:t xml:space="preserve">. člen </w:t>
      </w:r>
    </w:p>
    <w:p w14:paraId="3CEF44B6" w14:textId="5A7EB856" w:rsidR="00AF303D" w:rsidRPr="00003D70" w:rsidRDefault="00AF303D" w:rsidP="00AF303D">
      <w:pPr>
        <w:spacing w:line="240" w:lineRule="exact"/>
        <w:jc w:val="center"/>
        <w:rPr>
          <w:rFonts w:eastAsia="Times New Roman" w:cs="Arial"/>
          <w:szCs w:val="20"/>
          <w:lang w:eastAsia="sl-SI"/>
        </w:rPr>
      </w:pPr>
      <w:r w:rsidRPr="00003D70">
        <w:rPr>
          <w:rFonts w:eastAsia="Times New Roman" w:cs="Arial"/>
          <w:szCs w:val="20"/>
          <w:lang w:eastAsia="sl-SI"/>
        </w:rPr>
        <w:t xml:space="preserve">(začetek veljavnosti) </w:t>
      </w:r>
    </w:p>
    <w:p w14:paraId="422BD96D" w14:textId="77777777" w:rsidR="00AF303D" w:rsidRPr="00003D70" w:rsidRDefault="00AF303D" w:rsidP="00AF303D">
      <w:pPr>
        <w:pStyle w:val="len"/>
        <w:spacing w:before="0" w:line="240" w:lineRule="exact"/>
        <w:jc w:val="both"/>
        <w:rPr>
          <w:b w:val="0"/>
          <w:szCs w:val="20"/>
        </w:rPr>
      </w:pPr>
    </w:p>
    <w:p w14:paraId="2741063D" w14:textId="3857C491" w:rsidR="00AF303D" w:rsidRPr="00003D70" w:rsidRDefault="00AF303D" w:rsidP="00AF303D">
      <w:pPr>
        <w:pStyle w:val="len"/>
        <w:spacing w:before="0" w:line="240" w:lineRule="exact"/>
        <w:jc w:val="both"/>
        <w:rPr>
          <w:b w:val="0"/>
          <w:szCs w:val="20"/>
        </w:rPr>
      </w:pPr>
      <w:r w:rsidRPr="00003D70">
        <w:rPr>
          <w:b w:val="0"/>
          <w:szCs w:val="20"/>
        </w:rPr>
        <w:t>Ta odlok začne veljati ____ dan po objavi v ___________</w:t>
      </w:r>
      <w:r w:rsidR="00914F5F">
        <w:rPr>
          <w:b w:val="0"/>
          <w:szCs w:val="20"/>
        </w:rPr>
        <w:t>.</w:t>
      </w:r>
    </w:p>
    <w:p w14:paraId="04990B42" w14:textId="77777777" w:rsidR="00AF303D" w:rsidRPr="00003D70" w:rsidRDefault="00AF303D" w:rsidP="00AF303D">
      <w:pPr>
        <w:spacing w:line="240" w:lineRule="exact"/>
        <w:rPr>
          <w:rFonts w:cs="Arial"/>
          <w:szCs w:val="20"/>
        </w:rPr>
      </w:pPr>
    </w:p>
    <w:p w14:paraId="598AFDF3" w14:textId="77777777" w:rsidR="00871B65" w:rsidRDefault="00871B65" w:rsidP="00AF303D">
      <w:pPr>
        <w:spacing w:line="240" w:lineRule="exact"/>
        <w:jc w:val="center"/>
        <w:rPr>
          <w:rFonts w:cs="Arial"/>
          <w:szCs w:val="20"/>
        </w:rPr>
      </w:pPr>
    </w:p>
    <w:p w14:paraId="04DEE934" w14:textId="77777777" w:rsidR="00713D0B" w:rsidRDefault="00713D0B" w:rsidP="00AF303D">
      <w:pPr>
        <w:spacing w:line="240" w:lineRule="exact"/>
        <w:jc w:val="center"/>
        <w:rPr>
          <w:rFonts w:cs="Arial"/>
          <w:szCs w:val="20"/>
        </w:rPr>
      </w:pPr>
    </w:p>
    <w:p w14:paraId="39F9CB6C" w14:textId="77777777" w:rsidR="00713D0B" w:rsidRDefault="00713D0B" w:rsidP="00AF303D">
      <w:pPr>
        <w:spacing w:line="240" w:lineRule="exact"/>
        <w:jc w:val="center"/>
        <w:rPr>
          <w:rFonts w:cs="Arial"/>
          <w:szCs w:val="20"/>
        </w:rPr>
      </w:pPr>
    </w:p>
    <w:p w14:paraId="28395ADA" w14:textId="77777777" w:rsidR="00713D0B" w:rsidRDefault="00713D0B" w:rsidP="00AF303D">
      <w:pPr>
        <w:spacing w:line="240" w:lineRule="exact"/>
        <w:jc w:val="center"/>
        <w:rPr>
          <w:rFonts w:cs="Arial"/>
          <w:szCs w:val="20"/>
        </w:rPr>
      </w:pPr>
    </w:p>
    <w:sectPr w:rsidR="00713D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913CF"/>
    <w:multiLevelType w:val="hybridMultilevel"/>
    <w:tmpl w:val="B904880E"/>
    <w:lvl w:ilvl="0" w:tplc="97FACDE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710D52"/>
    <w:multiLevelType w:val="hybridMultilevel"/>
    <w:tmpl w:val="609E1334"/>
    <w:lvl w:ilvl="0" w:tplc="5EB0E7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07E7A"/>
    <w:multiLevelType w:val="hybridMultilevel"/>
    <w:tmpl w:val="BEBCAF84"/>
    <w:lvl w:ilvl="0" w:tplc="AD9EF5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F117F1"/>
    <w:multiLevelType w:val="hybridMultilevel"/>
    <w:tmpl w:val="670C8F72"/>
    <w:lvl w:ilvl="0" w:tplc="060679C6">
      <w:start w:val="3"/>
      <w:numFmt w:val="bullet"/>
      <w:lvlText w:val="-"/>
      <w:lvlJc w:val="left"/>
      <w:pPr>
        <w:ind w:left="720" w:hanging="360"/>
      </w:p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E00433"/>
    <w:multiLevelType w:val="hybridMultilevel"/>
    <w:tmpl w:val="487E683C"/>
    <w:lvl w:ilvl="0" w:tplc="AD9EF5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87431B"/>
    <w:multiLevelType w:val="hybridMultilevel"/>
    <w:tmpl w:val="B07ADAD4"/>
    <w:lvl w:ilvl="0" w:tplc="060679C6">
      <w:start w:val="3"/>
      <w:numFmt w:val="bullet"/>
      <w:lvlText w:val="-"/>
      <w:lvlJc w:val="left"/>
      <w:pPr>
        <w:ind w:left="720" w:hanging="360"/>
      </w:p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973861"/>
    <w:multiLevelType w:val="hybridMultilevel"/>
    <w:tmpl w:val="5B0C2CD2"/>
    <w:lvl w:ilvl="0" w:tplc="5EB0E7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BF50C6"/>
    <w:multiLevelType w:val="hybridMultilevel"/>
    <w:tmpl w:val="7810A05E"/>
    <w:lvl w:ilvl="0" w:tplc="AD9EF5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272E34"/>
    <w:multiLevelType w:val="hybridMultilevel"/>
    <w:tmpl w:val="6CF201A6"/>
    <w:lvl w:ilvl="0" w:tplc="060679C6">
      <w:start w:val="3"/>
      <w:numFmt w:val="bullet"/>
      <w:lvlText w:val="-"/>
      <w:lvlJc w:val="left"/>
      <w:pPr>
        <w:ind w:left="1080" w:hanging="360"/>
      </w:p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900282F"/>
    <w:multiLevelType w:val="hybridMultilevel"/>
    <w:tmpl w:val="A1722CA8"/>
    <w:lvl w:ilvl="0" w:tplc="5EB0E7F6">
      <w:start w:val="1"/>
      <w:numFmt w:val="bullet"/>
      <w:lvlText w:val=""/>
      <w:lvlJc w:val="left"/>
      <w:pPr>
        <w:ind w:left="785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0" w15:restartNumberingAfterBreak="0">
    <w:nsid w:val="2A8F76AE"/>
    <w:multiLevelType w:val="hybridMultilevel"/>
    <w:tmpl w:val="66CAEB1A"/>
    <w:lvl w:ilvl="0" w:tplc="AD9EF5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9F75D4"/>
    <w:multiLevelType w:val="hybridMultilevel"/>
    <w:tmpl w:val="0E982B58"/>
    <w:lvl w:ilvl="0" w:tplc="5EB0E7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1C2531"/>
    <w:multiLevelType w:val="hybridMultilevel"/>
    <w:tmpl w:val="F348CBF2"/>
    <w:lvl w:ilvl="0" w:tplc="5B1CDEB8">
      <w:start w:val="2"/>
      <w:numFmt w:val="bullet"/>
      <w:lvlText w:val="‒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200BA1"/>
    <w:multiLevelType w:val="hybridMultilevel"/>
    <w:tmpl w:val="9D58DC02"/>
    <w:lvl w:ilvl="0" w:tplc="5EB0E7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8E3011"/>
    <w:multiLevelType w:val="hybridMultilevel"/>
    <w:tmpl w:val="750A6A2A"/>
    <w:lvl w:ilvl="0" w:tplc="AD9EF5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C84425"/>
    <w:multiLevelType w:val="hybridMultilevel"/>
    <w:tmpl w:val="0B563F1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480CB1"/>
    <w:multiLevelType w:val="hybridMultilevel"/>
    <w:tmpl w:val="6D667382"/>
    <w:lvl w:ilvl="0" w:tplc="88ACB01A">
      <w:start w:val="1"/>
      <w:numFmt w:val="decimal"/>
      <w:lvlText w:val="(%1)"/>
      <w:lvlJc w:val="left"/>
      <w:pPr>
        <w:ind w:left="4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140" w:hanging="360"/>
      </w:pPr>
    </w:lvl>
    <w:lvl w:ilvl="2" w:tplc="0424001B" w:tentative="1">
      <w:start w:val="1"/>
      <w:numFmt w:val="lowerRoman"/>
      <w:lvlText w:val="%3."/>
      <w:lvlJc w:val="right"/>
      <w:pPr>
        <w:ind w:left="1860" w:hanging="180"/>
      </w:pPr>
    </w:lvl>
    <w:lvl w:ilvl="3" w:tplc="0424000F" w:tentative="1">
      <w:start w:val="1"/>
      <w:numFmt w:val="decimal"/>
      <w:lvlText w:val="%4."/>
      <w:lvlJc w:val="left"/>
      <w:pPr>
        <w:ind w:left="2580" w:hanging="360"/>
      </w:pPr>
    </w:lvl>
    <w:lvl w:ilvl="4" w:tplc="04240019" w:tentative="1">
      <w:start w:val="1"/>
      <w:numFmt w:val="lowerLetter"/>
      <w:lvlText w:val="%5."/>
      <w:lvlJc w:val="left"/>
      <w:pPr>
        <w:ind w:left="3300" w:hanging="360"/>
      </w:pPr>
    </w:lvl>
    <w:lvl w:ilvl="5" w:tplc="0424001B" w:tentative="1">
      <w:start w:val="1"/>
      <w:numFmt w:val="lowerRoman"/>
      <w:lvlText w:val="%6."/>
      <w:lvlJc w:val="right"/>
      <w:pPr>
        <w:ind w:left="4020" w:hanging="180"/>
      </w:pPr>
    </w:lvl>
    <w:lvl w:ilvl="6" w:tplc="0424000F" w:tentative="1">
      <w:start w:val="1"/>
      <w:numFmt w:val="decimal"/>
      <w:lvlText w:val="%7."/>
      <w:lvlJc w:val="left"/>
      <w:pPr>
        <w:ind w:left="4740" w:hanging="360"/>
      </w:pPr>
    </w:lvl>
    <w:lvl w:ilvl="7" w:tplc="04240019" w:tentative="1">
      <w:start w:val="1"/>
      <w:numFmt w:val="lowerLetter"/>
      <w:lvlText w:val="%8."/>
      <w:lvlJc w:val="left"/>
      <w:pPr>
        <w:ind w:left="5460" w:hanging="360"/>
      </w:pPr>
    </w:lvl>
    <w:lvl w:ilvl="8" w:tplc="0424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90A305B"/>
    <w:multiLevelType w:val="hybridMultilevel"/>
    <w:tmpl w:val="81B22E56"/>
    <w:lvl w:ilvl="0" w:tplc="5B1CDEB8">
      <w:start w:val="2"/>
      <w:numFmt w:val="bullet"/>
      <w:lvlText w:val="‒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D15C78"/>
    <w:multiLevelType w:val="hybridMultilevel"/>
    <w:tmpl w:val="C09CA63E"/>
    <w:lvl w:ilvl="0" w:tplc="AD9EF53A">
      <w:start w:val="1"/>
      <w:numFmt w:val="bullet"/>
      <w:lvlText w:val=""/>
      <w:lvlJc w:val="left"/>
      <w:pPr>
        <w:ind w:left="870" w:hanging="51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8505F9"/>
    <w:multiLevelType w:val="hybridMultilevel"/>
    <w:tmpl w:val="8E46B8A2"/>
    <w:lvl w:ilvl="0" w:tplc="5F92F67C">
      <w:numFmt w:val="bullet"/>
      <w:lvlText w:val="-"/>
      <w:lvlJc w:val="left"/>
      <w:pPr>
        <w:ind w:left="870" w:hanging="51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5C0EF5"/>
    <w:multiLevelType w:val="hybridMultilevel"/>
    <w:tmpl w:val="891092C8"/>
    <w:lvl w:ilvl="0" w:tplc="5B1CDEB8">
      <w:start w:val="2"/>
      <w:numFmt w:val="bullet"/>
      <w:lvlText w:val="‒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D2017D"/>
    <w:multiLevelType w:val="hybridMultilevel"/>
    <w:tmpl w:val="2CF65568"/>
    <w:lvl w:ilvl="0" w:tplc="AD9EF5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4094968">
    <w:abstractNumId w:val="20"/>
  </w:num>
  <w:num w:numId="2" w16cid:durableId="611909940">
    <w:abstractNumId w:val="0"/>
  </w:num>
  <w:num w:numId="3" w16cid:durableId="1298335775">
    <w:abstractNumId w:val="8"/>
  </w:num>
  <w:num w:numId="4" w16cid:durableId="596982543">
    <w:abstractNumId w:val="13"/>
  </w:num>
  <w:num w:numId="5" w16cid:durableId="260575644">
    <w:abstractNumId w:val="5"/>
  </w:num>
  <w:num w:numId="6" w16cid:durableId="1597206137">
    <w:abstractNumId w:val="16"/>
  </w:num>
  <w:num w:numId="7" w16cid:durableId="1997800816">
    <w:abstractNumId w:val="9"/>
  </w:num>
  <w:num w:numId="8" w16cid:durableId="1074664826">
    <w:abstractNumId w:val="17"/>
  </w:num>
  <w:num w:numId="9" w16cid:durableId="511383083">
    <w:abstractNumId w:val="12"/>
  </w:num>
  <w:num w:numId="10" w16cid:durableId="48655987">
    <w:abstractNumId w:val="3"/>
  </w:num>
  <w:num w:numId="11" w16cid:durableId="1459567623">
    <w:abstractNumId w:val="4"/>
  </w:num>
  <w:num w:numId="12" w16cid:durableId="1035958364">
    <w:abstractNumId w:val="11"/>
  </w:num>
  <w:num w:numId="13" w16cid:durableId="87042677">
    <w:abstractNumId w:val="21"/>
  </w:num>
  <w:num w:numId="14" w16cid:durableId="1213879902">
    <w:abstractNumId w:val="2"/>
  </w:num>
  <w:num w:numId="15" w16cid:durableId="913978705">
    <w:abstractNumId w:val="10"/>
  </w:num>
  <w:num w:numId="16" w16cid:durableId="205486543">
    <w:abstractNumId w:val="15"/>
  </w:num>
  <w:num w:numId="17" w16cid:durableId="43532069">
    <w:abstractNumId w:val="19"/>
  </w:num>
  <w:num w:numId="18" w16cid:durableId="1009792622">
    <w:abstractNumId w:val="18"/>
  </w:num>
  <w:num w:numId="19" w16cid:durableId="1035158011">
    <w:abstractNumId w:val="1"/>
  </w:num>
  <w:num w:numId="20" w16cid:durableId="1626230226">
    <w:abstractNumId w:val="14"/>
  </w:num>
  <w:num w:numId="21" w16cid:durableId="713428673">
    <w:abstractNumId w:val="6"/>
  </w:num>
  <w:num w:numId="22" w16cid:durableId="143755994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A46"/>
    <w:rsid w:val="00003BD0"/>
    <w:rsid w:val="00003D70"/>
    <w:rsid w:val="00004629"/>
    <w:rsid w:val="00013E61"/>
    <w:rsid w:val="00013E75"/>
    <w:rsid w:val="00013FC6"/>
    <w:rsid w:val="00026295"/>
    <w:rsid w:val="000266CE"/>
    <w:rsid w:val="00036525"/>
    <w:rsid w:val="00047C67"/>
    <w:rsid w:val="00060788"/>
    <w:rsid w:val="00062E3D"/>
    <w:rsid w:val="00063068"/>
    <w:rsid w:val="000657D9"/>
    <w:rsid w:val="0006706B"/>
    <w:rsid w:val="00074B9D"/>
    <w:rsid w:val="00075B03"/>
    <w:rsid w:val="00080BB7"/>
    <w:rsid w:val="000819B8"/>
    <w:rsid w:val="00081B1B"/>
    <w:rsid w:val="000977E1"/>
    <w:rsid w:val="00097CC9"/>
    <w:rsid w:val="000B2847"/>
    <w:rsid w:val="000B550D"/>
    <w:rsid w:val="000B6700"/>
    <w:rsid w:val="000B79DD"/>
    <w:rsid w:val="000D29BD"/>
    <w:rsid w:val="000E09CD"/>
    <w:rsid w:val="000E27B8"/>
    <w:rsid w:val="000E2A85"/>
    <w:rsid w:val="000E37C8"/>
    <w:rsid w:val="000F0457"/>
    <w:rsid w:val="000F2751"/>
    <w:rsid w:val="000F2AE0"/>
    <w:rsid w:val="000F317E"/>
    <w:rsid w:val="000F35FA"/>
    <w:rsid w:val="00107911"/>
    <w:rsid w:val="001101E8"/>
    <w:rsid w:val="00110D39"/>
    <w:rsid w:val="00114052"/>
    <w:rsid w:val="00123FBB"/>
    <w:rsid w:val="00124246"/>
    <w:rsid w:val="00131A21"/>
    <w:rsid w:val="00137D72"/>
    <w:rsid w:val="00147CD4"/>
    <w:rsid w:val="00155CE8"/>
    <w:rsid w:val="001602B4"/>
    <w:rsid w:val="001644B5"/>
    <w:rsid w:val="0016723E"/>
    <w:rsid w:val="001812EE"/>
    <w:rsid w:val="00181952"/>
    <w:rsid w:val="00187884"/>
    <w:rsid w:val="001A0597"/>
    <w:rsid w:val="001A1ACF"/>
    <w:rsid w:val="001A241A"/>
    <w:rsid w:val="001A4541"/>
    <w:rsid w:val="001A739E"/>
    <w:rsid w:val="001B4B10"/>
    <w:rsid w:val="001C5EE8"/>
    <w:rsid w:val="001D0E74"/>
    <w:rsid w:val="001D39EE"/>
    <w:rsid w:val="001D5A7C"/>
    <w:rsid w:val="001D73C6"/>
    <w:rsid w:val="001E2A1A"/>
    <w:rsid w:val="001F3C30"/>
    <w:rsid w:val="00200608"/>
    <w:rsid w:val="0020578F"/>
    <w:rsid w:val="00206948"/>
    <w:rsid w:val="00210925"/>
    <w:rsid w:val="002118D6"/>
    <w:rsid w:val="00215365"/>
    <w:rsid w:val="002209D6"/>
    <w:rsid w:val="00221D72"/>
    <w:rsid w:val="00227057"/>
    <w:rsid w:val="00247B63"/>
    <w:rsid w:val="00253BF3"/>
    <w:rsid w:val="00257F2A"/>
    <w:rsid w:val="00261459"/>
    <w:rsid w:val="0026647E"/>
    <w:rsid w:val="00267530"/>
    <w:rsid w:val="00292936"/>
    <w:rsid w:val="00297B01"/>
    <w:rsid w:val="002C3D65"/>
    <w:rsid w:val="002C5A4E"/>
    <w:rsid w:val="002D0850"/>
    <w:rsid w:val="002D4986"/>
    <w:rsid w:val="002D5B29"/>
    <w:rsid w:val="002E6FEC"/>
    <w:rsid w:val="002F5B86"/>
    <w:rsid w:val="002F7ADB"/>
    <w:rsid w:val="003021B0"/>
    <w:rsid w:val="00302A16"/>
    <w:rsid w:val="00304BDC"/>
    <w:rsid w:val="00305635"/>
    <w:rsid w:val="00310AEE"/>
    <w:rsid w:val="00324297"/>
    <w:rsid w:val="003258EB"/>
    <w:rsid w:val="00330FD8"/>
    <w:rsid w:val="003337E2"/>
    <w:rsid w:val="00335215"/>
    <w:rsid w:val="00336F69"/>
    <w:rsid w:val="0033708B"/>
    <w:rsid w:val="00340ECA"/>
    <w:rsid w:val="00346A51"/>
    <w:rsid w:val="00351BD0"/>
    <w:rsid w:val="00351E1B"/>
    <w:rsid w:val="00354DAD"/>
    <w:rsid w:val="00356FE8"/>
    <w:rsid w:val="003740FA"/>
    <w:rsid w:val="003930BA"/>
    <w:rsid w:val="003A551A"/>
    <w:rsid w:val="003A6478"/>
    <w:rsid w:val="003B5D9C"/>
    <w:rsid w:val="003B797F"/>
    <w:rsid w:val="003C168D"/>
    <w:rsid w:val="003C5075"/>
    <w:rsid w:val="003C6A9E"/>
    <w:rsid w:val="003D0782"/>
    <w:rsid w:val="003D0EE4"/>
    <w:rsid w:val="003D3C30"/>
    <w:rsid w:val="003E0B08"/>
    <w:rsid w:val="003F4168"/>
    <w:rsid w:val="003F63EC"/>
    <w:rsid w:val="0040044C"/>
    <w:rsid w:val="004027AB"/>
    <w:rsid w:val="004049D2"/>
    <w:rsid w:val="00410CC6"/>
    <w:rsid w:val="004119FD"/>
    <w:rsid w:val="00413236"/>
    <w:rsid w:val="004161CB"/>
    <w:rsid w:val="0042006C"/>
    <w:rsid w:val="004278CC"/>
    <w:rsid w:val="0043267E"/>
    <w:rsid w:val="00437C21"/>
    <w:rsid w:val="00440E7C"/>
    <w:rsid w:val="00447ABA"/>
    <w:rsid w:val="00460429"/>
    <w:rsid w:val="0046266F"/>
    <w:rsid w:val="00462FD7"/>
    <w:rsid w:val="00463A1F"/>
    <w:rsid w:val="00463CB8"/>
    <w:rsid w:val="00474A40"/>
    <w:rsid w:val="00484DCC"/>
    <w:rsid w:val="004864D1"/>
    <w:rsid w:val="004879F4"/>
    <w:rsid w:val="0049554A"/>
    <w:rsid w:val="004B0D97"/>
    <w:rsid w:val="004B354D"/>
    <w:rsid w:val="004C2D7A"/>
    <w:rsid w:val="004C79A4"/>
    <w:rsid w:val="004D72E4"/>
    <w:rsid w:val="004E440B"/>
    <w:rsid w:val="004E4FC2"/>
    <w:rsid w:val="004F1BFE"/>
    <w:rsid w:val="004F2C90"/>
    <w:rsid w:val="005008F8"/>
    <w:rsid w:val="005029E8"/>
    <w:rsid w:val="005044E2"/>
    <w:rsid w:val="00511567"/>
    <w:rsid w:val="0051480C"/>
    <w:rsid w:val="0052086C"/>
    <w:rsid w:val="00526F97"/>
    <w:rsid w:val="00530B8C"/>
    <w:rsid w:val="00532B86"/>
    <w:rsid w:val="00535C8E"/>
    <w:rsid w:val="005372CA"/>
    <w:rsid w:val="005417BA"/>
    <w:rsid w:val="0054235B"/>
    <w:rsid w:val="005431E7"/>
    <w:rsid w:val="00544772"/>
    <w:rsid w:val="00545037"/>
    <w:rsid w:val="005466E4"/>
    <w:rsid w:val="00561EA4"/>
    <w:rsid w:val="0056445A"/>
    <w:rsid w:val="0057433C"/>
    <w:rsid w:val="00574793"/>
    <w:rsid w:val="00580D18"/>
    <w:rsid w:val="005827F5"/>
    <w:rsid w:val="00584695"/>
    <w:rsid w:val="00585E47"/>
    <w:rsid w:val="00586369"/>
    <w:rsid w:val="005A2A03"/>
    <w:rsid w:val="005C55AE"/>
    <w:rsid w:val="005C7E80"/>
    <w:rsid w:val="005D0849"/>
    <w:rsid w:val="005D1F5D"/>
    <w:rsid w:val="005D4F47"/>
    <w:rsid w:val="005E3E28"/>
    <w:rsid w:val="005F27BE"/>
    <w:rsid w:val="005F3B00"/>
    <w:rsid w:val="005F433A"/>
    <w:rsid w:val="005F478D"/>
    <w:rsid w:val="00603BB8"/>
    <w:rsid w:val="00605686"/>
    <w:rsid w:val="0061074A"/>
    <w:rsid w:val="00610E36"/>
    <w:rsid w:val="006159EC"/>
    <w:rsid w:val="00617A10"/>
    <w:rsid w:val="00621A3C"/>
    <w:rsid w:val="00623EED"/>
    <w:rsid w:val="00624747"/>
    <w:rsid w:val="0062535A"/>
    <w:rsid w:val="00627249"/>
    <w:rsid w:val="006340C6"/>
    <w:rsid w:val="0064039A"/>
    <w:rsid w:val="0065236B"/>
    <w:rsid w:val="006559A0"/>
    <w:rsid w:val="0065622B"/>
    <w:rsid w:val="006639F7"/>
    <w:rsid w:val="006645C7"/>
    <w:rsid w:val="00664DF8"/>
    <w:rsid w:val="00673B6E"/>
    <w:rsid w:val="0067468A"/>
    <w:rsid w:val="00676029"/>
    <w:rsid w:val="00680882"/>
    <w:rsid w:val="006841EC"/>
    <w:rsid w:val="00685767"/>
    <w:rsid w:val="0068751A"/>
    <w:rsid w:val="00690DC2"/>
    <w:rsid w:val="00692CE8"/>
    <w:rsid w:val="006933DB"/>
    <w:rsid w:val="006A00FE"/>
    <w:rsid w:val="006B2805"/>
    <w:rsid w:val="006B2D65"/>
    <w:rsid w:val="006B3335"/>
    <w:rsid w:val="006C27DF"/>
    <w:rsid w:val="006C291E"/>
    <w:rsid w:val="006C4C19"/>
    <w:rsid w:val="006C7715"/>
    <w:rsid w:val="006D2A01"/>
    <w:rsid w:val="006D3AB4"/>
    <w:rsid w:val="006D6677"/>
    <w:rsid w:val="006E20B6"/>
    <w:rsid w:val="006E5B6B"/>
    <w:rsid w:val="006E706F"/>
    <w:rsid w:val="006E7186"/>
    <w:rsid w:val="006F1FE3"/>
    <w:rsid w:val="006F218C"/>
    <w:rsid w:val="0071090C"/>
    <w:rsid w:val="00710B32"/>
    <w:rsid w:val="00710DAB"/>
    <w:rsid w:val="00711386"/>
    <w:rsid w:val="00713D0B"/>
    <w:rsid w:val="00723A8E"/>
    <w:rsid w:val="00726342"/>
    <w:rsid w:val="00733AB8"/>
    <w:rsid w:val="00740C49"/>
    <w:rsid w:val="00743C91"/>
    <w:rsid w:val="00746A70"/>
    <w:rsid w:val="00747348"/>
    <w:rsid w:val="007533AE"/>
    <w:rsid w:val="00760C25"/>
    <w:rsid w:val="00766E90"/>
    <w:rsid w:val="007717F7"/>
    <w:rsid w:val="007720C4"/>
    <w:rsid w:val="00776705"/>
    <w:rsid w:val="00782B08"/>
    <w:rsid w:val="00782BD9"/>
    <w:rsid w:val="00783D3A"/>
    <w:rsid w:val="00785249"/>
    <w:rsid w:val="00795B27"/>
    <w:rsid w:val="0079605A"/>
    <w:rsid w:val="00797728"/>
    <w:rsid w:val="00797765"/>
    <w:rsid w:val="007A5BCA"/>
    <w:rsid w:val="007A6B79"/>
    <w:rsid w:val="007B644A"/>
    <w:rsid w:val="007B76AA"/>
    <w:rsid w:val="007B7CED"/>
    <w:rsid w:val="007D42C4"/>
    <w:rsid w:val="007E335F"/>
    <w:rsid w:val="007F4DFF"/>
    <w:rsid w:val="007F7F69"/>
    <w:rsid w:val="008064C7"/>
    <w:rsid w:val="00806ED9"/>
    <w:rsid w:val="008110D4"/>
    <w:rsid w:val="00811719"/>
    <w:rsid w:val="00811965"/>
    <w:rsid w:val="008128A5"/>
    <w:rsid w:val="0081521C"/>
    <w:rsid w:val="00821812"/>
    <w:rsid w:val="00825B29"/>
    <w:rsid w:val="0082779F"/>
    <w:rsid w:val="0083214D"/>
    <w:rsid w:val="00835FF5"/>
    <w:rsid w:val="00851EED"/>
    <w:rsid w:val="00860EBE"/>
    <w:rsid w:val="00861BED"/>
    <w:rsid w:val="00870F73"/>
    <w:rsid w:val="00871B65"/>
    <w:rsid w:val="00872C32"/>
    <w:rsid w:val="00874499"/>
    <w:rsid w:val="008774BF"/>
    <w:rsid w:val="00881511"/>
    <w:rsid w:val="008823B2"/>
    <w:rsid w:val="008934FC"/>
    <w:rsid w:val="008A01D7"/>
    <w:rsid w:val="008A5A72"/>
    <w:rsid w:val="008B5539"/>
    <w:rsid w:val="008C2362"/>
    <w:rsid w:val="008C24B8"/>
    <w:rsid w:val="008C3BDE"/>
    <w:rsid w:val="008C56C8"/>
    <w:rsid w:val="008C5D0D"/>
    <w:rsid w:val="008C7CC6"/>
    <w:rsid w:val="008D0FB4"/>
    <w:rsid w:val="008D6957"/>
    <w:rsid w:val="008E025E"/>
    <w:rsid w:val="008E2D54"/>
    <w:rsid w:val="008F37C7"/>
    <w:rsid w:val="008F6B9F"/>
    <w:rsid w:val="00901C26"/>
    <w:rsid w:val="00913681"/>
    <w:rsid w:val="00914F5F"/>
    <w:rsid w:val="00915E74"/>
    <w:rsid w:val="00916ED7"/>
    <w:rsid w:val="009206E9"/>
    <w:rsid w:val="00923E3D"/>
    <w:rsid w:val="00926FB6"/>
    <w:rsid w:val="00933467"/>
    <w:rsid w:val="00940ACE"/>
    <w:rsid w:val="00941F05"/>
    <w:rsid w:val="00947596"/>
    <w:rsid w:val="009830FA"/>
    <w:rsid w:val="00986866"/>
    <w:rsid w:val="00987B83"/>
    <w:rsid w:val="00994E27"/>
    <w:rsid w:val="009979DD"/>
    <w:rsid w:val="00997A26"/>
    <w:rsid w:val="00997F7F"/>
    <w:rsid w:val="009A2685"/>
    <w:rsid w:val="009A3D2C"/>
    <w:rsid w:val="009B36D9"/>
    <w:rsid w:val="009C0627"/>
    <w:rsid w:val="009C1125"/>
    <w:rsid w:val="009C5C23"/>
    <w:rsid w:val="009D6C5F"/>
    <w:rsid w:val="009E6387"/>
    <w:rsid w:val="009F2EEB"/>
    <w:rsid w:val="009F3D7B"/>
    <w:rsid w:val="009F3D83"/>
    <w:rsid w:val="009F7660"/>
    <w:rsid w:val="00A1094A"/>
    <w:rsid w:val="00A13A43"/>
    <w:rsid w:val="00A1584E"/>
    <w:rsid w:val="00A22466"/>
    <w:rsid w:val="00A3247C"/>
    <w:rsid w:val="00A37043"/>
    <w:rsid w:val="00A40CBC"/>
    <w:rsid w:val="00A46FFB"/>
    <w:rsid w:val="00A540E6"/>
    <w:rsid w:val="00A6128A"/>
    <w:rsid w:val="00A648C4"/>
    <w:rsid w:val="00A665BF"/>
    <w:rsid w:val="00A81562"/>
    <w:rsid w:val="00A82331"/>
    <w:rsid w:val="00A95786"/>
    <w:rsid w:val="00AA7AA4"/>
    <w:rsid w:val="00AB3A2C"/>
    <w:rsid w:val="00AB7D31"/>
    <w:rsid w:val="00AC12FA"/>
    <w:rsid w:val="00AC50B1"/>
    <w:rsid w:val="00AC78DB"/>
    <w:rsid w:val="00AD64E8"/>
    <w:rsid w:val="00AD7D7E"/>
    <w:rsid w:val="00AE04E1"/>
    <w:rsid w:val="00AE5E6D"/>
    <w:rsid w:val="00AE6E87"/>
    <w:rsid w:val="00AF1ABF"/>
    <w:rsid w:val="00AF303D"/>
    <w:rsid w:val="00AF78D7"/>
    <w:rsid w:val="00B06AEA"/>
    <w:rsid w:val="00B06E13"/>
    <w:rsid w:val="00B1170E"/>
    <w:rsid w:val="00B1184D"/>
    <w:rsid w:val="00B12ECE"/>
    <w:rsid w:val="00B16AE4"/>
    <w:rsid w:val="00B218BA"/>
    <w:rsid w:val="00B2656C"/>
    <w:rsid w:val="00B325B2"/>
    <w:rsid w:val="00B351A5"/>
    <w:rsid w:val="00B37A52"/>
    <w:rsid w:val="00B4660F"/>
    <w:rsid w:val="00B477E1"/>
    <w:rsid w:val="00B5088B"/>
    <w:rsid w:val="00B511F5"/>
    <w:rsid w:val="00B553EB"/>
    <w:rsid w:val="00B56859"/>
    <w:rsid w:val="00B6373A"/>
    <w:rsid w:val="00B73A59"/>
    <w:rsid w:val="00B746DB"/>
    <w:rsid w:val="00B748E9"/>
    <w:rsid w:val="00B74F9D"/>
    <w:rsid w:val="00B7674A"/>
    <w:rsid w:val="00B77FCB"/>
    <w:rsid w:val="00B87899"/>
    <w:rsid w:val="00B878AE"/>
    <w:rsid w:val="00B87B15"/>
    <w:rsid w:val="00BA24EB"/>
    <w:rsid w:val="00BA7943"/>
    <w:rsid w:val="00BB51D1"/>
    <w:rsid w:val="00BB555A"/>
    <w:rsid w:val="00BC2216"/>
    <w:rsid w:val="00BC3598"/>
    <w:rsid w:val="00BC6031"/>
    <w:rsid w:val="00BC6F1B"/>
    <w:rsid w:val="00BD131B"/>
    <w:rsid w:val="00BE209E"/>
    <w:rsid w:val="00BE2689"/>
    <w:rsid w:val="00BE35CE"/>
    <w:rsid w:val="00BF15F9"/>
    <w:rsid w:val="00BF4F9C"/>
    <w:rsid w:val="00BF682C"/>
    <w:rsid w:val="00BF7AD7"/>
    <w:rsid w:val="00BF7D6F"/>
    <w:rsid w:val="00C02C3A"/>
    <w:rsid w:val="00C03850"/>
    <w:rsid w:val="00C04A16"/>
    <w:rsid w:val="00C04AB0"/>
    <w:rsid w:val="00C10EDD"/>
    <w:rsid w:val="00C122E8"/>
    <w:rsid w:val="00C21627"/>
    <w:rsid w:val="00C23F26"/>
    <w:rsid w:val="00C30344"/>
    <w:rsid w:val="00C3035F"/>
    <w:rsid w:val="00C377A9"/>
    <w:rsid w:val="00C43DB2"/>
    <w:rsid w:val="00C510A7"/>
    <w:rsid w:val="00C51B73"/>
    <w:rsid w:val="00C5259B"/>
    <w:rsid w:val="00C53BCE"/>
    <w:rsid w:val="00C74B12"/>
    <w:rsid w:val="00C82370"/>
    <w:rsid w:val="00C83FAA"/>
    <w:rsid w:val="00C90222"/>
    <w:rsid w:val="00C91712"/>
    <w:rsid w:val="00C93E72"/>
    <w:rsid w:val="00C94738"/>
    <w:rsid w:val="00C960C7"/>
    <w:rsid w:val="00C9767C"/>
    <w:rsid w:val="00CB082F"/>
    <w:rsid w:val="00CB57D4"/>
    <w:rsid w:val="00CB5C9D"/>
    <w:rsid w:val="00CC07AD"/>
    <w:rsid w:val="00CC1FD2"/>
    <w:rsid w:val="00CD79E5"/>
    <w:rsid w:val="00CE175E"/>
    <w:rsid w:val="00CE1A90"/>
    <w:rsid w:val="00CE2B93"/>
    <w:rsid w:val="00CE456E"/>
    <w:rsid w:val="00D01E76"/>
    <w:rsid w:val="00D06DEA"/>
    <w:rsid w:val="00D12B8A"/>
    <w:rsid w:val="00D12C13"/>
    <w:rsid w:val="00D13721"/>
    <w:rsid w:val="00D16630"/>
    <w:rsid w:val="00D17E7E"/>
    <w:rsid w:val="00D23286"/>
    <w:rsid w:val="00D25340"/>
    <w:rsid w:val="00D264A8"/>
    <w:rsid w:val="00D26B30"/>
    <w:rsid w:val="00D4569E"/>
    <w:rsid w:val="00D46A46"/>
    <w:rsid w:val="00D47C9B"/>
    <w:rsid w:val="00D50DD9"/>
    <w:rsid w:val="00D51C76"/>
    <w:rsid w:val="00D56278"/>
    <w:rsid w:val="00D57D36"/>
    <w:rsid w:val="00D6143E"/>
    <w:rsid w:val="00D67AA1"/>
    <w:rsid w:val="00D70A25"/>
    <w:rsid w:val="00D7139C"/>
    <w:rsid w:val="00D742FD"/>
    <w:rsid w:val="00D75B59"/>
    <w:rsid w:val="00D816F0"/>
    <w:rsid w:val="00D83569"/>
    <w:rsid w:val="00D8525C"/>
    <w:rsid w:val="00D85764"/>
    <w:rsid w:val="00D917B7"/>
    <w:rsid w:val="00D944F8"/>
    <w:rsid w:val="00D95CCF"/>
    <w:rsid w:val="00DB509C"/>
    <w:rsid w:val="00DB50D4"/>
    <w:rsid w:val="00DC7FE5"/>
    <w:rsid w:val="00DD1F06"/>
    <w:rsid w:val="00DF0A92"/>
    <w:rsid w:val="00DF1839"/>
    <w:rsid w:val="00DF36D6"/>
    <w:rsid w:val="00E11B98"/>
    <w:rsid w:val="00E137C5"/>
    <w:rsid w:val="00E13932"/>
    <w:rsid w:val="00E20A77"/>
    <w:rsid w:val="00E21046"/>
    <w:rsid w:val="00E22716"/>
    <w:rsid w:val="00E2292A"/>
    <w:rsid w:val="00E31426"/>
    <w:rsid w:val="00E31955"/>
    <w:rsid w:val="00E3314E"/>
    <w:rsid w:val="00E3329B"/>
    <w:rsid w:val="00E41B16"/>
    <w:rsid w:val="00E520C8"/>
    <w:rsid w:val="00E538C5"/>
    <w:rsid w:val="00E5611F"/>
    <w:rsid w:val="00E6665D"/>
    <w:rsid w:val="00E7039B"/>
    <w:rsid w:val="00E7152D"/>
    <w:rsid w:val="00E71D49"/>
    <w:rsid w:val="00E738E8"/>
    <w:rsid w:val="00E769BE"/>
    <w:rsid w:val="00E76C74"/>
    <w:rsid w:val="00E82800"/>
    <w:rsid w:val="00E8596D"/>
    <w:rsid w:val="00E85C11"/>
    <w:rsid w:val="00E86918"/>
    <w:rsid w:val="00E94963"/>
    <w:rsid w:val="00E95B86"/>
    <w:rsid w:val="00E97644"/>
    <w:rsid w:val="00EA24DB"/>
    <w:rsid w:val="00EA3DC5"/>
    <w:rsid w:val="00EA621B"/>
    <w:rsid w:val="00EA7B14"/>
    <w:rsid w:val="00EA7DB1"/>
    <w:rsid w:val="00EB45C7"/>
    <w:rsid w:val="00EB5447"/>
    <w:rsid w:val="00EB65C3"/>
    <w:rsid w:val="00EB6DCF"/>
    <w:rsid w:val="00EC28E3"/>
    <w:rsid w:val="00ED0D5D"/>
    <w:rsid w:val="00ED1228"/>
    <w:rsid w:val="00ED1F04"/>
    <w:rsid w:val="00ED25CB"/>
    <w:rsid w:val="00ED62E3"/>
    <w:rsid w:val="00EE542D"/>
    <w:rsid w:val="00EF5683"/>
    <w:rsid w:val="00F03DBB"/>
    <w:rsid w:val="00F04448"/>
    <w:rsid w:val="00F07A87"/>
    <w:rsid w:val="00F11832"/>
    <w:rsid w:val="00F118D6"/>
    <w:rsid w:val="00F23B46"/>
    <w:rsid w:val="00F34359"/>
    <w:rsid w:val="00F44D0F"/>
    <w:rsid w:val="00F5056F"/>
    <w:rsid w:val="00F72634"/>
    <w:rsid w:val="00F77997"/>
    <w:rsid w:val="00F83179"/>
    <w:rsid w:val="00F874F5"/>
    <w:rsid w:val="00F92FBF"/>
    <w:rsid w:val="00F94477"/>
    <w:rsid w:val="00F95254"/>
    <w:rsid w:val="00F97F08"/>
    <w:rsid w:val="00FA16CB"/>
    <w:rsid w:val="00FB2AAF"/>
    <w:rsid w:val="00FB4CA2"/>
    <w:rsid w:val="00FB5FFB"/>
    <w:rsid w:val="00FC03C6"/>
    <w:rsid w:val="00FC7C74"/>
    <w:rsid w:val="00FD040C"/>
    <w:rsid w:val="00FD0BBD"/>
    <w:rsid w:val="00FE5772"/>
    <w:rsid w:val="00FF59EA"/>
    <w:rsid w:val="00FF6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C1D07"/>
  <w15:docId w15:val="{91D57D77-7ECB-437F-B850-5901FB6E0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81952"/>
    <w:pPr>
      <w:spacing w:after="0" w:line="240" w:lineRule="auto"/>
      <w:jc w:val="both"/>
    </w:pPr>
    <w:rPr>
      <w:rFonts w:ascii="Arial" w:hAnsi="Arial"/>
      <w:sz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Pripombasklic">
    <w:name w:val="annotation reference"/>
    <w:basedOn w:val="Privzetapisavaodstavka"/>
    <w:uiPriority w:val="99"/>
    <w:semiHidden/>
    <w:unhideWhenUsed/>
    <w:rsid w:val="002E6FEC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2E6FEC"/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2E6FEC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2E6FEC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2E6FEC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2E6FEC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E6FEC"/>
    <w:rPr>
      <w:rFonts w:ascii="Tahoma" w:hAnsi="Tahoma" w:cs="Tahoma"/>
      <w:sz w:val="16"/>
      <w:szCs w:val="16"/>
    </w:rPr>
  </w:style>
  <w:style w:type="paragraph" w:styleId="Odstavekseznama">
    <w:name w:val="List Paragraph"/>
    <w:basedOn w:val="Navaden"/>
    <w:uiPriority w:val="34"/>
    <w:qFormat/>
    <w:rsid w:val="00181952"/>
    <w:pPr>
      <w:ind w:left="720"/>
      <w:contextualSpacing/>
    </w:pPr>
  </w:style>
  <w:style w:type="paragraph" w:customStyle="1" w:styleId="len">
    <w:name w:val="Člen"/>
    <w:basedOn w:val="Navaden"/>
    <w:link w:val="lenZnak"/>
    <w:uiPriority w:val="99"/>
    <w:qFormat/>
    <w:rsid w:val="003A551A"/>
    <w:pPr>
      <w:suppressAutoHyphens/>
      <w:overflowPunct w:val="0"/>
      <w:autoSpaceDE w:val="0"/>
      <w:autoSpaceDN w:val="0"/>
      <w:adjustRightInd w:val="0"/>
      <w:spacing w:before="480"/>
      <w:jc w:val="center"/>
    </w:pPr>
    <w:rPr>
      <w:rFonts w:cs="Arial"/>
      <w:b/>
    </w:rPr>
  </w:style>
  <w:style w:type="character" w:customStyle="1" w:styleId="lenZnak">
    <w:name w:val="Člen Znak"/>
    <w:link w:val="len"/>
    <w:uiPriority w:val="99"/>
    <w:locked/>
    <w:rsid w:val="003A551A"/>
    <w:rPr>
      <w:rFonts w:ascii="Arial" w:hAnsi="Arial" w:cs="Arial"/>
      <w:b/>
    </w:rPr>
  </w:style>
  <w:style w:type="paragraph" w:customStyle="1" w:styleId="lennaslov">
    <w:name w:val="lennaslov"/>
    <w:basedOn w:val="Navaden"/>
    <w:rsid w:val="009A3D2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odstavek">
    <w:name w:val="odstavek"/>
    <w:basedOn w:val="Navaden"/>
    <w:rsid w:val="006340C6"/>
    <w:pPr>
      <w:spacing w:before="100" w:beforeAutospacing="1" w:after="100" w:afterAutospacing="1"/>
    </w:pPr>
    <w:rPr>
      <w:rFonts w:eastAsia="Times New Roman" w:cs="Times New Roman"/>
      <w:szCs w:val="24"/>
      <w:lang w:eastAsia="sl-SI"/>
    </w:rPr>
  </w:style>
  <w:style w:type="paragraph" w:customStyle="1" w:styleId="alineazaodstavkom">
    <w:name w:val="alineazaodstavkom"/>
    <w:basedOn w:val="Navaden"/>
    <w:rsid w:val="009A3D2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en0">
    <w:name w:val="len"/>
    <w:basedOn w:val="Navaden"/>
    <w:rsid w:val="009A3D2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a14">
    <w:name w:val="a14"/>
    <w:basedOn w:val="Privzetapisavaodstavka"/>
    <w:rsid w:val="00997A26"/>
  </w:style>
  <w:style w:type="paragraph" w:customStyle="1" w:styleId="len1">
    <w:name w:val="len1"/>
    <w:basedOn w:val="Navaden"/>
    <w:rsid w:val="00825B29"/>
    <w:pPr>
      <w:spacing w:before="480"/>
      <w:jc w:val="center"/>
    </w:pPr>
    <w:rPr>
      <w:rFonts w:eastAsia="Times New Roman" w:cs="Arial"/>
      <w:b/>
      <w:bCs/>
      <w:lang w:eastAsia="sl-SI"/>
    </w:rPr>
  </w:style>
  <w:style w:type="paragraph" w:customStyle="1" w:styleId="zamik">
    <w:name w:val="zamik"/>
    <w:basedOn w:val="Navaden"/>
    <w:rsid w:val="00797765"/>
    <w:pPr>
      <w:ind w:firstLine="1021"/>
    </w:pPr>
    <w:rPr>
      <w:rFonts w:ascii="Times New Roman" w:eastAsia="Times New Roman" w:hAnsi="Times New Roman" w:cs="Times New Roman"/>
      <w:sz w:val="24"/>
      <w:szCs w:val="24"/>
    </w:rPr>
  </w:style>
  <w:style w:type="table" w:styleId="Tabelamrea">
    <w:name w:val="Table Grid"/>
    <w:basedOn w:val="Navadnatabela"/>
    <w:uiPriority w:val="59"/>
    <w:rsid w:val="00AE6E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ija">
    <w:name w:val="Revision"/>
    <w:hidden/>
    <w:uiPriority w:val="99"/>
    <w:semiHidden/>
    <w:rsid w:val="00E31955"/>
    <w:pPr>
      <w:spacing w:after="0" w:line="240" w:lineRule="auto"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385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7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8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0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F39E7F-C481-4A7D-854F-81144D6FB6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5</Pages>
  <Words>1329</Words>
  <Characters>7576</Characters>
  <Application>Microsoft Office Word</Application>
  <DocSecurity>0</DocSecurity>
  <Lines>63</Lines>
  <Paragraphs>17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MZIP</Company>
  <LinksUpToDate>false</LinksUpToDate>
  <CharactersWithSpaces>8888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Tjasa.Remic</dc:creator>
  <cp:lastModifiedBy>Shuchita Špela Ložar</cp:lastModifiedBy>
  <cp:revision>25</cp:revision>
  <dcterms:created xsi:type="dcterms:W3CDTF">2026-08-11T15:06:00Z</dcterms:created>
  <dcterms:modified xsi:type="dcterms:W3CDTF">2026-08-21T09:29:00Z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a4bb18d1-dab9-4cd0-8bd9-6aef59cce361</vt:lpwstr>
  </property>
</Properties>
</file>