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2326" w14:textId="2EC09759" w:rsidR="000E5BB0" w:rsidRDefault="000E5BB0" w:rsidP="000E5BB0">
      <w:pPr>
        <w:spacing w:after="0" w:line="240" w:lineRule="auto"/>
        <w:jc w:val="both"/>
      </w:pPr>
      <w:r w:rsidRPr="000E5BB0">
        <w:t xml:space="preserve">Na podlagi prvega odstavka 20. člena Zakona o spodbujanju razvoja turizma (Uradni list RS, št. 2/04, 57/12, 17/15 in 52/16 – ZPPreb-1) in </w:t>
      </w:r>
      <w:r w:rsidR="00AD7E7B">
        <w:t>X</w:t>
      </w:r>
      <w:r w:rsidRPr="000E5BB0">
        <w:t xml:space="preserve">. člena Statuta Občine </w:t>
      </w:r>
      <w:r>
        <w:t>1</w:t>
      </w:r>
      <w:r w:rsidRPr="000E5BB0">
        <w:t xml:space="preserve"> (Uradni list RS,</w:t>
      </w:r>
      <w:r w:rsidR="00AD7E7B">
        <w:t>…</w:t>
      </w:r>
      <w:r w:rsidRPr="000E5BB0">
        <w:t xml:space="preserve">) je občinski svet na </w:t>
      </w:r>
      <w:r w:rsidR="00AD7E7B">
        <w:t>X</w:t>
      </w:r>
      <w:r w:rsidRPr="000E5BB0">
        <w:t xml:space="preserve">. seji dne </w:t>
      </w:r>
      <w:r w:rsidR="00AD7E7B">
        <w:t xml:space="preserve">… </w:t>
      </w:r>
      <w:r w:rsidRPr="000E5BB0">
        <w:t>sprejel</w:t>
      </w:r>
    </w:p>
    <w:p w14:paraId="2DC9C9BB" w14:textId="77777777" w:rsidR="000E5BB0" w:rsidRPr="000E5BB0" w:rsidRDefault="000E5BB0" w:rsidP="000E5BB0">
      <w:pPr>
        <w:spacing w:after="0" w:line="240" w:lineRule="auto"/>
        <w:jc w:val="both"/>
      </w:pPr>
    </w:p>
    <w:p w14:paraId="4BE12B60" w14:textId="435151E6" w:rsidR="000E5BB0" w:rsidRPr="000E5BB0" w:rsidRDefault="000E5BB0" w:rsidP="000E5BB0">
      <w:pPr>
        <w:spacing w:after="0" w:line="240" w:lineRule="auto"/>
        <w:jc w:val="both"/>
        <w:rPr>
          <w:b/>
          <w:bCs/>
        </w:rPr>
      </w:pPr>
      <w:r w:rsidRPr="000E5BB0">
        <w:rPr>
          <w:b/>
          <w:bCs/>
        </w:rPr>
        <w:t>P R A V I L N I K </w:t>
      </w:r>
      <w:r>
        <w:rPr>
          <w:b/>
          <w:bCs/>
        </w:rPr>
        <w:t xml:space="preserve"> </w:t>
      </w:r>
      <w:r w:rsidRPr="000E5BB0">
        <w:rPr>
          <w:b/>
          <w:bCs/>
        </w:rPr>
        <w:t>o sofinanciranju programov in projektov društev na področju turizma v Občini</w:t>
      </w:r>
      <w:r>
        <w:rPr>
          <w:b/>
          <w:bCs/>
        </w:rPr>
        <w:t xml:space="preserve"> 1 </w:t>
      </w:r>
    </w:p>
    <w:p w14:paraId="1849E95B" w14:textId="5ACFFF48" w:rsidR="000E5BB0" w:rsidRPr="000E5BB0" w:rsidRDefault="000E5BB0" w:rsidP="000E5BB0">
      <w:pPr>
        <w:spacing w:after="0" w:line="240" w:lineRule="auto"/>
        <w:jc w:val="center"/>
      </w:pPr>
    </w:p>
    <w:p w14:paraId="6689F59D" w14:textId="5C69EAB2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I. SPLOŠNE DOLOČBE</w:t>
      </w:r>
    </w:p>
    <w:p w14:paraId="55A072A8" w14:textId="21587D6A" w:rsidR="000E5BB0" w:rsidRPr="000E5BB0" w:rsidRDefault="000E5BB0" w:rsidP="000E5BB0">
      <w:pPr>
        <w:spacing w:after="0" w:line="240" w:lineRule="auto"/>
        <w:jc w:val="center"/>
      </w:pPr>
    </w:p>
    <w:p w14:paraId="075B8315" w14:textId="6EB81A68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1. člen</w:t>
      </w:r>
    </w:p>
    <w:p w14:paraId="5CC06D42" w14:textId="65D9D930" w:rsidR="000E5BB0" w:rsidRPr="000E5BB0" w:rsidRDefault="000E5BB0" w:rsidP="000E5BB0">
      <w:pPr>
        <w:spacing w:after="0" w:line="240" w:lineRule="auto"/>
        <w:jc w:val="center"/>
      </w:pPr>
    </w:p>
    <w:p w14:paraId="5D2C5265" w14:textId="27DA00CB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(vsebina)</w:t>
      </w:r>
    </w:p>
    <w:p w14:paraId="0861C93B" w14:textId="6196404E" w:rsidR="000E5BB0" w:rsidRPr="000E5BB0" w:rsidRDefault="000E5BB0" w:rsidP="000E5BB0">
      <w:pPr>
        <w:spacing w:after="0" w:line="240" w:lineRule="auto"/>
        <w:jc w:val="center"/>
      </w:pPr>
    </w:p>
    <w:p w14:paraId="2A719C6D" w14:textId="5D749B01" w:rsidR="000E5BB0" w:rsidRPr="000E5BB0" w:rsidRDefault="000E5BB0" w:rsidP="000E5BB0">
      <w:pPr>
        <w:spacing w:after="0" w:line="240" w:lineRule="auto"/>
        <w:jc w:val="both"/>
      </w:pPr>
      <w:r w:rsidRPr="000E5BB0">
        <w:t xml:space="preserve">Ta pravilnik določa pogoje, merila in postopke za izbor in vrednotenje programov in projektov društev, ki delujejo na področju turizma na območju Občine </w:t>
      </w:r>
      <w:r>
        <w:t>1</w:t>
      </w:r>
      <w:r w:rsidRPr="000E5BB0">
        <w:t xml:space="preserve">. Sredstva se zagotavljajo iz občinskega proračuna, višino sredstev pa določi občinski svet z odlokom o proračunu Občine </w:t>
      </w:r>
      <w:r>
        <w:t>1</w:t>
      </w:r>
      <w:r w:rsidRPr="000E5BB0">
        <w:t xml:space="preserve"> za tekoče leto.</w:t>
      </w:r>
    </w:p>
    <w:p w14:paraId="638AB9B8" w14:textId="59DF6434" w:rsidR="000E5BB0" w:rsidRPr="000E5BB0" w:rsidRDefault="000E5BB0" w:rsidP="000E5BB0">
      <w:pPr>
        <w:spacing w:after="0" w:line="240" w:lineRule="auto"/>
        <w:jc w:val="center"/>
      </w:pPr>
    </w:p>
    <w:p w14:paraId="5C03A38E" w14:textId="21BFCB6F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2. člen</w:t>
      </w:r>
    </w:p>
    <w:p w14:paraId="12A66504" w14:textId="1ADB13E0" w:rsidR="000E5BB0" w:rsidRPr="000E5BB0" w:rsidRDefault="000E5BB0" w:rsidP="000E5BB0">
      <w:pPr>
        <w:spacing w:after="0" w:line="240" w:lineRule="auto"/>
        <w:jc w:val="center"/>
      </w:pPr>
    </w:p>
    <w:p w14:paraId="147E098C" w14:textId="2ED8DE3B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(pravica do sofinanciranja)</w:t>
      </w:r>
    </w:p>
    <w:p w14:paraId="4240F116" w14:textId="6A13F641" w:rsidR="000E5BB0" w:rsidRPr="000E5BB0" w:rsidRDefault="000E5BB0" w:rsidP="000E5BB0">
      <w:pPr>
        <w:spacing w:after="0" w:line="240" w:lineRule="auto"/>
        <w:jc w:val="center"/>
      </w:pPr>
    </w:p>
    <w:p w14:paraId="506DBFCB" w14:textId="77777777" w:rsidR="000E5BB0" w:rsidRPr="000E5BB0" w:rsidRDefault="000E5BB0" w:rsidP="000E5BB0">
      <w:pPr>
        <w:spacing w:after="0" w:line="240" w:lineRule="auto"/>
        <w:jc w:val="both"/>
      </w:pPr>
      <w:r w:rsidRPr="000E5BB0">
        <w:t>Pravico do sofinanciranja programov in projektov imajo društva, ki delujejo na področju turizma (v nadaljevanju: društva) ali pa s projekti izkazujejo aktivnosti na področju turizma in izpolnjujejo naslednje pogoje:</w:t>
      </w:r>
    </w:p>
    <w:p w14:paraId="1D63B0AE" w14:textId="2E937F50" w:rsidR="000E5BB0" w:rsidRPr="000E5BB0" w:rsidRDefault="000E5BB0" w:rsidP="000E5BB0">
      <w:pPr>
        <w:spacing w:after="0" w:line="240" w:lineRule="auto"/>
        <w:jc w:val="both"/>
      </w:pPr>
      <w:r w:rsidRPr="000E5BB0">
        <w:t xml:space="preserve">– imajo sedež in delujejo na območju Občine </w:t>
      </w:r>
      <w:r>
        <w:t>1</w:t>
      </w:r>
      <w:r w:rsidRPr="000E5BB0">
        <w:t>,</w:t>
      </w:r>
    </w:p>
    <w:p w14:paraId="147DC633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so registrirana skladno z veljavnim Zakonom o društvih in aktivno delujejo najmanj eno leto,</w:t>
      </w:r>
    </w:p>
    <w:p w14:paraId="382954D7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imajo v skladu z veljavno zakonodajo urejeno vso potrebno dokumentacijo,</w:t>
      </w:r>
    </w:p>
    <w:p w14:paraId="24A88C6E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imajo zagotovljene materialne, prostorske, kadrovske in organizacijske pogoje za uresničevanje prijavljenih programov in projektov,</w:t>
      </w:r>
    </w:p>
    <w:p w14:paraId="71202702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opravljajo dejavnost na neprofitni ravni,</w:t>
      </w:r>
    </w:p>
    <w:p w14:paraId="798569C4" w14:textId="58463EB6" w:rsidR="000E5BB0" w:rsidRPr="000E5BB0" w:rsidRDefault="000E5BB0" w:rsidP="000E5BB0">
      <w:pPr>
        <w:spacing w:after="0" w:line="240" w:lineRule="auto"/>
        <w:jc w:val="both"/>
      </w:pPr>
      <w:r w:rsidRPr="000E5BB0">
        <w:t xml:space="preserve">– Občini </w:t>
      </w:r>
      <w:r>
        <w:t>1</w:t>
      </w:r>
      <w:r w:rsidRPr="000E5BB0">
        <w:t xml:space="preserve"> redno do 15. februarja dostavljajo podatke o članstvu, potrjeno vsebinsko in finančno poročilo o realizaciji programov preteklega leta, potrjen vsebinski in finančni program dejavnosti za tekoče leto ter druge zahtevane podatke.</w:t>
      </w:r>
    </w:p>
    <w:p w14:paraId="0E376FBB" w14:textId="319AA10D" w:rsidR="000E5BB0" w:rsidRPr="000E5BB0" w:rsidRDefault="000E5BB0" w:rsidP="000E5BB0">
      <w:pPr>
        <w:spacing w:after="0" w:line="240" w:lineRule="auto"/>
        <w:jc w:val="center"/>
      </w:pPr>
    </w:p>
    <w:p w14:paraId="7FC5FF38" w14:textId="19E0C055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II. VSEBINSKE DOLOČBE</w:t>
      </w:r>
    </w:p>
    <w:p w14:paraId="69DD0093" w14:textId="43085466" w:rsidR="000E5BB0" w:rsidRPr="000E5BB0" w:rsidRDefault="000E5BB0" w:rsidP="000E5BB0">
      <w:pPr>
        <w:spacing w:after="0" w:line="240" w:lineRule="auto"/>
        <w:jc w:val="center"/>
      </w:pPr>
    </w:p>
    <w:p w14:paraId="5E6C03B5" w14:textId="5A5783E3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3. člen</w:t>
      </w:r>
    </w:p>
    <w:p w14:paraId="70D71DB4" w14:textId="1CF662E7" w:rsidR="000E5BB0" w:rsidRPr="000E5BB0" w:rsidRDefault="000E5BB0" w:rsidP="000E5BB0">
      <w:pPr>
        <w:spacing w:after="0" w:line="240" w:lineRule="auto"/>
        <w:jc w:val="center"/>
      </w:pPr>
    </w:p>
    <w:p w14:paraId="079B7243" w14:textId="6A6B83B0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(programi in projekti)</w:t>
      </w:r>
    </w:p>
    <w:p w14:paraId="717B2F28" w14:textId="3811EBBB" w:rsidR="000E5BB0" w:rsidRPr="000E5BB0" w:rsidRDefault="000E5BB0" w:rsidP="000E5BB0">
      <w:pPr>
        <w:spacing w:after="0" w:line="240" w:lineRule="auto"/>
        <w:jc w:val="center"/>
      </w:pPr>
    </w:p>
    <w:p w14:paraId="1DCD01ED" w14:textId="77777777" w:rsidR="000E5BB0" w:rsidRPr="000E5BB0" w:rsidRDefault="000E5BB0" w:rsidP="000E5BB0">
      <w:pPr>
        <w:spacing w:after="0" w:line="240" w:lineRule="auto"/>
        <w:jc w:val="both"/>
      </w:pPr>
      <w:r w:rsidRPr="000E5BB0">
        <w:t>Na podlagi pravilnika se iz občinskega proračuna sofinancirajo programi in projekti društev z naslednjimi vsebinami:</w:t>
      </w:r>
    </w:p>
    <w:p w14:paraId="5CCFA641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organizacija in izvedba prireditev,</w:t>
      </w:r>
    </w:p>
    <w:p w14:paraId="2529FE8E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aktivnosti na področju ohranjanja kulturne in naravne dediščine,</w:t>
      </w:r>
    </w:p>
    <w:p w14:paraId="5717597D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oblikovanje nove turistične ponudbe in nadgradnja obstoječe turistične ponudbe,</w:t>
      </w:r>
    </w:p>
    <w:p w14:paraId="35D0EA53" w14:textId="2D7B05DA" w:rsidR="000E5BB0" w:rsidRPr="000E5BB0" w:rsidRDefault="000E5BB0" w:rsidP="000E5BB0">
      <w:pPr>
        <w:spacing w:after="0" w:line="240" w:lineRule="auto"/>
        <w:jc w:val="both"/>
      </w:pPr>
      <w:r w:rsidRPr="000E5BB0">
        <w:lastRenderedPageBreak/>
        <w:t xml:space="preserve">– delovanje in izvajanje aktivnosti v okviru </w:t>
      </w:r>
      <w:r>
        <w:t>X</w:t>
      </w:r>
      <w:r w:rsidRPr="000E5BB0">
        <w:t>,</w:t>
      </w:r>
    </w:p>
    <w:p w14:paraId="2ABA4ACB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sodelovanje z izobraževalnimi ustanovami, delo z mladimi in izobraževanje članov,</w:t>
      </w:r>
    </w:p>
    <w:p w14:paraId="47D42304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promocijska, informativna in trženjska dejavnost.</w:t>
      </w:r>
    </w:p>
    <w:p w14:paraId="30501F0E" w14:textId="77777777" w:rsidR="000E5BB0" w:rsidRPr="000E5BB0" w:rsidRDefault="000E5BB0" w:rsidP="000E5BB0">
      <w:pPr>
        <w:spacing w:after="0" w:line="240" w:lineRule="auto"/>
        <w:jc w:val="both"/>
      </w:pPr>
      <w:r w:rsidRPr="000E5BB0">
        <w:t>Posamezno društvo se lahko prijavi na javni razpis največ s tremi projekti oziroma prireditvami.</w:t>
      </w:r>
    </w:p>
    <w:p w14:paraId="0CC42452" w14:textId="0BC11BC8" w:rsidR="000E5BB0" w:rsidRPr="000E5BB0" w:rsidRDefault="000E5BB0" w:rsidP="000E5BB0">
      <w:pPr>
        <w:spacing w:after="0" w:line="240" w:lineRule="auto"/>
        <w:jc w:val="center"/>
      </w:pPr>
    </w:p>
    <w:p w14:paraId="5BB21529" w14:textId="39A7EA2E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4. člen</w:t>
      </w:r>
    </w:p>
    <w:p w14:paraId="59E2A8A6" w14:textId="22575769" w:rsidR="000E5BB0" w:rsidRPr="000E5BB0" w:rsidRDefault="000E5BB0" w:rsidP="000E5BB0">
      <w:pPr>
        <w:spacing w:after="0" w:line="240" w:lineRule="auto"/>
        <w:jc w:val="center"/>
      </w:pPr>
    </w:p>
    <w:p w14:paraId="676CD194" w14:textId="48B6FA85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(merila za vrednotenje programov ter projektov in prireditev)</w:t>
      </w:r>
    </w:p>
    <w:p w14:paraId="54B0FC79" w14:textId="78815AB3" w:rsidR="000E5BB0" w:rsidRPr="000E5BB0" w:rsidRDefault="000E5BB0" w:rsidP="000E5BB0">
      <w:pPr>
        <w:spacing w:after="0" w:line="240" w:lineRule="auto"/>
        <w:jc w:val="center"/>
      </w:pPr>
    </w:p>
    <w:p w14:paraId="24D28267" w14:textId="77777777" w:rsidR="000E5BB0" w:rsidRPr="000E5BB0" w:rsidRDefault="000E5BB0" w:rsidP="000E5BB0">
      <w:pPr>
        <w:spacing w:after="0" w:line="240" w:lineRule="auto"/>
        <w:jc w:val="both"/>
      </w:pPr>
      <w:r w:rsidRPr="000E5BB0">
        <w:t>Pravilnik določa nabor meril za vrednotenje programov in projektov društev in maksimalno število točk.</w:t>
      </w:r>
    </w:p>
    <w:p w14:paraId="3AE17818" w14:textId="51E23302" w:rsidR="000E5BB0" w:rsidRPr="000E5BB0" w:rsidRDefault="000E5BB0" w:rsidP="000E5BB0">
      <w:pPr>
        <w:spacing w:after="0" w:line="240" w:lineRule="auto"/>
        <w:jc w:val="both"/>
      </w:pPr>
      <w:r w:rsidRPr="000E5BB0">
        <w:t xml:space="preserve">Merila za vrednotenje programov in projektov se določijo in ovrednotijo v okvirih, ki jih določa ta pravilnik v vsakoletnem javnem razpisu glede na razvojne usmeritve Občine </w:t>
      </w:r>
      <w:r>
        <w:t>1</w:t>
      </w:r>
      <w:r w:rsidRPr="000E5BB0">
        <w:t xml:space="preserve"> na področju turizma.</w:t>
      </w:r>
    </w:p>
    <w:p w14:paraId="76C8FFEA" w14:textId="77777777" w:rsidR="000E5BB0" w:rsidRPr="000E5BB0" w:rsidRDefault="000E5BB0" w:rsidP="000E5BB0">
      <w:pPr>
        <w:spacing w:after="0" w:line="240" w:lineRule="auto"/>
        <w:jc w:val="both"/>
      </w:pPr>
      <w:r w:rsidRPr="000E5BB0">
        <w:t>Merila za vrednotenje programov:</w:t>
      </w:r>
    </w:p>
    <w:tbl>
      <w:tblPr>
        <w:tblW w:w="10110" w:type="dxa"/>
        <w:tblInd w:w="-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1"/>
        <w:gridCol w:w="4489"/>
      </w:tblGrid>
      <w:tr w:rsidR="000E5BB0" w:rsidRPr="000E5BB0" w14:paraId="4BE2AB9A" w14:textId="77777777" w:rsidTr="000E5BB0">
        <w:trPr>
          <w:trHeight w:val="299"/>
        </w:trPr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180EB3FD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Elementi za vrednotenje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71BADAE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Maksimalno število točk</w:t>
            </w:r>
          </w:p>
        </w:tc>
      </w:tr>
      <w:tr w:rsidR="000E5BB0" w:rsidRPr="000E5BB0" w14:paraId="48D1AA47" w14:textId="77777777" w:rsidTr="000E5BB0">
        <w:trPr>
          <w:trHeight w:val="299"/>
        </w:trPr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1DE000C" w14:textId="70C92A32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 xml:space="preserve">Delovanje in izvajanje aktivnosti v okviru Geoparka </w:t>
            </w:r>
            <w:r>
              <w:t>X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CB4A2AD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20</w:t>
            </w:r>
          </w:p>
        </w:tc>
      </w:tr>
      <w:tr w:rsidR="000E5BB0" w:rsidRPr="000E5BB0" w14:paraId="5F06F8FD" w14:textId="77777777" w:rsidTr="000E5BB0">
        <w:trPr>
          <w:trHeight w:val="299"/>
        </w:trPr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2E7E410F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Vključevanje v prireditve in projekte občinskega pomena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C929911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10</w:t>
            </w:r>
          </w:p>
        </w:tc>
      </w:tr>
    </w:tbl>
    <w:p w14:paraId="298AFD9E" w14:textId="77777777" w:rsidR="000E5BB0" w:rsidRPr="000E5BB0" w:rsidRDefault="000E5BB0" w:rsidP="000E5BB0">
      <w:pPr>
        <w:spacing w:after="0" w:line="240" w:lineRule="auto"/>
        <w:jc w:val="both"/>
      </w:pPr>
      <w:r w:rsidRPr="000E5BB0">
        <w:t>Merila za vrednotenje projektov in prireditev:</w:t>
      </w:r>
    </w:p>
    <w:tbl>
      <w:tblPr>
        <w:tblW w:w="10092" w:type="dxa"/>
        <w:tblInd w:w="-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1"/>
        <w:gridCol w:w="4481"/>
      </w:tblGrid>
      <w:tr w:rsidR="000E5BB0" w:rsidRPr="000E5BB0" w14:paraId="138F2201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4306BF7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Elementi za vrednotenje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0AACD34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Maksimalno število točk</w:t>
            </w:r>
          </w:p>
        </w:tc>
      </w:tr>
      <w:tr w:rsidR="000E5BB0" w:rsidRPr="000E5BB0" w14:paraId="0851C3F7" w14:textId="77777777" w:rsidTr="000E5BB0">
        <w:trPr>
          <w:trHeight w:val="55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7518393B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Organizacija in izvedba osrednje prireditve, tudi z mednarodno udeležbo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D588777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20</w:t>
            </w:r>
          </w:p>
        </w:tc>
      </w:tr>
      <w:tr w:rsidR="000E5BB0" w:rsidRPr="000E5BB0" w14:paraId="415348B8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43D78524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Organizacija in izvedba manjše prireditve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E1B8893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5D09E864" w14:textId="77777777" w:rsidTr="000E5BB0">
        <w:trPr>
          <w:trHeight w:val="297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3319821A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Ohranjanje kulturne dediščine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4A0EF51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3E62B81C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02528CE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Ohranjanje naravne dediščine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C9B56EF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36D3939B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C3DE73B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Oblikovanje nove turistične ponudbe lokalnega območja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DDCB334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6F9DCD09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DD2603F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Nadgradnja obstoječe turistične ponudbe lokalnega območja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AC340E8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71661BB7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13CFBA6C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Sodelovanje z izobraževalnimi ustanovami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32F874B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5F9B54BD" w14:textId="77777777" w:rsidTr="000E5BB0">
        <w:trPr>
          <w:trHeight w:val="297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754222A7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Delo z mladimi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5386585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23F596D7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50EC40E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Strokovno izobraževanje članov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2842E6C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5</w:t>
            </w:r>
          </w:p>
        </w:tc>
      </w:tr>
      <w:tr w:rsidR="000E5BB0" w:rsidRPr="000E5BB0" w14:paraId="00480A63" w14:textId="77777777" w:rsidTr="000E5BB0">
        <w:trPr>
          <w:trHeight w:val="279"/>
        </w:trPr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1FA87307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Promocijska, informativna in trženjska dejavnost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C519183" w14:textId="77777777" w:rsidR="000E5BB0" w:rsidRPr="000E5BB0" w:rsidRDefault="000E5BB0" w:rsidP="000E5BB0">
            <w:pPr>
              <w:spacing w:after="0" w:line="240" w:lineRule="auto"/>
              <w:jc w:val="both"/>
            </w:pPr>
            <w:r w:rsidRPr="000E5BB0">
              <w:t>10</w:t>
            </w:r>
          </w:p>
        </w:tc>
      </w:tr>
    </w:tbl>
    <w:p w14:paraId="66C3297E" w14:textId="06E5C70D" w:rsidR="000E5BB0" w:rsidRPr="000E5BB0" w:rsidRDefault="000E5BB0" w:rsidP="000E5BB0">
      <w:pPr>
        <w:spacing w:after="0" w:line="240" w:lineRule="auto"/>
        <w:jc w:val="center"/>
      </w:pPr>
    </w:p>
    <w:p w14:paraId="681BA316" w14:textId="6DCBAE8A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III. POSTOPEK PRIDOBIVANJA SREDSTEV</w:t>
      </w:r>
    </w:p>
    <w:p w14:paraId="074C62D4" w14:textId="17DCA655" w:rsidR="000E5BB0" w:rsidRPr="000E5BB0" w:rsidRDefault="000E5BB0" w:rsidP="000E5BB0">
      <w:pPr>
        <w:spacing w:after="0" w:line="240" w:lineRule="auto"/>
        <w:jc w:val="center"/>
      </w:pPr>
    </w:p>
    <w:p w14:paraId="18781EB5" w14:textId="106DD63C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5. člen</w:t>
      </w:r>
    </w:p>
    <w:p w14:paraId="533EC85D" w14:textId="4075B7FE" w:rsidR="000E5BB0" w:rsidRPr="000E5BB0" w:rsidRDefault="000E5BB0" w:rsidP="000E5BB0">
      <w:pPr>
        <w:spacing w:after="0" w:line="240" w:lineRule="auto"/>
        <w:jc w:val="center"/>
      </w:pPr>
    </w:p>
    <w:p w14:paraId="2A9983FC" w14:textId="60C064C8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lastRenderedPageBreak/>
        <w:t>(javni razpis)</w:t>
      </w:r>
    </w:p>
    <w:p w14:paraId="5E69191C" w14:textId="3FCE2A0C" w:rsidR="000E5BB0" w:rsidRPr="000E5BB0" w:rsidRDefault="000E5BB0" w:rsidP="000E5BB0">
      <w:pPr>
        <w:spacing w:after="0" w:line="240" w:lineRule="auto"/>
        <w:jc w:val="center"/>
      </w:pPr>
    </w:p>
    <w:p w14:paraId="00F53AB7" w14:textId="77777777" w:rsidR="000E5BB0" w:rsidRPr="000E5BB0" w:rsidRDefault="000E5BB0" w:rsidP="000E5BB0">
      <w:pPr>
        <w:spacing w:after="0" w:line="240" w:lineRule="auto"/>
        <w:jc w:val="both"/>
      </w:pPr>
      <w:r w:rsidRPr="000E5BB0">
        <w:t>Sredstva za sofinanciranje programov in projektov društev se dodeljujejo na podlagi javnega razpisa.</w:t>
      </w:r>
    </w:p>
    <w:p w14:paraId="5ADA3567" w14:textId="77777777" w:rsidR="000E5BB0" w:rsidRPr="000E5BB0" w:rsidRDefault="000E5BB0" w:rsidP="000E5BB0">
      <w:pPr>
        <w:spacing w:after="0" w:line="240" w:lineRule="auto"/>
        <w:jc w:val="both"/>
      </w:pPr>
      <w:r w:rsidRPr="000E5BB0">
        <w:t>Javni razpis in razpisna dokumentacija morata vsebovati:</w:t>
      </w:r>
    </w:p>
    <w:p w14:paraId="003F8FBB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namene, za katere se dodeljujejo sredstva,</w:t>
      </w:r>
    </w:p>
    <w:p w14:paraId="2179B9AD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znesek sredstev za posamezne namene,</w:t>
      </w:r>
    </w:p>
    <w:p w14:paraId="55D4D2ED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pogoje in merila za pridobitev sredstev,</w:t>
      </w:r>
    </w:p>
    <w:p w14:paraId="60ACB559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pogoje, ki jih mora prosilec izpolnjevati,</w:t>
      </w:r>
    </w:p>
    <w:p w14:paraId="5CB5FCB5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navedbo dokumentacije, ki jo morajo prosilci priložiti k vlogi,</w:t>
      </w:r>
    </w:p>
    <w:p w14:paraId="4CACA2BD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naslov na katerega prosilci vložijo vloge,</w:t>
      </w:r>
    </w:p>
    <w:p w14:paraId="15EC1796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rok za vložitev vlog in</w:t>
      </w:r>
    </w:p>
    <w:p w14:paraId="1D5190B0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druge podatke, ki so določeni z javnim razpisom.</w:t>
      </w:r>
    </w:p>
    <w:p w14:paraId="5D287672" w14:textId="7CD2DED2" w:rsidR="000E5BB0" w:rsidRPr="000E5BB0" w:rsidRDefault="000E5BB0" w:rsidP="000E5BB0">
      <w:pPr>
        <w:spacing w:after="0" w:line="240" w:lineRule="auto"/>
        <w:jc w:val="center"/>
      </w:pPr>
    </w:p>
    <w:p w14:paraId="7454CA54" w14:textId="4FE73435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6. člen</w:t>
      </w:r>
    </w:p>
    <w:p w14:paraId="73E2ED53" w14:textId="6BA6E603" w:rsidR="000E5BB0" w:rsidRPr="000E5BB0" w:rsidRDefault="000E5BB0" w:rsidP="000E5BB0">
      <w:pPr>
        <w:spacing w:after="0" w:line="240" w:lineRule="auto"/>
        <w:jc w:val="center"/>
      </w:pPr>
    </w:p>
    <w:p w14:paraId="63B7903F" w14:textId="410BB075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(strokovna komisija)</w:t>
      </w:r>
    </w:p>
    <w:p w14:paraId="1425ADE9" w14:textId="35A5C826" w:rsidR="000E5BB0" w:rsidRPr="000E5BB0" w:rsidRDefault="000E5BB0" w:rsidP="000E5BB0">
      <w:pPr>
        <w:spacing w:after="0" w:line="240" w:lineRule="auto"/>
        <w:jc w:val="center"/>
      </w:pPr>
    </w:p>
    <w:p w14:paraId="048D8224" w14:textId="77777777" w:rsidR="000E5BB0" w:rsidRPr="000E5BB0" w:rsidRDefault="000E5BB0" w:rsidP="000E5BB0">
      <w:pPr>
        <w:spacing w:after="0" w:line="240" w:lineRule="auto"/>
        <w:jc w:val="both"/>
      </w:pPr>
      <w:r w:rsidRPr="000E5BB0">
        <w:t>Prejete vloge v skladu z razpisnimi pogoji obravnava strokovna komisija, ki jo s sklepom imenuje župan.</w:t>
      </w:r>
    </w:p>
    <w:p w14:paraId="43C63EEC" w14:textId="77777777" w:rsidR="000E5BB0" w:rsidRPr="000E5BB0" w:rsidRDefault="000E5BB0" w:rsidP="000E5BB0">
      <w:pPr>
        <w:spacing w:after="0" w:line="240" w:lineRule="auto"/>
        <w:jc w:val="both"/>
      </w:pPr>
      <w:r w:rsidRPr="000E5BB0">
        <w:t>Strokovna komisija je sestavljena iz treh članov. En član se imenuje izmed strokovnih delavcev občinske uprave, eden izmed občinskih svetnikov ter eden izmed turističnih delavcev.</w:t>
      </w:r>
    </w:p>
    <w:p w14:paraId="2768C525" w14:textId="77777777" w:rsidR="000E5BB0" w:rsidRPr="000E5BB0" w:rsidRDefault="000E5BB0" w:rsidP="000E5BB0">
      <w:pPr>
        <w:spacing w:after="0" w:line="240" w:lineRule="auto"/>
        <w:jc w:val="both"/>
      </w:pPr>
      <w:r w:rsidRPr="000E5BB0">
        <w:t>Naloge strokovne komisije so:</w:t>
      </w:r>
    </w:p>
    <w:p w14:paraId="795FD502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priprava meril za vrednotenje vlog,</w:t>
      </w:r>
    </w:p>
    <w:p w14:paraId="6C7BB33F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pregled prispelih vlog na javni razpis, upoštevajoč 5. člen tega pravilnika,</w:t>
      </w:r>
    </w:p>
    <w:p w14:paraId="60986C19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vrednotenje prijavljenih programov in projektov v skladu z določili tega pravilnika.</w:t>
      </w:r>
    </w:p>
    <w:p w14:paraId="5277F0CB" w14:textId="68CDAE54" w:rsidR="000E5BB0" w:rsidRPr="000E5BB0" w:rsidRDefault="000E5BB0" w:rsidP="000E5BB0">
      <w:pPr>
        <w:spacing w:after="0" w:line="240" w:lineRule="auto"/>
        <w:jc w:val="center"/>
      </w:pPr>
    </w:p>
    <w:p w14:paraId="5E5D834C" w14:textId="787D56E9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7. člen</w:t>
      </w:r>
    </w:p>
    <w:p w14:paraId="4482D57F" w14:textId="15974F66" w:rsidR="000E5BB0" w:rsidRPr="000E5BB0" w:rsidRDefault="000E5BB0" w:rsidP="000E5BB0">
      <w:pPr>
        <w:spacing w:after="0" w:line="240" w:lineRule="auto"/>
        <w:jc w:val="center"/>
      </w:pPr>
    </w:p>
    <w:p w14:paraId="6A454FA3" w14:textId="739A7BDB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(Izbor programov in projektov)</w:t>
      </w:r>
    </w:p>
    <w:p w14:paraId="000D0CA4" w14:textId="10F05C10" w:rsidR="000E5BB0" w:rsidRPr="000E5BB0" w:rsidRDefault="000E5BB0" w:rsidP="000E5BB0">
      <w:pPr>
        <w:spacing w:after="0" w:line="240" w:lineRule="auto"/>
        <w:jc w:val="center"/>
      </w:pPr>
    </w:p>
    <w:p w14:paraId="0FAA9CB0" w14:textId="77777777" w:rsidR="000E5BB0" w:rsidRPr="000E5BB0" w:rsidRDefault="000E5BB0" w:rsidP="000E5BB0">
      <w:pPr>
        <w:spacing w:after="0" w:line="240" w:lineRule="auto"/>
        <w:jc w:val="both"/>
      </w:pPr>
      <w:r w:rsidRPr="000E5BB0">
        <w:t>Po izteku razpisnega roka strokovna komisija odpre vloge po vrstnem redu prispetja. O odpiranju vlog se sestavi zapisnik, ki vsebuje podatke o vlagatelju, o pravočasnosti in popolnosti vloge.</w:t>
      </w:r>
    </w:p>
    <w:p w14:paraId="1F49CCC1" w14:textId="77777777" w:rsidR="000E5BB0" w:rsidRPr="000E5BB0" w:rsidRDefault="000E5BB0" w:rsidP="000E5BB0">
      <w:pPr>
        <w:spacing w:after="0" w:line="240" w:lineRule="auto"/>
        <w:jc w:val="both"/>
      </w:pPr>
      <w:r w:rsidRPr="000E5BB0">
        <w:t>Pooblaščena oseba občinske uprave v roku 5 dni od odpiranja vlog pisno pozove prosilce, katerih vloge niso popolne, da jih v osmih dneh od prejema obvestila dopolnijo. Nepopolne vloge, katerih prosilci v naveden roku ne dopolnijo ter prepozno oddane vloge in vloge, ki niso oddane na obrazcih razpisne dokumentacije, se s sklepom zavrže.</w:t>
      </w:r>
    </w:p>
    <w:p w14:paraId="6D40CDD0" w14:textId="4BD14894" w:rsidR="000E5BB0" w:rsidRPr="000E5BB0" w:rsidRDefault="000E5BB0" w:rsidP="000E5BB0">
      <w:pPr>
        <w:spacing w:after="0" w:line="240" w:lineRule="auto"/>
        <w:jc w:val="center"/>
      </w:pPr>
    </w:p>
    <w:p w14:paraId="6A249A0C" w14:textId="088E83D6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8. člen</w:t>
      </w:r>
    </w:p>
    <w:p w14:paraId="1936B75F" w14:textId="6CA0309F" w:rsidR="000E5BB0" w:rsidRPr="000E5BB0" w:rsidRDefault="000E5BB0" w:rsidP="000E5BB0">
      <w:pPr>
        <w:spacing w:after="0" w:line="240" w:lineRule="auto"/>
        <w:jc w:val="center"/>
      </w:pPr>
    </w:p>
    <w:p w14:paraId="63257866" w14:textId="0FC314B3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(odločba o izbiri)</w:t>
      </w:r>
    </w:p>
    <w:p w14:paraId="2F88C66F" w14:textId="36DA37EC" w:rsidR="000E5BB0" w:rsidRPr="000E5BB0" w:rsidRDefault="000E5BB0" w:rsidP="000E5BB0">
      <w:pPr>
        <w:spacing w:after="0" w:line="240" w:lineRule="auto"/>
        <w:jc w:val="center"/>
      </w:pPr>
    </w:p>
    <w:p w14:paraId="2D3160F3" w14:textId="77777777" w:rsidR="000E5BB0" w:rsidRPr="000E5BB0" w:rsidRDefault="000E5BB0" w:rsidP="000E5BB0">
      <w:pPr>
        <w:spacing w:after="0" w:line="240" w:lineRule="auto"/>
        <w:jc w:val="both"/>
      </w:pPr>
      <w:r w:rsidRPr="000E5BB0">
        <w:t xml:space="preserve">Na podlagi izvedenega točkovanja programov in projektov s strani strokovne komisije pooblaščena oseba občinske uprave izda posameznemu upravičencu odločbo o dodelitvi sredstev. Zoper odločbo o dodelitvi sredstev je možna pritožba na župana v roku 8 dni od </w:t>
      </w:r>
      <w:r w:rsidRPr="000E5BB0">
        <w:lastRenderedPageBreak/>
        <w:t>prejema odločbe. Župan odloči o pritožbi v roku 15 dni. Odločitev župana o pritožbi je dokončna.</w:t>
      </w:r>
    </w:p>
    <w:p w14:paraId="5A610ED6" w14:textId="4D8D4649" w:rsidR="000E5BB0" w:rsidRPr="000E5BB0" w:rsidRDefault="000E5BB0" w:rsidP="000E5BB0">
      <w:pPr>
        <w:spacing w:after="0" w:line="240" w:lineRule="auto"/>
        <w:jc w:val="center"/>
      </w:pPr>
    </w:p>
    <w:p w14:paraId="5883094C" w14:textId="49FDD19F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9. člen</w:t>
      </w:r>
    </w:p>
    <w:p w14:paraId="3608957B" w14:textId="3549068E" w:rsidR="000E5BB0" w:rsidRPr="000E5BB0" w:rsidRDefault="000E5BB0" w:rsidP="000E5BB0">
      <w:pPr>
        <w:spacing w:after="0" w:line="240" w:lineRule="auto"/>
        <w:jc w:val="center"/>
      </w:pPr>
    </w:p>
    <w:p w14:paraId="025B669B" w14:textId="00A7FE8C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(pogodba)</w:t>
      </w:r>
    </w:p>
    <w:p w14:paraId="077BF066" w14:textId="40BB277C" w:rsidR="000E5BB0" w:rsidRPr="000E5BB0" w:rsidRDefault="000E5BB0" w:rsidP="000E5BB0">
      <w:pPr>
        <w:spacing w:after="0" w:line="240" w:lineRule="auto"/>
        <w:jc w:val="center"/>
      </w:pPr>
    </w:p>
    <w:p w14:paraId="38C2335A" w14:textId="77777777" w:rsidR="000E5BB0" w:rsidRPr="000E5BB0" w:rsidRDefault="000E5BB0" w:rsidP="000E5BB0">
      <w:pPr>
        <w:spacing w:after="0" w:line="240" w:lineRule="auto"/>
        <w:jc w:val="both"/>
      </w:pPr>
      <w:r w:rsidRPr="000E5BB0">
        <w:t>Na podlagi izdanih odločb se z upravičenci sklene pogodbo o sofinanciranju.</w:t>
      </w:r>
    </w:p>
    <w:p w14:paraId="0D38DA4E" w14:textId="77777777" w:rsidR="000E5BB0" w:rsidRPr="000E5BB0" w:rsidRDefault="000E5BB0" w:rsidP="000E5BB0">
      <w:pPr>
        <w:spacing w:after="0" w:line="240" w:lineRule="auto"/>
        <w:jc w:val="both"/>
      </w:pPr>
      <w:r w:rsidRPr="000E5BB0">
        <w:t>V pogodbi se opredeli:</w:t>
      </w:r>
    </w:p>
    <w:p w14:paraId="591BABFD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pogodbene stranke,</w:t>
      </w:r>
    </w:p>
    <w:p w14:paraId="15A1F7F5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program in projekt, ki se sofinancira,</w:t>
      </w:r>
    </w:p>
    <w:p w14:paraId="01B22CD4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višino dodeljenih sredstev in način financiranja,</w:t>
      </w:r>
    </w:p>
    <w:p w14:paraId="2B6E64AF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terminski plan porabe sredstev,</w:t>
      </w:r>
    </w:p>
    <w:p w14:paraId="451952BC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način nadzora,</w:t>
      </w:r>
    </w:p>
    <w:p w14:paraId="7787D9E0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določilo o vračilu sredstev v primeru nenamenske porabe sredstev,</w:t>
      </w:r>
    </w:p>
    <w:p w14:paraId="31BE4F93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druga določila, pomembna za izvedbo sofinanciranja programa in projekta.</w:t>
      </w:r>
    </w:p>
    <w:p w14:paraId="6CFF9523" w14:textId="77777777" w:rsidR="000E5BB0" w:rsidRPr="000E5BB0" w:rsidRDefault="000E5BB0" w:rsidP="000E5BB0">
      <w:pPr>
        <w:spacing w:after="0" w:line="240" w:lineRule="auto"/>
        <w:jc w:val="both"/>
      </w:pPr>
      <w:r w:rsidRPr="000E5BB0">
        <w:t>Če upravičenec pogodbe ne podpiše v določenem roku, se šteje, da od zahteve za sofinanciranje odstopa.</w:t>
      </w:r>
    </w:p>
    <w:p w14:paraId="24095EA5" w14:textId="72786CBC" w:rsidR="000E5BB0" w:rsidRPr="000E5BB0" w:rsidRDefault="000E5BB0" w:rsidP="000E5BB0">
      <w:pPr>
        <w:spacing w:after="0" w:line="240" w:lineRule="auto"/>
        <w:jc w:val="center"/>
      </w:pPr>
    </w:p>
    <w:p w14:paraId="1680AE65" w14:textId="47DCED84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IV. NADZOR NAD PORABO SREDSTEV</w:t>
      </w:r>
    </w:p>
    <w:p w14:paraId="61AF12FC" w14:textId="61937EE8" w:rsidR="000E5BB0" w:rsidRPr="000E5BB0" w:rsidRDefault="000E5BB0" w:rsidP="000E5BB0">
      <w:pPr>
        <w:spacing w:after="0" w:line="240" w:lineRule="auto"/>
        <w:jc w:val="center"/>
      </w:pPr>
    </w:p>
    <w:p w14:paraId="14783387" w14:textId="4EC8B34F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10. člen</w:t>
      </w:r>
    </w:p>
    <w:p w14:paraId="625D7DAF" w14:textId="1A2EF87C" w:rsidR="000E5BB0" w:rsidRPr="000E5BB0" w:rsidRDefault="000E5BB0" w:rsidP="000E5BB0">
      <w:pPr>
        <w:spacing w:after="0" w:line="240" w:lineRule="auto"/>
        <w:jc w:val="center"/>
      </w:pPr>
    </w:p>
    <w:p w14:paraId="37AB92E4" w14:textId="0493AC44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(nadzor)</w:t>
      </w:r>
    </w:p>
    <w:p w14:paraId="4C2F1962" w14:textId="678FF0B7" w:rsidR="000E5BB0" w:rsidRPr="000E5BB0" w:rsidRDefault="000E5BB0" w:rsidP="000E5BB0">
      <w:pPr>
        <w:spacing w:after="0" w:line="240" w:lineRule="auto"/>
        <w:jc w:val="center"/>
      </w:pPr>
    </w:p>
    <w:p w14:paraId="45ED954D" w14:textId="41E7FEB0" w:rsidR="000E5BB0" w:rsidRPr="000E5BB0" w:rsidRDefault="000E5BB0" w:rsidP="000E5BB0">
      <w:pPr>
        <w:spacing w:after="0" w:line="240" w:lineRule="auto"/>
        <w:jc w:val="both"/>
      </w:pPr>
      <w:r w:rsidRPr="000E5BB0">
        <w:t xml:space="preserve">Namensko porabo sredstev za sofinanciranje programov in projektov društev spremlja in preverja pooblaščena oseba občinske uprave Občine </w:t>
      </w:r>
      <w:r>
        <w:t>1</w:t>
      </w:r>
      <w:r w:rsidRPr="000E5BB0">
        <w:t xml:space="preserve"> in drugi pristojni organi Občine </w:t>
      </w:r>
      <w:r>
        <w:t>1</w:t>
      </w:r>
      <w:r w:rsidRPr="000E5BB0">
        <w:t>.</w:t>
      </w:r>
    </w:p>
    <w:p w14:paraId="46857680" w14:textId="1EB6D82D" w:rsidR="000E5BB0" w:rsidRPr="000E5BB0" w:rsidRDefault="000E5BB0" w:rsidP="000E5BB0">
      <w:pPr>
        <w:spacing w:after="0" w:line="240" w:lineRule="auto"/>
        <w:jc w:val="center"/>
      </w:pPr>
    </w:p>
    <w:p w14:paraId="091FE9F0" w14:textId="30445E4F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11. člen</w:t>
      </w:r>
    </w:p>
    <w:p w14:paraId="285E6312" w14:textId="75E2F3FB" w:rsidR="000E5BB0" w:rsidRPr="000E5BB0" w:rsidRDefault="000E5BB0" w:rsidP="000E5BB0">
      <w:pPr>
        <w:spacing w:after="0" w:line="240" w:lineRule="auto"/>
        <w:jc w:val="center"/>
      </w:pPr>
    </w:p>
    <w:p w14:paraId="480B7CEF" w14:textId="3E923EEE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(s</w:t>
      </w:r>
      <w:r w:rsidRPr="000E5BB0">
        <w:rPr>
          <w:b/>
          <w:bCs/>
        </w:rPr>
        <w:t>a</w:t>
      </w:r>
      <w:r w:rsidRPr="000E5BB0">
        <w:rPr>
          <w:b/>
          <w:bCs/>
        </w:rPr>
        <w:t>nkcije)</w:t>
      </w:r>
    </w:p>
    <w:p w14:paraId="7BC4BD07" w14:textId="67982089" w:rsidR="000E5BB0" w:rsidRPr="000E5BB0" w:rsidRDefault="000E5BB0" w:rsidP="000E5BB0">
      <w:pPr>
        <w:spacing w:after="0" w:line="240" w:lineRule="auto"/>
        <w:jc w:val="center"/>
      </w:pPr>
    </w:p>
    <w:p w14:paraId="4594BE70" w14:textId="77777777" w:rsidR="000E5BB0" w:rsidRPr="000E5BB0" w:rsidRDefault="000E5BB0" w:rsidP="000E5BB0">
      <w:pPr>
        <w:spacing w:after="0" w:line="240" w:lineRule="auto"/>
        <w:jc w:val="both"/>
      </w:pPr>
      <w:r w:rsidRPr="000E5BB0">
        <w:t>Društvo je dolžno povrniti nenamensko porabljena sredstva skupaj z zakonitimi zamudnimi obrestmi, ki se obračunavajo od dneva plačila društvu do dneva vračila sredstev, v primeru, ko se ugotovi:</w:t>
      </w:r>
    </w:p>
    <w:p w14:paraId="765AA321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da so bila dodeljena sredstva delno ali v celoti nenamensko porabljena,</w:t>
      </w:r>
    </w:p>
    <w:p w14:paraId="0E311E08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da je društvo za katerikoli namen pridobitve sredstev navajalo neresnične podatke,</w:t>
      </w:r>
    </w:p>
    <w:p w14:paraId="0D59C1E5" w14:textId="77777777" w:rsidR="000E5BB0" w:rsidRPr="000E5BB0" w:rsidRDefault="000E5BB0" w:rsidP="000E5BB0">
      <w:pPr>
        <w:spacing w:after="0" w:line="240" w:lineRule="auto"/>
        <w:jc w:val="both"/>
      </w:pPr>
      <w:r w:rsidRPr="000E5BB0">
        <w:t>– druge nepravilnosti pri porabi sredstev.</w:t>
      </w:r>
    </w:p>
    <w:p w14:paraId="47702F61" w14:textId="7B00DE1D" w:rsidR="000E5BB0" w:rsidRPr="000E5BB0" w:rsidRDefault="000E5BB0" w:rsidP="000E5BB0">
      <w:pPr>
        <w:spacing w:after="0" w:line="240" w:lineRule="auto"/>
        <w:jc w:val="center"/>
      </w:pPr>
    </w:p>
    <w:p w14:paraId="35D67721" w14:textId="1B1DA069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V. KONČNE DOLOČBE</w:t>
      </w:r>
    </w:p>
    <w:p w14:paraId="7FA4ED20" w14:textId="5A39EB33" w:rsidR="000E5BB0" w:rsidRPr="000E5BB0" w:rsidRDefault="000E5BB0" w:rsidP="000E5BB0">
      <w:pPr>
        <w:spacing w:after="0" w:line="240" w:lineRule="auto"/>
        <w:jc w:val="center"/>
      </w:pPr>
    </w:p>
    <w:p w14:paraId="7529D10B" w14:textId="435DF32F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12. člen</w:t>
      </w:r>
    </w:p>
    <w:p w14:paraId="60458CE7" w14:textId="5876466F" w:rsidR="000E5BB0" w:rsidRPr="000E5BB0" w:rsidRDefault="000E5BB0" w:rsidP="000E5BB0">
      <w:pPr>
        <w:spacing w:after="0" w:line="240" w:lineRule="auto"/>
        <w:jc w:val="center"/>
      </w:pPr>
    </w:p>
    <w:p w14:paraId="673B6823" w14:textId="1B5B7C32" w:rsidR="000E5BB0" w:rsidRPr="000E5BB0" w:rsidRDefault="000E5BB0" w:rsidP="000E5BB0">
      <w:pPr>
        <w:spacing w:after="0" w:line="240" w:lineRule="auto"/>
        <w:jc w:val="both"/>
      </w:pPr>
      <w:r w:rsidRPr="000E5BB0">
        <w:t>Z dnem uveljavitve tega pravilnika preneha veljati Pravilnik o sofinanciranju programov in projektov društev na področju turizma (Uradni list RS, št</w:t>
      </w:r>
      <w:r w:rsidR="00073F4B">
        <w:t>….</w:t>
      </w:r>
      <w:r w:rsidRPr="000E5BB0">
        <w:t>).</w:t>
      </w:r>
    </w:p>
    <w:p w14:paraId="6D16E7F8" w14:textId="5AD2E495" w:rsidR="000E5BB0" w:rsidRPr="000E5BB0" w:rsidRDefault="000E5BB0" w:rsidP="000E5BB0">
      <w:pPr>
        <w:spacing w:after="0" w:line="240" w:lineRule="auto"/>
        <w:jc w:val="both"/>
      </w:pPr>
    </w:p>
    <w:p w14:paraId="22CE0C75" w14:textId="064728C5" w:rsidR="000E5BB0" w:rsidRPr="000E5BB0" w:rsidRDefault="000E5BB0" w:rsidP="000E5BB0">
      <w:pPr>
        <w:spacing w:after="0" w:line="240" w:lineRule="auto"/>
        <w:jc w:val="center"/>
        <w:rPr>
          <w:b/>
          <w:bCs/>
        </w:rPr>
      </w:pPr>
      <w:r w:rsidRPr="000E5BB0">
        <w:rPr>
          <w:b/>
          <w:bCs/>
        </w:rPr>
        <w:t>13. člen</w:t>
      </w:r>
    </w:p>
    <w:p w14:paraId="55C0A59E" w14:textId="6B55EF86" w:rsidR="000E5BB0" w:rsidRPr="000E5BB0" w:rsidRDefault="000E5BB0" w:rsidP="000E5BB0">
      <w:pPr>
        <w:spacing w:after="0" w:line="240" w:lineRule="auto"/>
        <w:jc w:val="both"/>
      </w:pPr>
    </w:p>
    <w:p w14:paraId="5A9E7251" w14:textId="77777777" w:rsidR="000E5BB0" w:rsidRPr="000E5BB0" w:rsidRDefault="000E5BB0" w:rsidP="000E5BB0">
      <w:pPr>
        <w:spacing w:after="0" w:line="240" w:lineRule="auto"/>
        <w:jc w:val="both"/>
      </w:pPr>
      <w:r w:rsidRPr="000E5BB0">
        <w:t>Ta pravilnik začne veljati naslednji dan po objavi v Uradnem listu Republike Slovenije.</w:t>
      </w:r>
    </w:p>
    <w:p w14:paraId="0D2A6A32" w14:textId="77777777" w:rsidR="000E5BB0" w:rsidRDefault="000E5BB0" w:rsidP="000E5BB0">
      <w:pPr>
        <w:spacing w:after="0" w:line="240" w:lineRule="auto"/>
        <w:jc w:val="right"/>
      </w:pPr>
    </w:p>
    <w:p w14:paraId="0B94780D" w14:textId="1537A4EF" w:rsidR="000E5BB0" w:rsidRPr="000E5BB0" w:rsidRDefault="000E5BB0" w:rsidP="000E5BB0">
      <w:pPr>
        <w:spacing w:after="0" w:line="240" w:lineRule="auto"/>
      </w:pPr>
      <w:r w:rsidRPr="000E5BB0">
        <w:t>Št. </w:t>
      </w:r>
      <w:r>
        <w:t>X</w:t>
      </w:r>
    </w:p>
    <w:p w14:paraId="59CE5068" w14:textId="7E0AFF11" w:rsidR="000E5BB0" w:rsidRPr="000E5BB0" w:rsidRDefault="000E5BB0" w:rsidP="000E5BB0">
      <w:pPr>
        <w:spacing w:after="0" w:line="240" w:lineRule="auto"/>
      </w:pPr>
      <w:r>
        <w:t>Kraj, datum</w:t>
      </w:r>
    </w:p>
    <w:p w14:paraId="5AEF7CC6" w14:textId="77777777" w:rsidR="000E5BB0" w:rsidRPr="000E5BB0" w:rsidRDefault="000E5BB0" w:rsidP="000E5BB0">
      <w:pPr>
        <w:spacing w:after="0" w:line="240" w:lineRule="auto"/>
        <w:jc w:val="right"/>
      </w:pPr>
      <w:r w:rsidRPr="000E5BB0">
        <w:t>Župan </w:t>
      </w:r>
    </w:p>
    <w:p w14:paraId="4BBCB4FF" w14:textId="77777777" w:rsidR="00FE1CC5" w:rsidRDefault="00FE1CC5" w:rsidP="000E5BB0">
      <w:pPr>
        <w:spacing w:after="0" w:line="240" w:lineRule="auto"/>
        <w:jc w:val="both"/>
      </w:pPr>
    </w:p>
    <w:sectPr w:rsidR="00FE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B0"/>
    <w:rsid w:val="00073F4B"/>
    <w:rsid w:val="000E13B1"/>
    <w:rsid w:val="000E5BB0"/>
    <w:rsid w:val="003471B0"/>
    <w:rsid w:val="00485B30"/>
    <w:rsid w:val="00581F61"/>
    <w:rsid w:val="009C1989"/>
    <w:rsid w:val="00AD7E7B"/>
    <w:rsid w:val="00B80401"/>
    <w:rsid w:val="00BD6975"/>
    <w:rsid w:val="00D3054A"/>
    <w:rsid w:val="00FE1CC5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AF33"/>
  <w15:chartTrackingRefBased/>
  <w15:docId w15:val="{39A5E4E1-5B99-42C9-AB03-E084F9BE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E5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5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5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5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5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5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5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5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5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5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5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5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5B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5BB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5B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5BB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5B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5B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5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5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5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5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5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5BB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5BB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5BB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5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5BB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5BB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E5BB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E5BB0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E5BB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0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2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5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2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8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9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6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2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410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5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9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5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6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6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5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263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32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2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1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29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0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0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5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8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5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43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7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7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04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4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7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2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5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57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2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2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492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94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 ZOS</dc:creator>
  <cp:keywords/>
  <dc:description/>
  <cp:lastModifiedBy>ZOS ZOS</cp:lastModifiedBy>
  <cp:revision>3</cp:revision>
  <dcterms:created xsi:type="dcterms:W3CDTF">2026-07-06T11:45:00Z</dcterms:created>
  <dcterms:modified xsi:type="dcterms:W3CDTF">2026-07-06T11:54:00Z</dcterms:modified>
</cp:coreProperties>
</file>