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A3DF6" w14:textId="77777777" w:rsidR="00464812" w:rsidRDefault="001F2FD4">
      <w:pPr>
        <w:pStyle w:val="Odstavek"/>
        <w:spacing w:line="260" w:lineRule="auto"/>
      </w:pPr>
      <w:r>
        <w:t xml:space="preserve">Na podlagi 21. člena Zakona o usmerjanju otrok s posebnimi potrebami (Uradni list RS, št. 58/11, 40/12 – ZUJF, 90/12, 41/17 – ZOPOPP, 200/20 – ZOOMTVI in 12/26) in </w:t>
      </w:r>
      <w:proofErr w:type="spellStart"/>
      <w:r>
        <w:t>92.</w:t>
      </w:r>
      <w:proofErr w:type="gramStart"/>
      <w:r>
        <w:t>a</w:t>
      </w:r>
      <w:proofErr w:type="spellEnd"/>
      <w:proofErr w:type="gramEnd"/>
      <w:r>
        <w:t xml:space="preserve">, </w:t>
      </w:r>
      <w:proofErr w:type="spellStart"/>
      <w:r>
        <w:t>92.e</w:t>
      </w:r>
      <w:proofErr w:type="spellEnd"/>
      <w:r>
        <w:t xml:space="preserve"> in </w:t>
      </w:r>
      <w:proofErr w:type="spellStart"/>
      <w:r>
        <w:t>92.f</w:t>
      </w:r>
      <w:proofErr w:type="spellEnd"/>
      <w:r>
        <w:t xml:space="preserve"> člena Zakona o osnovni šoli (Uradni list RS, št. 81/06 – uradno prečiščeno besedilo, 102/07, 107/10, 87/11, 40/12 – ZUJF, 63/13, 46/16 – ZOFVI-K, 76/23, 16/24 in 54/25) minister za izobraževanje, znanost in mladino izdaja</w:t>
      </w:r>
    </w:p>
    <w:p w14:paraId="5097E381" w14:textId="77777777" w:rsidR="00464812" w:rsidRDefault="00464812">
      <w:pPr>
        <w:spacing w:after="0" w:line="260" w:lineRule="auto"/>
        <w:rPr>
          <w:rFonts w:cs="Arial"/>
        </w:rPr>
      </w:pPr>
    </w:p>
    <w:p w14:paraId="6DFF9D3C" w14:textId="77777777" w:rsidR="00464812" w:rsidRDefault="001F2FD4">
      <w:pPr>
        <w:pStyle w:val="Naslov1"/>
        <w:spacing w:line="260" w:lineRule="auto"/>
      </w:pPr>
      <w:r>
        <w:t>P R A V I L N I K o spremembah Pravilnika o izobraževanju učencev s posebnimi potrebami na domu</w:t>
      </w:r>
    </w:p>
    <w:p w14:paraId="023FEAAE" w14:textId="77777777" w:rsidR="00464812" w:rsidRDefault="001F2FD4">
      <w:pPr>
        <w:pStyle w:val="len"/>
        <w:spacing w:line="260" w:lineRule="auto"/>
      </w:pPr>
      <w:r>
        <w:t>1. člen</w:t>
      </w:r>
    </w:p>
    <w:p w14:paraId="691ACDA1" w14:textId="77777777" w:rsidR="00464812" w:rsidRDefault="00464812">
      <w:pPr>
        <w:spacing w:after="0" w:line="260" w:lineRule="auto"/>
        <w:rPr>
          <w:rFonts w:cs="Arial"/>
        </w:rPr>
      </w:pPr>
    </w:p>
    <w:p w14:paraId="444F9114" w14:textId="77777777" w:rsidR="00464812" w:rsidRDefault="001F2FD4">
      <w:pPr>
        <w:spacing w:after="0" w:line="260" w:lineRule="auto"/>
      </w:pPr>
      <w:r>
        <w:tab/>
        <w:t>V drugem odstavku 3. člena Pravilnika o izobraževanju učencev s posebnimi potrebami na domu se besedilo spremeni tako, da se glasi:</w:t>
      </w:r>
    </w:p>
    <w:p w14:paraId="3B7D72D9" w14:textId="77777777" w:rsidR="00464812" w:rsidRDefault="00464812">
      <w:pPr>
        <w:spacing w:after="0" w:line="260" w:lineRule="auto"/>
        <w:rPr>
          <w:rFonts w:cs="Arial"/>
        </w:rPr>
      </w:pPr>
    </w:p>
    <w:p w14:paraId="56ABCCB7" w14:textId="77777777" w:rsidR="00464812" w:rsidRDefault="00464812">
      <w:pPr>
        <w:spacing w:after="0" w:line="260" w:lineRule="auto"/>
        <w:rPr>
          <w:rFonts w:cs="Arial"/>
        </w:rPr>
      </w:pPr>
    </w:p>
    <w:p w14:paraId="17D9792D" w14:textId="77777777" w:rsidR="00464812" w:rsidRDefault="001F2FD4">
      <w:pPr>
        <w:spacing w:after="0" w:line="260" w:lineRule="auto"/>
      </w:pPr>
      <w:r>
        <w:tab/>
      </w:r>
      <w:r>
        <w:t>»(2) Če ima učenec življenjsko ogrožajoče zdravstvene težave in življenjsko ogrožajoče zdravstvene omejitve, zaradi katerih se izobražuje na domu, bi pa lahko občasno sodeloval pri pouku, lahko starši v vlogi podajo tudi predlog za uveljavitev posebne oblike izobraževanja na domu. Starši morajo vlogi priložiti izvid zdravnika specialista, iz katerega je razvidno, da ima učenec življenjsko ogrožajoče zdravstvene težave in življenjsko ogrožajoče zdravstvene omejitve. Izvid na dan vložitve vloge ne sme biti st</w:t>
      </w:r>
      <w:r>
        <w:t>arejši od 90 dni. V tem primeru se učenec izobražuje v prilagodljivi obliki izobraževanja, ki se izvaja kot kombinacija izobraževanja v šoli in izobraževanja na domu.«</w:t>
      </w:r>
    </w:p>
    <w:p w14:paraId="0D0A6E05" w14:textId="77777777" w:rsidR="00464812" w:rsidRDefault="001F2FD4">
      <w:pPr>
        <w:pStyle w:val="len"/>
        <w:spacing w:line="260" w:lineRule="auto"/>
      </w:pPr>
      <w:r>
        <w:t>2. člen</w:t>
      </w:r>
    </w:p>
    <w:p w14:paraId="642B71E8" w14:textId="77777777" w:rsidR="00464812" w:rsidRDefault="00464812">
      <w:pPr>
        <w:spacing w:after="0" w:line="260" w:lineRule="auto"/>
        <w:rPr>
          <w:rFonts w:cs="Arial"/>
        </w:rPr>
      </w:pPr>
    </w:p>
    <w:p w14:paraId="71BDC50B" w14:textId="77777777" w:rsidR="00464812" w:rsidRDefault="001F2FD4">
      <w:pPr>
        <w:spacing w:after="0" w:line="260" w:lineRule="auto"/>
      </w:pPr>
      <w:r>
        <w:tab/>
        <w:t>Tretji odstavek 5. člena se spremeni tako, da se glasi:</w:t>
      </w:r>
    </w:p>
    <w:p w14:paraId="183D2931" w14:textId="77777777" w:rsidR="00464812" w:rsidRDefault="00464812">
      <w:pPr>
        <w:spacing w:after="0" w:line="260" w:lineRule="auto"/>
        <w:rPr>
          <w:rFonts w:cs="Arial"/>
        </w:rPr>
      </w:pPr>
    </w:p>
    <w:p w14:paraId="7D61E961" w14:textId="77777777" w:rsidR="00464812" w:rsidRDefault="00464812">
      <w:pPr>
        <w:spacing w:after="0" w:line="260" w:lineRule="auto"/>
        <w:rPr>
          <w:rFonts w:cs="Arial"/>
        </w:rPr>
      </w:pPr>
    </w:p>
    <w:p w14:paraId="3043315D" w14:textId="77777777" w:rsidR="00464812" w:rsidRDefault="001F2FD4">
      <w:pPr>
        <w:spacing w:after="0" w:line="260" w:lineRule="auto"/>
      </w:pPr>
      <w:r>
        <w:tab/>
        <w:t>»Komisija za usmerjanje se opredeli do izpolnjevanja pogojev za prilagodljivo obliko izobraževanja na domu in določi rok za preverjanje ustreznosti usmeritve, ki ne sme biti daljši kot eno leto.«</w:t>
      </w:r>
    </w:p>
    <w:p w14:paraId="1CC991D5" w14:textId="77777777" w:rsidR="00464812" w:rsidRDefault="001F2FD4">
      <w:pPr>
        <w:pStyle w:val="len"/>
        <w:spacing w:line="260" w:lineRule="auto"/>
      </w:pPr>
      <w:r>
        <w:t>3. člen</w:t>
      </w:r>
    </w:p>
    <w:p w14:paraId="7BEC5212" w14:textId="77777777" w:rsidR="00464812" w:rsidRDefault="00464812">
      <w:pPr>
        <w:spacing w:after="0" w:line="260" w:lineRule="auto"/>
        <w:rPr>
          <w:rFonts w:cs="Arial"/>
        </w:rPr>
      </w:pPr>
    </w:p>
    <w:p w14:paraId="3415777F" w14:textId="77777777" w:rsidR="00464812" w:rsidRDefault="001F2FD4">
      <w:pPr>
        <w:spacing w:after="0" w:line="260" w:lineRule="auto"/>
      </w:pPr>
      <w:r>
        <w:tab/>
        <w:t>V 8. členu se na koncu besedila črta pika in doda naslednje besedilo: », razen če poučuje v šoli, v katero je otrok vpisan in je hkrati nosilec predmeta, ki se</w:t>
      </w:r>
      <w:proofErr w:type="gramStart"/>
      <w:r>
        <w:t xml:space="preserve"> ga</w:t>
      </w:r>
      <w:proofErr w:type="gramEnd"/>
      <w:r>
        <w:t xml:space="preserve"> ocenjuje.«. </w:t>
      </w:r>
    </w:p>
    <w:p w14:paraId="36961FD3" w14:textId="77777777" w:rsidR="00464812" w:rsidRDefault="00464812">
      <w:pPr>
        <w:spacing w:after="0" w:line="260" w:lineRule="auto"/>
        <w:rPr>
          <w:rFonts w:cs="Arial"/>
        </w:rPr>
      </w:pPr>
    </w:p>
    <w:p w14:paraId="384FAF94" w14:textId="77777777" w:rsidR="00464812" w:rsidRDefault="001F2FD4">
      <w:pPr>
        <w:pStyle w:val="Poglavje"/>
        <w:spacing w:line="260" w:lineRule="auto"/>
      </w:pPr>
      <w:r>
        <w:t>KONČNA DOLOĆBA</w:t>
      </w:r>
    </w:p>
    <w:p w14:paraId="640F9702" w14:textId="77777777" w:rsidR="00464812" w:rsidRDefault="001F2FD4">
      <w:pPr>
        <w:pStyle w:val="len"/>
        <w:spacing w:line="260" w:lineRule="auto"/>
      </w:pPr>
      <w:r>
        <w:t>4. člen</w:t>
      </w:r>
    </w:p>
    <w:p w14:paraId="45210430" w14:textId="77777777" w:rsidR="00464812" w:rsidRDefault="00464812">
      <w:pPr>
        <w:spacing w:after="0" w:line="260" w:lineRule="auto"/>
        <w:rPr>
          <w:rFonts w:cs="Arial"/>
        </w:rPr>
      </w:pPr>
    </w:p>
    <w:p w14:paraId="1EAA84D3" w14:textId="77777777" w:rsidR="00464812" w:rsidRDefault="001F2FD4">
      <w:pPr>
        <w:spacing w:after="0" w:line="260" w:lineRule="auto"/>
      </w:pPr>
      <w:r>
        <w:tab/>
        <w:t>(začetek veljavnosti)</w:t>
      </w:r>
      <w:r>
        <w:br/>
      </w:r>
      <w:r>
        <w:br/>
      </w:r>
      <w:r>
        <w:t>Ta pravilnik začne veljati naslednji dan po objavi v Uradnem listu Republike Slovenije, uporabljati pa se začne 1. oktobra 2026. </w:t>
      </w:r>
    </w:p>
    <w:p w14:paraId="0EB64EE6" w14:textId="77777777" w:rsidR="00464812" w:rsidRDefault="00464812">
      <w:pPr>
        <w:spacing w:after="0" w:line="260" w:lineRule="auto"/>
        <w:rPr>
          <w:rFonts w:cs="Arial"/>
        </w:rPr>
      </w:pPr>
    </w:p>
    <w:p w14:paraId="02FD8288" w14:textId="77777777" w:rsidR="00464812" w:rsidRDefault="00464812">
      <w:pPr>
        <w:spacing w:after="0" w:line="260" w:lineRule="auto"/>
        <w:rPr>
          <w:rFonts w:cs="Arial"/>
        </w:rPr>
      </w:pPr>
    </w:p>
    <w:p w14:paraId="52855EFE" w14:textId="77777777" w:rsidR="00464812" w:rsidRDefault="001F2FD4">
      <w:pPr>
        <w:spacing w:after="0" w:line="260" w:lineRule="auto"/>
      </w:pPr>
      <w:r>
        <w:t xml:space="preserve">Št. 0070-51/2026 </w:t>
      </w:r>
    </w:p>
    <w:p w14:paraId="619A09F8" w14:textId="77777777" w:rsidR="00464812" w:rsidRDefault="00464812">
      <w:pPr>
        <w:spacing w:after="0" w:line="260" w:lineRule="auto"/>
        <w:rPr>
          <w:rFonts w:cs="Arial"/>
        </w:rPr>
      </w:pPr>
    </w:p>
    <w:p w14:paraId="6D7D5BD0" w14:textId="77777777" w:rsidR="00464812" w:rsidRDefault="001F2FD4">
      <w:pPr>
        <w:spacing w:after="0" w:line="260" w:lineRule="auto"/>
      </w:pPr>
      <w:r>
        <w:t>Ljubljana, dne 25. avgusta 2026</w:t>
      </w:r>
    </w:p>
    <w:p w14:paraId="7D3829E7" w14:textId="77777777" w:rsidR="00464812" w:rsidRDefault="00464812">
      <w:pPr>
        <w:spacing w:after="0" w:line="260" w:lineRule="auto"/>
        <w:rPr>
          <w:rFonts w:cs="Arial"/>
        </w:rPr>
      </w:pPr>
    </w:p>
    <w:p w14:paraId="6EAC801F" w14:textId="77777777" w:rsidR="00464812" w:rsidRDefault="001F2FD4">
      <w:pPr>
        <w:spacing w:after="0" w:line="260" w:lineRule="auto"/>
      </w:pPr>
      <w:r>
        <w:t>EVA 2026-3370-0011</w:t>
      </w:r>
    </w:p>
    <w:p w14:paraId="6ABC132E" w14:textId="77777777" w:rsidR="00464812" w:rsidRDefault="00464812">
      <w:pPr>
        <w:spacing w:after="0" w:line="260" w:lineRule="auto"/>
        <w:rPr>
          <w:rFonts w:cs="Arial"/>
        </w:rPr>
      </w:pPr>
    </w:p>
    <w:p w14:paraId="4C38B788" w14:textId="77777777" w:rsidR="00464812" w:rsidRDefault="001F2FD4">
      <w:pPr>
        <w:pStyle w:val="Podpisnik"/>
        <w:spacing w:line="260" w:lineRule="auto"/>
      </w:pPr>
      <w:r>
        <w:t>Dr. Borut Rončević</w:t>
      </w:r>
      <w:r>
        <w:br/>
        <w:t>minister</w:t>
      </w:r>
    </w:p>
    <w:sectPr w:rsidR="00464812">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0A2EF" w14:textId="77777777" w:rsidR="001F2FD4" w:rsidRDefault="001F2FD4">
      <w:pPr>
        <w:spacing w:after="0" w:line="240" w:lineRule="auto"/>
      </w:pPr>
      <w:r>
        <w:separator/>
      </w:r>
    </w:p>
  </w:endnote>
  <w:endnote w:type="continuationSeparator" w:id="0">
    <w:p w14:paraId="7D11160B" w14:textId="77777777" w:rsidR="001F2FD4" w:rsidRDefault="001F2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F7A25" w14:textId="77777777" w:rsidR="00464812" w:rsidRDefault="001F2FD4">
    <w:r>
      <w:rPr>
        <w:i/>
        <w:sz w:val="16"/>
      </w:rPr>
      <w:t xml:space="preserve">Ustvarjeno v MOPED-DOCS, </w:t>
    </w:r>
    <w:proofErr w:type="gramStart"/>
    <w:r>
      <w:rPr>
        <w:i/>
        <w:sz w:val="16"/>
      </w:rPr>
      <w:t>26. 08. 2026</w:t>
    </w:r>
    <w:proofErr w:type="gramEnd"/>
    <w:r>
      <w:rPr>
        <w:i/>
        <w:sz w:val="16"/>
      </w:rPr>
      <w:t xml:space="preserve"> 13:27:26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65F69" w14:textId="77777777" w:rsidR="001F2FD4" w:rsidRDefault="001F2FD4">
      <w:pPr>
        <w:spacing w:after="0" w:line="240" w:lineRule="auto"/>
      </w:pPr>
      <w:r>
        <w:separator/>
      </w:r>
    </w:p>
  </w:footnote>
  <w:footnote w:type="continuationSeparator" w:id="0">
    <w:p w14:paraId="0F562E04" w14:textId="77777777" w:rsidR="001F2FD4" w:rsidRDefault="001F2F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812"/>
    <w:rsid w:val="001F2FD4"/>
    <w:rsid w:val="00464812"/>
    <w:rsid w:val="006F2BBE"/>
    <w:rsid w:val="00F601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EB7D"/>
  <w15:docId w15:val="{C54D42A6-2E45-420A-A522-D811799D0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307</Words>
  <Characters>1752</Characters>
  <Application>Microsoft Office Word</Application>
  <DocSecurity>4</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Katić</dc:creator>
  <cp:lastModifiedBy>Sabina Katić</cp:lastModifiedBy>
  <cp:revision>2</cp:revision>
  <dcterms:created xsi:type="dcterms:W3CDTF">2026-08-27T09:40:00Z</dcterms:created>
  <dcterms:modified xsi:type="dcterms:W3CDTF">2026-08-27T09:40:00Z</dcterms:modified>
</cp:coreProperties>
</file>