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D88E7" w14:textId="77777777" w:rsidR="00555781" w:rsidRPr="00A9231D" w:rsidRDefault="00555781" w:rsidP="00555781">
      <w:pPr>
        <w:pStyle w:val="Glava"/>
        <w:tabs>
          <w:tab w:val="clear" w:pos="8640"/>
          <w:tab w:val="left" w:pos="5112"/>
          <w:tab w:val="left" w:pos="8641"/>
        </w:tabs>
        <w:spacing w:before="340" w:line="240" w:lineRule="exact"/>
        <w:ind w:left="-765"/>
        <w:rPr>
          <w:rFonts w:cs="Arial"/>
          <w:sz w:val="16"/>
        </w:rPr>
      </w:pPr>
      <w:r w:rsidRPr="00CE234E">
        <w:rPr>
          <w:noProof/>
          <w:lang w:val="sl-SI" w:eastAsia="sl-SI"/>
        </w:rPr>
        <w:drawing>
          <wp:inline distT="0" distB="0" distL="0" distR="0" wp14:anchorId="1C47CDE8" wp14:editId="09B310E8">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6C59E573" w14:textId="359C3CAB" w:rsidR="00555781" w:rsidRPr="00A9231D" w:rsidRDefault="00555781" w:rsidP="00555781">
      <w:pPr>
        <w:pStyle w:val="Glava"/>
        <w:tabs>
          <w:tab w:val="clear" w:pos="8640"/>
          <w:tab w:val="left" w:pos="5114"/>
          <w:tab w:val="left" w:pos="8641"/>
        </w:tabs>
        <w:spacing w:before="120" w:line="240" w:lineRule="exact"/>
        <w:rPr>
          <w:rFonts w:cs="Arial"/>
          <w:sz w:val="16"/>
        </w:rPr>
      </w:pPr>
      <w:proofErr w:type="spellStart"/>
      <w:r w:rsidRPr="00A9231D">
        <w:rPr>
          <w:rFonts w:cs="Arial"/>
          <w:sz w:val="16"/>
        </w:rPr>
        <w:t>Gregorčičeva</w:t>
      </w:r>
      <w:proofErr w:type="spellEnd"/>
      <w:r w:rsidRPr="00A9231D">
        <w:rPr>
          <w:rFonts w:cs="Arial"/>
          <w:sz w:val="16"/>
        </w:rPr>
        <w:t xml:space="preserve"> </w:t>
      </w:r>
      <w:proofErr w:type="spellStart"/>
      <w:r>
        <w:rPr>
          <w:rFonts w:cs="Arial"/>
          <w:sz w:val="16"/>
        </w:rPr>
        <w:t>ulica</w:t>
      </w:r>
      <w:proofErr w:type="spellEnd"/>
      <w:r>
        <w:rPr>
          <w:rFonts w:cs="Arial"/>
          <w:sz w:val="16"/>
        </w:rPr>
        <w:t xml:space="preserve">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r>
      <w:r>
        <w:rPr>
          <w:rFonts w:cs="Arial"/>
          <w:sz w:val="16"/>
        </w:rPr>
        <w:tab/>
      </w:r>
      <w:r w:rsidRPr="00A9231D">
        <w:rPr>
          <w:rFonts w:cs="Arial"/>
          <w:sz w:val="16"/>
        </w:rPr>
        <w:t>T: +386 1 478 1000</w:t>
      </w:r>
    </w:p>
    <w:p w14:paraId="4FC45D52" w14:textId="45D0424A" w:rsidR="00555781" w:rsidRPr="00A9231D" w:rsidRDefault="00555781" w:rsidP="0055578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F: +386 1 478 1607</w:t>
      </w:r>
    </w:p>
    <w:p w14:paraId="3B3CE609" w14:textId="618BE660" w:rsidR="00555781" w:rsidRPr="00A9231D" w:rsidRDefault="00555781" w:rsidP="0055578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E: gp.gs@gov.si</w:t>
      </w:r>
    </w:p>
    <w:p w14:paraId="2A51B98B" w14:textId="4F11D461" w:rsidR="00555781" w:rsidRPr="00A9231D" w:rsidRDefault="00555781" w:rsidP="00555781">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http://www.vlada.si/</w:t>
      </w:r>
    </w:p>
    <w:p w14:paraId="5E39526E" w14:textId="77777777" w:rsidR="00537BF0" w:rsidRDefault="00537BF0" w:rsidP="00537BF0">
      <w:pPr>
        <w:spacing w:line="240" w:lineRule="auto"/>
        <w:jc w:val="right"/>
        <w:rPr>
          <w:rFonts w:cs="Arial"/>
          <w:color w:val="000000"/>
        </w:rPr>
      </w:pPr>
    </w:p>
    <w:p w14:paraId="581C23C5" w14:textId="77777777" w:rsidR="00537BF0" w:rsidRDefault="00537BF0" w:rsidP="00537BF0">
      <w:pPr>
        <w:spacing w:line="240" w:lineRule="auto"/>
        <w:jc w:val="right"/>
        <w:rPr>
          <w:rFonts w:cs="Arial"/>
          <w:color w:val="000000"/>
        </w:rPr>
      </w:pPr>
    </w:p>
    <w:p w14:paraId="7A0D6F77" w14:textId="77777777" w:rsidR="00555781" w:rsidRDefault="00555781" w:rsidP="00537BF0">
      <w:pPr>
        <w:spacing w:line="240" w:lineRule="auto"/>
        <w:jc w:val="right"/>
        <w:rPr>
          <w:rFonts w:cs="Arial"/>
          <w:color w:val="000000"/>
        </w:rPr>
      </w:pPr>
    </w:p>
    <w:p w14:paraId="6114C3EE" w14:textId="74AD6C88" w:rsidR="00537BF0" w:rsidRDefault="00537BF0" w:rsidP="00537BF0">
      <w:pPr>
        <w:spacing w:line="240" w:lineRule="auto"/>
        <w:jc w:val="right"/>
        <w:rPr>
          <w:rFonts w:cs="Arial"/>
          <w:color w:val="000000"/>
        </w:rPr>
      </w:pPr>
      <w:r>
        <w:rPr>
          <w:rFonts w:cs="Arial"/>
          <w:color w:val="000000"/>
        </w:rPr>
        <w:t>PREDLOG</w:t>
      </w:r>
    </w:p>
    <w:p w14:paraId="7BFEEDDB" w14:textId="48F14B9A" w:rsidR="000B4D24" w:rsidRDefault="00537BF0" w:rsidP="00537BF0">
      <w:pPr>
        <w:spacing w:line="240" w:lineRule="auto"/>
        <w:jc w:val="right"/>
        <w:rPr>
          <w:rFonts w:cs="Arial"/>
          <w:color w:val="000000"/>
        </w:rPr>
      </w:pPr>
      <w:r>
        <w:rPr>
          <w:rFonts w:cs="Arial"/>
          <w:color w:val="000000"/>
        </w:rPr>
        <w:t>EVA 2023-3130-0033</w:t>
      </w:r>
    </w:p>
    <w:p w14:paraId="6BEE2CEF" w14:textId="1E69EF79" w:rsidR="00537BF0" w:rsidRDefault="00537BF0" w:rsidP="00537BF0">
      <w:pPr>
        <w:spacing w:line="240" w:lineRule="auto"/>
        <w:jc w:val="right"/>
        <w:rPr>
          <w:rFonts w:cs="Arial"/>
          <w:color w:val="000000"/>
        </w:rPr>
      </w:pPr>
      <w:r>
        <w:rPr>
          <w:rFonts w:cs="Arial"/>
          <w:color w:val="000000"/>
        </w:rPr>
        <w:t>PRVA OBRAVNAVA</w:t>
      </w:r>
    </w:p>
    <w:p w14:paraId="2B3EAC6F" w14:textId="77777777" w:rsidR="00537BF0" w:rsidRPr="00571F9E" w:rsidRDefault="00537BF0" w:rsidP="00537BF0">
      <w:pPr>
        <w:spacing w:line="240" w:lineRule="auto"/>
        <w:jc w:val="right"/>
        <w:rPr>
          <w:rFonts w:cs="Arial"/>
          <w:szCs w:val="20"/>
          <w:lang w:val="sl-SI" w:eastAsia="sl-SI"/>
        </w:rPr>
      </w:pPr>
    </w:p>
    <w:tbl>
      <w:tblPr>
        <w:tblW w:w="0" w:type="auto"/>
        <w:tblLook w:val="04A0" w:firstRow="1" w:lastRow="0" w:firstColumn="1" w:lastColumn="0" w:noHBand="0" w:noVBand="1"/>
      </w:tblPr>
      <w:tblGrid>
        <w:gridCol w:w="8498"/>
      </w:tblGrid>
      <w:tr w:rsidR="005269E7" w:rsidRPr="00571F9E" w14:paraId="07270831" w14:textId="77777777" w:rsidTr="00C558E4">
        <w:tc>
          <w:tcPr>
            <w:tcW w:w="8498" w:type="dxa"/>
          </w:tcPr>
          <w:p w14:paraId="11A5355F" w14:textId="77777777" w:rsidR="00537BF0" w:rsidRDefault="00537BF0" w:rsidP="00571F9E">
            <w:pPr>
              <w:suppressAutoHyphens/>
              <w:overflowPunct w:val="0"/>
              <w:autoSpaceDE w:val="0"/>
              <w:autoSpaceDN w:val="0"/>
              <w:adjustRightInd w:val="0"/>
              <w:spacing w:line="240" w:lineRule="auto"/>
              <w:jc w:val="center"/>
              <w:textAlignment w:val="baseline"/>
              <w:rPr>
                <w:rFonts w:cs="Arial"/>
                <w:b/>
                <w:szCs w:val="20"/>
                <w:lang w:val="sl-SI" w:eastAsia="sl-SI"/>
              </w:rPr>
            </w:pPr>
          </w:p>
          <w:p w14:paraId="09FD3809" w14:textId="77777777" w:rsidR="00537BF0" w:rsidRPr="00571F9E" w:rsidRDefault="00537BF0" w:rsidP="00571F9E">
            <w:pPr>
              <w:suppressAutoHyphens/>
              <w:overflowPunct w:val="0"/>
              <w:autoSpaceDE w:val="0"/>
              <w:autoSpaceDN w:val="0"/>
              <w:adjustRightInd w:val="0"/>
              <w:spacing w:line="240" w:lineRule="auto"/>
              <w:jc w:val="center"/>
              <w:textAlignment w:val="baseline"/>
              <w:rPr>
                <w:rFonts w:cs="Arial"/>
                <w:b/>
                <w:szCs w:val="20"/>
                <w:lang w:val="sl-SI" w:eastAsia="sl-SI"/>
              </w:rPr>
            </w:pPr>
          </w:p>
          <w:p w14:paraId="7D4D7CE3" w14:textId="77777777" w:rsidR="00E648B9" w:rsidRPr="00571F9E" w:rsidRDefault="00E648B9" w:rsidP="00571F9E">
            <w:pPr>
              <w:suppressAutoHyphens/>
              <w:overflowPunct w:val="0"/>
              <w:autoSpaceDE w:val="0"/>
              <w:autoSpaceDN w:val="0"/>
              <w:adjustRightInd w:val="0"/>
              <w:spacing w:line="240" w:lineRule="auto"/>
              <w:jc w:val="center"/>
              <w:textAlignment w:val="baseline"/>
              <w:rPr>
                <w:rFonts w:cs="Arial"/>
                <w:b/>
                <w:szCs w:val="20"/>
                <w:lang w:val="sl-SI" w:eastAsia="sl-SI"/>
              </w:rPr>
            </w:pPr>
          </w:p>
          <w:p w14:paraId="3EA3C535" w14:textId="5FEB3ABD" w:rsidR="00881F7F" w:rsidRPr="00571F9E" w:rsidRDefault="00537BF0" w:rsidP="00571F9E">
            <w:pPr>
              <w:suppressAutoHyphens/>
              <w:overflowPunct w:val="0"/>
              <w:autoSpaceDE w:val="0"/>
              <w:autoSpaceDN w:val="0"/>
              <w:adjustRightInd w:val="0"/>
              <w:spacing w:line="240" w:lineRule="auto"/>
              <w:jc w:val="center"/>
              <w:textAlignment w:val="baseline"/>
              <w:rPr>
                <w:rFonts w:cs="Arial"/>
                <w:b/>
                <w:szCs w:val="20"/>
                <w:lang w:val="sl-SI" w:eastAsia="sl-SI"/>
              </w:rPr>
            </w:pPr>
            <w:r>
              <w:rPr>
                <w:rFonts w:cs="Arial"/>
                <w:b/>
                <w:szCs w:val="20"/>
                <w:lang w:val="sl-SI" w:eastAsia="sl-SI"/>
              </w:rPr>
              <w:t>ZAKON</w:t>
            </w:r>
            <w:r w:rsidR="005269E7" w:rsidRPr="00571F9E">
              <w:rPr>
                <w:rFonts w:cs="Arial"/>
                <w:b/>
                <w:szCs w:val="20"/>
                <w:lang w:val="sl-SI" w:eastAsia="sl-SI"/>
              </w:rPr>
              <w:t xml:space="preserve"> O SPREMEMBAH IN DOPOLNITVAH</w:t>
            </w:r>
          </w:p>
          <w:p w14:paraId="1DF97C6C" w14:textId="02A6FCAA" w:rsidR="005269E7" w:rsidRPr="00571F9E" w:rsidRDefault="005269E7" w:rsidP="00571F9E">
            <w:pPr>
              <w:suppressAutoHyphens/>
              <w:overflowPunct w:val="0"/>
              <w:autoSpaceDE w:val="0"/>
              <w:autoSpaceDN w:val="0"/>
              <w:adjustRightInd w:val="0"/>
              <w:spacing w:line="240" w:lineRule="auto"/>
              <w:jc w:val="center"/>
              <w:textAlignment w:val="baseline"/>
              <w:rPr>
                <w:rFonts w:cs="Arial"/>
                <w:b/>
                <w:szCs w:val="20"/>
                <w:lang w:val="sl-SI" w:eastAsia="sl-SI"/>
              </w:rPr>
            </w:pPr>
            <w:r w:rsidRPr="00571F9E">
              <w:rPr>
                <w:rFonts w:cs="Arial"/>
                <w:b/>
                <w:szCs w:val="20"/>
                <w:lang w:val="sl-SI" w:eastAsia="sl-SI"/>
              </w:rPr>
              <w:t>ZAKONA O LOKALNIH</w:t>
            </w:r>
            <w:r w:rsidR="00881F7F" w:rsidRPr="00571F9E">
              <w:rPr>
                <w:rFonts w:cs="Arial"/>
                <w:b/>
                <w:szCs w:val="20"/>
                <w:lang w:val="sl-SI" w:eastAsia="sl-SI"/>
              </w:rPr>
              <w:t xml:space="preserve"> </w:t>
            </w:r>
            <w:r w:rsidRPr="00571F9E">
              <w:rPr>
                <w:rFonts w:cs="Arial"/>
                <w:b/>
                <w:szCs w:val="20"/>
                <w:lang w:val="sl-SI" w:eastAsia="sl-SI"/>
              </w:rPr>
              <w:t>VOLITVAH</w:t>
            </w:r>
          </w:p>
        </w:tc>
      </w:tr>
    </w:tbl>
    <w:p w14:paraId="6ADFF4B0" w14:textId="7C0B032D" w:rsidR="00881F7F" w:rsidRPr="00571F9E" w:rsidRDefault="00881F7F" w:rsidP="00571F9E">
      <w:pPr>
        <w:spacing w:line="240" w:lineRule="auto"/>
        <w:jc w:val="both"/>
        <w:rPr>
          <w:rFonts w:cs="Arial"/>
          <w:szCs w:val="20"/>
          <w:lang w:val="sl-SI"/>
        </w:rPr>
      </w:pPr>
    </w:p>
    <w:tbl>
      <w:tblPr>
        <w:tblW w:w="0" w:type="auto"/>
        <w:tblLook w:val="04A0" w:firstRow="1" w:lastRow="0" w:firstColumn="1" w:lastColumn="0" w:noHBand="0" w:noVBand="1"/>
      </w:tblPr>
      <w:tblGrid>
        <w:gridCol w:w="8498"/>
      </w:tblGrid>
      <w:tr w:rsidR="001E3AB2" w:rsidRPr="00571F9E" w14:paraId="18734F2F" w14:textId="77777777" w:rsidTr="00C73537">
        <w:tc>
          <w:tcPr>
            <w:tcW w:w="8498" w:type="dxa"/>
          </w:tcPr>
          <w:p w14:paraId="34681827" w14:textId="77777777" w:rsidR="001E3AB2" w:rsidRPr="00571F9E" w:rsidRDefault="001E3AB2" w:rsidP="00571F9E">
            <w:pPr>
              <w:pStyle w:val="Poglavje"/>
              <w:spacing w:before="0" w:after="0" w:line="240" w:lineRule="auto"/>
              <w:jc w:val="left"/>
              <w:rPr>
                <w:sz w:val="20"/>
                <w:szCs w:val="20"/>
              </w:rPr>
            </w:pPr>
          </w:p>
        </w:tc>
      </w:tr>
      <w:tr w:rsidR="001E3AB2" w:rsidRPr="00E3119F" w14:paraId="5ED92A3F" w14:textId="77777777" w:rsidTr="00C73537">
        <w:tc>
          <w:tcPr>
            <w:tcW w:w="8498" w:type="dxa"/>
          </w:tcPr>
          <w:tbl>
            <w:tblPr>
              <w:tblW w:w="8498" w:type="dxa"/>
              <w:tblLook w:val="04A0" w:firstRow="1" w:lastRow="0" w:firstColumn="1" w:lastColumn="0" w:noHBand="0" w:noVBand="1"/>
            </w:tblPr>
            <w:tblGrid>
              <w:gridCol w:w="8282"/>
              <w:gridCol w:w="216"/>
            </w:tblGrid>
            <w:tr w:rsidR="00640A2D" w:rsidRPr="00571F9E" w14:paraId="562DB50C" w14:textId="77777777" w:rsidTr="006E2C76">
              <w:trPr>
                <w:gridAfter w:val="1"/>
                <w:wAfter w:w="216" w:type="dxa"/>
              </w:trPr>
              <w:tc>
                <w:tcPr>
                  <w:tcW w:w="8282" w:type="dxa"/>
                </w:tcPr>
                <w:p w14:paraId="28BC2D97" w14:textId="1B58E163" w:rsidR="00640A2D" w:rsidRPr="00571F9E" w:rsidRDefault="00640A2D" w:rsidP="00571F9E">
                  <w:pPr>
                    <w:suppressAutoHyphens/>
                    <w:overflowPunct w:val="0"/>
                    <w:autoSpaceDE w:val="0"/>
                    <w:autoSpaceDN w:val="0"/>
                    <w:adjustRightInd w:val="0"/>
                    <w:spacing w:line="240" w:lineRule="auto"/>
                    <w:jc w:val="center"/>
                    <w:textAlignment w:val="baseline"/>
                    <w:rPr>
                      <w:rFonts w:cs="Arial"/>
                      <w:b/>
                      <w:szCs w:val="20"/>
                      <w:lang w:val="sl-SI" w:eastAsia="sl-SI"/>
                    </w:rPr>
                  </w:pPr>
                  <w:bookmarkStart w:id="0" w:name="_Hlk71199241"/>
                </w:p>
              </w:tc>
            </w:tr>
            <w:tr w:rsidR="00640A2D" w:rsidRPr="00571F9E" w14:paraId="613F4B25" w14:textId="77777777" w:rsidTr="006E2C76">
              <w:trPr>
                <w:gridAfter w:val="1"/>
                <w:wAfter w:w="216" w:type="dxa"/>
              </w:trPr>
              <w:tc>
                <w:tcPr>
                  <w:tcW w:w="8282" w:type="dxa"/>
                </w:tcPr>
                <w:p w14:paraId="32877A3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I. UVOD</w:t>
                  </w:r>
                </w:p>
                <w:p w14:paraId="1269005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36DAC40F" w14:textId="77777777" w:rsidTr="006E2C76">
              <w:trPr>
                <w:gridAfter w:val="1"/>
                <w:wAfter w:w="216" w:type="dxa"/>
              </w:trPr>
              <w:tc>
                <w:tcPr>
                  <w:tcW w:w="8282" w:type="dxa"/>
                </w:tcPr>
                <w:p w14:paraId="5432AB1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1. OCENA STANJA IN RAZLOGI ZA SPREJEM PREDLOGA ZAKONA</w:t>
                  </w:r>
                </w:p>
              </w:tc>
            </w:tr>
            <w:tr w:rsidR="00640A2D" w:rsidRPr="00E3119F" w14:paraId="13B80A7B" w14:textId="77777777" w:rsidTr="006E2C76">
              <w:trPr>
                <w:gridAfter w:val="1"/>
                <w:wAfter w:w="216" w:type="dxa"/>
              </w:trPr>
              <w:tc>
                <w:tcPr>
                  <w:tcW w:w="8282" w:type="dxa"/>
                </w:tcPr>
                <w:p w14:paraId="01A05576" w14:textId="77777777" w:rsidR="00640A2D" w:rsidRPr="00571F9E" w:rsidRDefault="00640A2D" w:rsidP="00571F9E">
                  <w:pPr>
                    <w:spacing w:line="240" w:lineRule="auto"/>
                    <w:jc w:val="both"/>
                    <w:rPr>
                      <w:rFonts w:cs="Arial"/>
                      <w:szCs w:val="20"/>
                      <w:lang w:val="sl-SI"/>
                    </w:rPr>
                  </w:pPr>
                </w:p>
                <w:p w14:paraId="7EFB3374" w14:textId="16DFCD6E" w:rsidR="00640A2D" w:rsidRPr="00571F9E" w:rsidRDefault="00EB22B9" w:rsidP="00571F9E">
                  <w:pPr>
                    <w:spacing w:line="240" w:lineRule="auto"/>
                    <w:jc w:val="both"/>
                    <w:rPr>
                      <w:rFonts w:cs="Arial"/>
                      <w:szCs w:val="20"/>
                      <w:lang w:val="sl-SI"/>
                    </w:rPr>
                  </w:pPr>
                  <w:r w:rsidRPr="00571F9E">
                    <w:rPr>
                      <w:rFonts w:cs="Arial"/>
                      <w:szCs w:val="20"/>
                      <w:lang w:val="sl-SI"/>
                    </w:rPr>
                    <w:t>Predlog zakona o spremembah in dopolnitvah</w:t>
                  </w:r>
                  <w:r w:rsidR="00640A2D" w:rsidRPr="00571F9E">
                    <w:rPr>
                      <w:rFonts w:cs="Arial"/>
                      <w:szCs w:val="20"/>
                      <w:lang w:val="sl-SI"/>
                    </w:rPr>
                    <w:t xml:space="preserve"> Zakona o lokalnih volitvah (</w:t>
                  </w:r>
                  <w:r w:rsidR="00B068F8" w:rsidRPr="00B068F8">
                    <w:rPr>
                      <w:rFonts w:cs="Arial"/>
                      <w:szCs w:val="20"/>
                      <w:lang w:val="sl-SI"/>
                    </w:rPr>
                    <w:t xml:space="preserve">Uradni list RS, št. 94/07 – uradno prečiščeno besedilo, 45/08, 83/12, 68/17 in 93/20 – </w:t>
                  </w:r>
                  <w:proofErr w:type="spellStart"/>
                  <w:r w:rsidR="00B068F8" w:rsidRPr="00B068F8">
                    <w:rPr>
                      <w:rFonts w:cs="Arial"/>
                      <w:szCs w:val="20"/>
                      <w:lang w:val="sl-SI"/>
                    </w:rPr>
                    <w:t>odl</w:t>
                  </w:r>
                  <w:proofErr w:type="spellEnd"/>
                  <w:r w:rsidR="00B068F8" w:rsidRPr="00B068F8">
                    <w:rPr>
                      <w:rFonts w:cs="Arial"/>
                      <w:szCs w:val="20"/>
                      <w:lang w:val="sl-SI"/>
                    </w:rPr>
                    <w:t>. US</w:t>
                  </w:r>
                  <w:r w:rsidR="00640A2D" w:rsidRPr="00571F9E">
                    <w:rPr>
                      <w:rFonts w:cs="Arial"/>
                      <w:szCs w:val="20"/>
                      <w:lang w:val="sl-SI"/>
                    </w:rPr>
                    <w:t xml:space="preserve">; v nadaljnjem besedilu: ZLV) je pripravljen predvsem zaradi uskladitve zakona z odločbo Ustavnega sodišča Republike Slovenije (v nadaljnjem besedilu: </w:t>
                  </w:r>
                  <w:r w:rsidR="000C206A">
                    <w:rPr>
                      <w:rFonts w:cs="Arial"/>
                      <w:szCs w:val="20"/>
                      <w:lang w:val="sl-SI"/>
                    </w:rPr>
                    <w:t>U</w:t>
                  </w:r>
                  <w:r w:rsidR="00640A2D" w:rsidRPr="00571F9E">
                    <w:rPr>
                      <w:rFonts w:cs="Arial"/>
                      <w:szCs w:val="20"/>
                      <w:lang w:val="sl-SI"/>
                    </w:rPr>
                    <w:t xml:space="preserve">stavno sodišče) številka </w:t>
                  </w:r>
                  <w:r w:rsidRPr="00571F9E">
                    <w:rPr>
                      <w:rFonts w:cs="Arial"/>
                      <w:szCs w:val="20"/>
                      <w:lang w:val="sl-SI"/>
                    </w:rPr>
                    <w:t>U-I-7/20-7</w:t>
                  </w:r>
                  <w:r w:rsidRPr="00571F9E" w:rsidDel="00EB22B9">
                    <w:rPr>
                      <w:rFonts w:cs="Arial"/>
                      <w:szCs w:val="20"/>
                      <w:lang w:val="sl-SI"/>
                    </w:rPr>
                    <w:t xml:space="preserve"> </w:t>
                  </w:r>
                  <w:r w:rsidR="00640A2D" w:rsidRPr="00571F9E">
                    <w:rPr>
                      <w:rFonts w:cs="Arial"/>
                      <w:szCs w:val="20"/>
                      <w:lang w:val="sl-SI"/>
                    </w:rPr>
                    <w:t xml:space="preserve">(Up-676/19-25) z dne 4. junija 2020 (Uradni list RS, št. 93/20). </w:t>
                  </w:r>
                </w:p>
                <w:p w14:paraId="603CB8CE" w14:textId="372F4816" w:rsidR="00EB22B9" w:rsidRPr="00571F9E" w:rsidRDefault="00EB22B9" w:rsidP="00571F9E">
                  <w:pPr>
                    <w:spacing w:line="240" w:lineRule="auto"/>
                    <w:jc w:val="both"/>
                    <w:rPr>
                      <w:rFonts w:cs="Arial"/>
                      <w:szCs w:val="20"/>
                      <w:lang w:val="sl-SI"/>
                    </w:rPr>
                  </w:pPr>
                </w:p>
                <w:p w14:paraId="5FF066FF" w14:textId="4CFC8FB0" w:rsidR="007C005D" w:rsidRPr="00571F9E" w:rsidRDefault="00EB22B9" w:rsidP="00571F9E">
                  <w:pPr>
                    <w:spacing w:line="240" w:lineRule="auto"/>
                    <w:jc w:val="both"/>
                    <w:rPr>
                      <w:rFonts w:cs="Arial"/>
                      <w:szCs w:val="20"/>
                      <w:lang w:val="sl-SI"/>
                    </w:rPr>
                  </w:pPr>
                  <w:r w:rsidRPr="00571F9E">
                    <w:rPr>
                      <w:rFonts w:cs="Arial"/>
                      <w:szCs w:val="20"/>
                      <w:lang w:val="sl-SI"/>
                    </w:rPr>
                    <w:t>Ustavno sodišče je v odločbi U-I-7/20-7</w:t>
                  </w:r>
                  <w:r w:rsidR="00390A4D">
                    <w:rPr>
                      <w:rFonts w:cs="Arial"/>
                      <w:szCs w:val="20"/>
                      <w:lang w:val="sl-SI"/>
                    </w:rPr>
                    <w:t xml:space="preserve"> </w:t>
                  </w:r>
                  <w:r w:rsidR="00390A4D" w:rsidRPr="00390A4D">
                    <w:rPr>
                      <w:rFonts w:cs="Arial"/>
                      <w:szCs w:val="20"/>
                      <w:lang w:val="sl-SI"/>
                    </w:rPr>
                    <w:t xml:space="preserve">(Up-676/19-25) </w:t>
                  </w:r>
                  <w:r w:rsidR="009100EF" w:rsidRPr="00571F9E">
                    <w:rPr>
                      <w:rFonts w:cs="Arial"/>
                      <w:szCs w:val="20"/>
                      <w:lang w:val="sl-SI"/>
                    </w:rPr>
                    <w:t>ugotovilo</w:t>
                  </w:r>
                  <w:r w:rsidRPr="00571F9E">
                    <w:rPr>
                      <w:rFonts w:cs="Arial"/>
                      <w:szCs w:val="20"/>
                      <w:lang w:val="sl-SI"/>
                    </w:rPr>
                    <w:t xml:space="preserve">, da so 100., 101. in 102. člen ZLV v neskladju z Ustavo Republike Slovenije (v nadaljnjem besedilu: </w:t>
                  </w:r>
                  <w:r w:rsidR="008844C4" w:rsidRPr="00571F9E">
                    <w:rPr>
                      <w:rFonts w:cs="Arial"/>
                      <w:szCs w:val="20"/>
                      <w:lang w:val="sl-SI"/>
                    </w:rPr>
                    <w:t>u</w:t>
                  </w:r>
                  <w:r w:rsidRPr="00571F9E">
                    <w:rPr>
                      <w:rFonts w:cs="Arial"/>
                      <w:szCs w:val="20"/>
                      <w:lang w:val="sl-SI"/>
                    </w:rPr>
                    <w:t>stava), ker ne urejajo postopka varstva volilne pravice po dnevu glasovanja.</w:t>
                  </w:r>
                  <w:r w:rsidR="009100EF" w:rsidRPr="00571F9E">
                    <w:rPr>
                      <w:rFonts w:cs="Arial"/>
                      <w:szCs w:val="20"/>
                      <w:lang w:val="sl-SI"/>
                    </w:rPr>
                    <w:t xml:space="preserve"> Ugotovilo je namreč, da ureditev postopka s pritožbo pred občinskim svetom ne vsebuje vseh prvin, ki bi morale biti določene za učinkovito uresničevanje pravice do pravnega sredstva iz 25. člena </w:t>
                  </w:r>
                  <w:r w:rsidR="008844C4" w:rsidRPr="00571F9E">
                    <w:rPr>
                      <w:rFonts w:cs="Arial"/>
                      <w:szCs w:val="20"/>
                      <w:lang w:val="sl-SI"/>
                    </w:rPr>
                    <w:t>u</w:t>
                  </w:r>
                  <w:r w:rsidR="009100EF" w:rsidRPr="00571F9E">
                    <w:rPr>
                      <w:rFonts w:cs="Arial"/>
                      <w:szCs w:val="20"/>
                      <w:lang w:val="sl-SI"/>
                    </w:rPr>
                    <w:t>stave, saj iz nje ne izhaja, katere nepravilnosti je mogoče uveljavljati s pritožbo. Ustavno sodišče je nadalje ugotovilo, da ZLV nima določb o poteku postopka pred občinskim svetom, ki bi bile prilagojene posebni naravi volilne pravice pri lokalnih volitvah (npr. krajši procesni roki, določitev trditvenega in dokaznega bremena, pravila glede izvajanja dokazov, izvajanja javne obravnave) in ne ureja posebnosti tega postopka z vidika razdelitve pristojnosti odločanja o pritožbi med mandatno komisijo in občinskim svetom. Prav tako niso določena merila, po katerih naj občinski svet presoja kršitve, kot tudi ne pooblastila, ki jih ima občinski svet pri odločanju. Ustavno sodišče je poudarilo, da niti ZLV niti Z</w:t>
                  </w:r>
                  <w:r w:rsidR="006A7873" w:rsidRPr="00571F9E">
                    <w:rPr>
                      <w:rFonts w:cs="Arial"/>
                      <w:szCs w:val="20"/>
                      <w:lang w:val="sl-SI"/>
                    </w:rPr>
                    <w:t xml:space="preserve">akon o lokalni samoupravi (Uradni list RS, št. 94/07 – uradno prečiščeno besedilo, 76/08, 79/09, 51/10, 40/12 – ZUJF, 11/14 – </w:t>
                  </w:r>
                  <w:proofErr w:type="spellStart"/>
                  <w:r w:rsidR="006A7873" w:rsidRPr="00571F9E">
                    <w:rPr>
                      <w:rFonts w:cs="Arial"/>
                      <w:szCs w:val="20"/>
                      <w:lang w:val="sl-SI"/>
                    </w:rPr>
                    <w:t>popr</w:t>
                  </w:r>
                  <w:proofErr w:type="spellEnd"/>
                  <w:r w:rsidR="006A7873" w:rsidRPr="00571F9E">
                    <w:rPr>
                      <w:rFonts w:cs="Arial"/>
                      <w:szCs w:val="20"/>
                      <w:lang w:val="sl-SI"/>
                    </w:rPr>
                    <w:t>., 14/15 – ZUUJFO, 11/18 – ZSPDSLS-1, 30/18, 61/20 – ZIUZEOP-A in 80/20 – ZIUOOPE; v nadaljnjem besedilu: ZLS)</w:t>
                  </w:r>
                  <w:r w:rsidR="009100EF" w:rsidRPr="00571F9E">
                    <w:rPr>
                      <w:rFonts w:cs="Arial"/>
                      <w:szCs w:val="20"/>
                      <w:lang w:val="sl-SI"/>
                    </w:rPr>
                    <w:t xml:space="preserve"> občinskemu svetu ne dajeta pooblastila za razveljavitev volitev ali ugotovitev drugačnega volilnega izida. Prav tako ne zahtevata, da bi moral občinski svet obrazložiti svojo odločitev, vsaj z bistvenimi razlogi zanjo, kar onemogoča, da bi </w:t>
                  </w:r>
                  <w:r w:rsidR="008844C4" w:rsidRPr="00571F9E">
                    <w:rPr>
                      <w:rFonts w:cs="Arial"/>
                      <w:szCs w:val="20"/>
                      <w:lang w:val="sl-SI"/>
                    </w:rPr>
                    <w:t>U</w:t>
                  </w:r>
                  <w:r w:rsidR="009100EF" w:rsidRPr="00571F9E">
                    <w:rPr>
                      <w:rFonts w:cs="Arial"/>
                      <w:szCs w:val="20"/>
                      <w:lang w:val="sl-SI"/>
                    </w:rPr>
                    <w:t>pravno sodišče</w:t>
                  </w:r>
                  <w:r w:rsidR="008844C4" w:rsidRPr="00571F9E">
                    <w:rPr>
                      <w:rFonts w:cs="Arial"/>
                      <w:szCs w:val="20"/>
                      <w:lang w:val="sl-SI"/>
                    </w:rPr>
                    <w:t xml:space="preserve"> Republike Slovenije (v nadaljnjem besedilu: upravno sodišče)</w:t>
                  </w:r>
                  <w:r w:rsidR="009100EF" w:rsidRPr="00571F9E">
                    <w:rPr>
                      <w:rFonts w:cs="Arial"/>
                      <w:szCs w:val="20"/>
                      <w:lang w:val="sl-SI"/>
                    </w:rPr>
                    <w:t xml:space="preserve"> učinkovito preizkusilo njegovo odločitev. Obenem je </w:t>
                  </w:r>
                  <w:r w:rsidR="006A7873" w:rsidRPr="00571F9E">
                    <w:rPr>
                      <w:rFonts w:cs="Arial"/>
                      <w:szCs w:val="20"/>
                      <w:lang w:val="sl-SI"/>
                    </w:rPr>
                    <w:t>U</w:t>
                  </w:r>
                  <w:r w:rsidR="009100EF" w:rsidRPr="00571F9E">
                    <w:rPr>
                      <w:rFonts w:cs="Arial"/>
                      <w:szCs w:val="20"/>
                      <w:lang w:val="sl-SI"/>
                    </w:rPr>
                    <w:t xml:space="preserve">stavno sodišče v odločbi št. Up-135/19, U-I-37/19 že opozorilo na nekatere pomanjkljivosti ureditve sodnega varstva volilne pravice pri lokalnih volitvah v ZLV in </w:t>
                  </w:r>
                  <w:r w:rsidR="006A7873" w:rsidRPr="00571F9E">
                    <w:rPr>
                      <w:rFonts w:cs="Arial"/>
                      <w:szCs w:val="20"/>
                      <w:lang w:val="sl-SI"/>
                    </w:rPr>
                    <w:t>ZLS</w:t>
                  </w:r>
                  <w:r w:rsidR="009100EF" w:rsidRPr="00571F9E">
                    <w:rPr>
                      <w:rFonts w:cs="Arial"/>
                      <w:szCs w:val="20"/>
                      <w:lang w:val="sl-SI"/>
                    </w:rPr>
                    <w:t xml:space="preserve"> in sicer, da </w:t>
                  </w:r>
                  <w:r w:rsidR="007365B9" w:rsidRPr="00571F9E">
                    <w:rPr>
                      <w:rFonts w:cs="Arial"/>
                      <w:szCs w:val="20"/>
                      <w:lang w:val="sl-SI"/>
                    </w:rPr>
                    <w:t xml:space="preserve">zakona </w:t>
                  </w:r>
                  <w:r w:rsidR="009100EF" w:rsidRPr="00571F9E">
                    <w:rPr>
                      <w:rFonts w:cs="Arial"/>
                      <w:szCs w:val="20"/>
                      <w:lang w:val="sl-SI"/>
                    </w:rPr>
                    <w:t>dovoljujeta sodno varstvo zoper odločitev občinskega sveta le v primeru, ko ta pritožbi ne ugodi (prvi odstavek 101. člena ZLV). Poleg tega ZLV in ZLS kot specialna zakona ne določata, iz katerih razlogov (</w:t>
                  </w:r>
                  <w:r w:rsidR="00965E61">
                    <w:rPr>
                      <w:rFonts w:cs="Arial"/>
                      <w:szCs w:val="20"/>
                      <w:lang w:val="sl-SI"/>
                    </w:rPr>
                    <w:t xml:space="preserve">zaradi katerih </w:t>
                  </w:r>
                  <w:r w:rsidR="009100EF" w:rsidRPr="00571F9E">
                    <w:rPr>
                      <w:rFonts w:cs="Arial"/>
                      <w:szCs w:val="20"/>
                      <w:lang w:val="sl-SI"/>
                    </w:rPr>
                    <w:t xml:space="preserve">nepravilnosti) je mogoče vložiti pritožbo na </w:t>
                  </w:r>
                  <w:r w:rsidR="005B748E" w:rsidRPr="00571F9E">
                    <w:rPr>
                      <w:rFonts w:cs="Arial"/>
                      <w:szCs w:val="20"/>
                      <w:lang w:val="sl-SI"/>
                    </w:rPr>
                    <w:t>u</w:t>
                  </w:r>
                  <w:r w:rsidR="009100EF" w:rsidRPr="00571F9E">
                    <w:rPr>
                      <w:rFonts w:cs="Arial"/>
                      <w:szCs w:val="20"/>
                      <w:lang w:val="sl-SI"/>
                    </w:rPr>
                    <w:t xml:space="preserve">pravno sodišče in kakšna so merila presoje. ZLV in ZLS prav tako ne vsebujeta postopkovnih pravil v postopku odločanja pred </w:t>
                  </w:r>
                  <w:r w:rsidR="008844C4" w:rsidRPr="00571F9E">
                    <w:rPr>
                      <w:rFonts w:cs="Arial"/>
                      <w:szCs w:val="20"/>
                      <w:lang w:val="sl-SI"/>
                    </w:rPr>
                    <w:t>u</w:t>
                  </w:r>
                  <w:r w:rsidR="009100EF" w:rsidRPr="00571F9E">
                    <w:rPr>
                      <w:rFonts w:cs="Arial"/>
                      <w:szCs w:val="20"/>
                      <w:lang w:val="sl-SI"/>
                    </w:rPr>
                    <w:t xml:space="preserve">pravnim sodiščem (procesni roki, pravila o trditvenem in dokaznem bremenu itd.). </w:t>
                  </w:r>
                  <w:r w:rsidR="007365B9" w:rsidRPr="00571F9E">
                    <w:rPr>
                      <w:rFonts w:cs="Arial"/>
                      <w:szCs w:val="20"/>
                      <w:lang w:val="sl-SI"/>
                    </w:rPr>
                    <w:lastRenderedPageBreak/>
                    <w:t>Ustavno sodišče je opozoril</w:t>
                  </w:r>
                  <w:r w:rsidR="00CA4E3A" w:rsidRPr="00571F9E">
                    <w:rPr>
                      <w:rFonts w:cs="Arial"/>
                      <w:szCs w:val="20"/>
                      <w:lang w:val="sl-SI"/>
                    </w:rPr>
                    <w:t>o</w:t>
                  </w:r>
                  <w:r w:rsidR="007365B9" w:rsidRPr="00571F9E">
                    <w:rPr>
                      <w:rFonts w:cs="Arial"/>
                      <w:szCs w:val="20"/>
                      <w:lang w:val="sl-SI"/>
                    </w:rPr>
                    <w:t xml:space="preserve">, da </w:t>
                  </w:r>
                  <w:r w:rsidR="0001713F" w:rsidRPr="00571F9E">
                    <w:rPr>
                      <w:rFonts w:cs="Arial"/>
                      <w:szCs w:val="20"/>
                      <w:lang w:val="sl-SI"/>
                    </w:rPr>
                    <w:t xml:space="preserve">volilni spor po volilnem dnevu ni upravni spor, temveč posebno sodno varstvo volilne pravice, namenjeno varstvu javnega interesa oziroma ustavnopravnih vrednot, </w:t>
                  </w:r>
                  <w:r w:rsidR="007365B9" w:rsidRPr="00571F9E">
                    <w:rPr>
                      <w:rFonts w:cs="Arial"/>
                      <w:szCs w:val="20"/>
                      <w:lang w:val="sl-SI"/>
                    </w:rPr>
                    <w:t xml:space="preserve">zato </w:t>
                  </w:r>
                  <w:r w:rsidR="0001713F" w:rsidRPr="00571F9E">
                    <w:rPr>
                      <w:rFonts w:cs="Arial"/>
                      <w:szCs w:val="20"/>
                      <w:lang w:val="sl-SI"/>
                    </w:rPr>
                    <w:t xml:space="preserve">mora zakonodajalec ta postopek urediti posebej. ZLV in </w:t>
                  </w:r>
                  <w:r w:rsidR="007365B9" w:rsidRPr="00571F9E">
                    <w:rPr>
                      <w:rFonts w:cs="Arial"/>
                      <w:szCs w:val="20"/>
                      <w:lang w:val="sl-SI"/>
                    </w:rPr>
                    <w:t>ZLS</w:t>
                  </w:r>
                  <w:r w:rsidR="0001713F" w:rsidRPr="00571F9E">
                    <w:rPr>
                      <w:rFonts w:cs="Arial"/>
                      <w:szCs w:val="20"/>
                      <w:lang w:val="sl-SI"/>
                    </w:rPr>
                    <w:t xml:space="preserve"> nimata ustreznih določb, primerna uporaba Zakona o upravnem sporu (</w:t>
                  </w:r>
                  <w:r w:rsidR="00CC1E74" w:rsidRPr="00CC1E74">
                    <w:rPr>
                      <w:rFonts w:cs="Arial"/>
                      <w:szCs w:val="20"/>
                      <w:lang w:val="sl-SI"/>
                    </w:rPr>
                    <w:t xml:space="preserve">Uradni list RS, št. 105/06, 107/09 – </w:t>
                  </w:r>
                  <w:proofErr w:type="spellStart"/>
                  <w:r w:rsidR="00CC1E74" w:rsidRPr="00CC1E74">
                    <w:rPr>
                      <w:rFonts w:cs="Arial"/>
                      <w:szCs w:val="20"/>
                      <w:lang w:val="sl-SI"/>
                    </w:rPr>
                    <w:t>odl</w:t>
                  </w:r>
                  <w:proofErr w:type="spellEnd"/>
                  <w:r w:rsidR="00CC1E74" w:rsidRPr="00CC1E74">
                    <w:rPr>
                      <w:rFonts w:cs="Arial"/>
                      <w:szCs w:val="20"/>
                      <w:lang w:val="sl-SI"/>
                    </w:rPr>
                    <w:t xml:space="preserve">. US, 62/10, 98/11 – </w:t>
                  </w:r>
                  <w:proofErr w:type="spellStart"/>
                  <w:r w:rsidR="00CC1E74" w:rsidRPr="00CC1E74">
                    <w:rPr>
                      <w:rFonts w:cs="Arial"/>
                      <w:szCs w:val="20"/>
                      <w:lang w:val="sl-SI"/>
                    </w:rPr>
                    <w:t>odl</w:t>
                  </w:r>
                  <w:proofErr w:type="spellEnd"/>
                  <w:r w:rsidR="00CC1E74" w:rsidRPr="00CC1E74">
                    <w:rPr>
                      <w:rFonts w:cs="Arial"/>
                      <w:szCs w:val="20"/>
                      <w:lang w:val="sl-SI"/>
                    </w:rPr>
                    <w:t>. US, 109/12, 10/17 – ZPP-E in 49/23</w:t>
                  </w:r>
                  <w:r w:rsidR="00CC1E74">
                    <w:rPr>
                      <w:rFonts w:cs="Arial"/>
                      <w:szCs w:val="20"/>
                      <w:lang w:val="sl-SI"/>
                    </w:rPr>
                    <w:t xml:space="preserve">; </w:t>
                  </w:r>
                  <w:r w:rsidR="0001713F" w:rsidRPr="00571F9E">
                    <w:rPr>
                      <w:rFonts w:cs="Arial"/>
                      <w:szCs w:val="20"/>
                      <w:lang w:val="sl-SI"/>
                    </w:rPr>
                    <w:t>v nadaljnjem besedilu: ZUS-1) pa tudi ne zadošča. ZLV in ZLS sicer določata volilnega sodnika (</w:t>
                  </w:r>
                  <w:r w:rsidR="00CC1E74">
                    <w:rPr>
                      <w:rFonts w:cs="Arial"/>
                      <w:szCs w:val="20"/>
                      <w:lang w:val="sl-SI"/>
                    </w:rPr>
                    <w:t>u</w:t>
                  </w:r>
                  <w:r w:rsidR="0001713F" w:rsidRPr="00571F9E">
                    <w:rPr>
                      <w:rFonts w:cs="Arial"/>
                      <w:szCs w:val="20"/>
                      <w:lang w:val="sl-SI"/>
                    </w:rPr>
                    <w:t>pravno sodišče), pravno sredstvo (pritožba) in rok (</w:t>
                  </w:r>
                  <w:r w:rsidR="00CC1E74">
                    <w:rPr>
                      <w:rFonts w:cs="Arial"/>
                      <w:szCs w:val="20"/>
                      <w:lang w:val="sl-SI"/>
                    </w:rPr>
                    <w:t>15</w:t>
                  </w:r>
                  <w:r w:rsidR="005E3433" w:rsidRPr="00571F9E">
                    <w:rPr>
                      <w:rFonts w:cs="Arial"/>
                      <w:szCs w:val="20"/>
                      <w:lang w:val="sl-SI"/>
                    </w:rPr>
                    <w:t xml:space="preserve"> </w:t>
                  </w:r>
                  <w:r w:rsidR="0001713F" w:rsidRPr="00571F9E">
                    <w:rPr>
                      <w:rFonts w:cs="Arial"/>
                      <w:szCs w:val="20"/>
                      <w:lang w:val="sl-SI"/>
                    </w:rPr>
                    <w:t>dni), sicer pa ZLV usmerja na primerno uporabo</w:t>
                  </w:r>
                  <w:r w:rsidR="008844C4" w:rsidRPr="00571F9E">
                    <w:rPr>
                      <w:rFonts w:cs="Arial"/>
                      <w:szCs w:val="20"/>
                      <w:lang w:val="sl-SI"/>
                    </w:rPr>
                    <w:t xml:space="preserve"> ZUS-1</w:t>
                  </w:r>
                  <w:r w:rsidR="0001713F" w:rsidRPr="00571F9E">
                    <w:rPr>
                      <w:rFonts w:cs="Arial"/>
                      <w:szCs w:val="20"/>
                      <w:lang w:val="sl-SI"/>
                    </w:rPr>
                    <w:t>.</w:t>
                  </w:r>
                </w:p>
                <w:p w14:paraId="3E551BA0" w14:textId="77777777" w:rsidR="007C005D" w:rsidRPr="00571F9E" w:rsidRDefault="007C005D" w:rsidP="00571F9E">
                  <w:pPr>
                    <w:spacing w:line="240" w:lineRule="auto"/>
                    <w:jc w:val="both"/>
                    <w:rPr>
                      <w:rFonts w:cs="Arial"/>
                      <w:szCs w:val="20"/>
                      <w:lang w:val="sl-SI"/>
                    </w:rPr>
                  </w:pPr>
                </w:p>
                <w:p w14:paraId="353AA82A" w14:textId="5AC6BD3A" w:rsidR="0001713F" w:rsidRPr="00571F9E" w:rsidRDefault="0001713F" w:rsidP="00571F9E">
                  <w:pPr>
                    <w:spacing w:line="240" w:lineRule="auto"/>
                    <w:jc w:val="both"/>
                    <w:rPr>
                      <w:rFonts w:cs="Arial"/>
                      <w:szCs w:val="20"/>
                      <w:lang w:val="sl-SI"/>
                    </w:rPr>
                  </w:pPr>
                  <w:r w:rsidRPr="00571F9E">
                    <w:rPr>
                      <w:rFonts w:cs="Arial"/>
                      <w:szCs w:val="20"/>
                      <w:lang w:val="sl-SI"/>
                    </w:rPr>
                    <w:t>Poleg celovite ureditve volilnega spora se je predlagatelj odločil predlagati še nekatere druge manjše spremembe zakona, ki pripomorejo h kar najboljši izvedbi volilnih postopkov: določitve pogojev za imenovanje predsednikov in namestnikov občinskih volilnih komisij, omejit</w:t>
                  </w:r>
                  <w:r w:rsidR="00955E58" w:rsidRPr="00571F9E">
                    <w:rPr>
                      <w:rFonts w:cs="Arial"/>
                      <w:szCs w:val="20"/>
                      <w:lang w:val="sl-SI"/>
                    </w:rPr>
                    <w:t>ev</w:t>
                  </w:r>
                  <w:r w:rsidRPr="00571F9E">
                    <w:rPr>
                      <w:rFonts w:cs="Arial"/>
                      <w:szCs w:val="20"/>
                      <w:lang w:val="sl-SI"/>
                    </w:rPr>
                    <w:t xml:space="preserve"> zaračunavanja nekaterih stroškov državnih organov, nastalih pri izvedbi lokalnih volitev</w:t>
                  </w:r>
                  <w:r w:rsidR="00965E61">
                    <w:rPr>
                      <w:rFonts w:cs="Arial"/>
                      <w:szCs w:val="20"/>
                      <w:lang w:val="sl-SI"/>
                    </w:rPr>
                    <w:t xml:space="preserve"> ter</w:t>
                  </w:r>
                  <w:r w:rsidRPr="00571F9E">
                    <w:rPr>
                      <w:rFonts w:cs="Arial"/>
                      <w:szCs w:val="20"/>
                      <w:lang w:val="sl-SI"/>
                    </w:rPr>
                    <w:t xml:space="preserve"> določit</w:t>
                  </w:r>
                  <w:r w:rsidR="00955E58" w:rsidRPr="00571F9E">
                    <w:rPr>
                      <w:rFonts w:cs="Arial"/>
                      <w:szCs w:val="20"/>
                      <w:lang w:val="sl-SI"/>
                    </w:rPr>
                    <w:t>ev</w:t>
                  </w:r>
                  <w:r w:rsidRPr="00571F9E">
                    <w:rPr>
                      <w:rFonts w:cs="Arial"/>
                      <w:szCs w:val="20"/>
                      <w:lang w:val="sl-SI"/>
                    </w:rPr>
                    <w:t xml:space="preserve"> pravne podlage za povezovanje evidenc in upravljanje osebnih podatkov kandidatov</w:t>
                  </w:r>
                  <w:r w:rsidR="00887E41" w:rsidRPr="00571F9E">
                    <w:rPr>
                      <w:rFonts w:cs="Arial"/>
                      <w:szCs w:val="20"/>
                      <w:lang w:val="sl-SI"/>
                    </w:rPr>
                    <w:t>.</w:t>
                  </w:r>
                </w:p>
                <w:p w14:paraId="05C28D6C" w14:textId="77777777" w:rsidR="00640A2D" w:rsidRPr="00571F9E" w:rsidRDefault="00640A2D" w:rsidP="00571F9E">
                  <w:pPr>
                    <w:spacing w:line="240" w:lineRule="auto"/>
                    <w:jc w:val="both"/>
                    <w:rPr>
                      <w:rFonts w:cs="Arial"/>
                      <w:szCs w:val="20"/>
                      <w:lang w:val="sl-SI"/>
                    </w:rPr>
                  </w:pPr>
                </w:p>
              </w:tc>
            </w:tr>
            <w:tr w:rsidR="00640A2D" w:rsidRPr="00E3119F" w14:paraId="76DDE784" w14:textId="77777777" w:rsidTr="006E2C76">
              <w:trPr>
                <w:gridAfter w:val="1"/>
                <w:wAfter w:w="216" w:type="dxa"/>
              </w:trPr>
              <w:tc>
                <w:tcPr>
                  <w:tcW w:w="8282" w:type="dxa"/>
                </w:tcPr>
                <w:p w14:paraId="1676C48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lastRenderedPageBreak/>
                    <w:t>2. CILJI, NAČELA IN POGLAVITNE REŠITVE PREDLOGA ZAKONA</w:t>
                  </w:r>
                </w:p>
                <w:p w14:paraId="655E89E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571F9E" w14:paraId="52FB2817" w14:textId="77777777" w:rsidTr="006E2C76">
              <w:trPr>
                <w:gridAfter w:val="1"/>
                <w:wAfter w:w="216" w:type="dxa"/>
              </w:trPr>
              <w:tc>
                <w:tcPr>
                  <w:tcW w:w="8282" w:type="dxa"/>
                </w:tcPr>
                <w:p w14:paraId="3A07A96A"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2.1 Cilji</w:t>
                  </w:r>
                </w:p>
              </w:tc>
            </w:tr>
            <w:tr w:rsidR="00640A2D" w:rsidRPr="00E3119F" w14:paraId="634A594B" w14:textId="77777777" w:rsidTr="006E2C76">
              <w:trPr>
                <w:gridAfter w:val="1"/>
                <w:wAfter w:w="216" w:type="dxa"/>
              </w:trPr>
              <w:tc>
                <w:tcPr>
                  <w:tcW w:w="8282" w:type="dxa"/>
                </w:tcPr>
                <w:p w14:paraId="083DD95E" w14:textId="77777777" w:rsidR="00640A2D" w:rsidRPr="00571F9E" w:rsidRDefault="00640A2D" w:rsidP="00571F9E">
                  <w:pPr>
                    <w:spacing w:line="240" w:lineRule="auto"/>
                    <w:jc w:val="both"/>
                    <w:rPr>
                      <w:rFonts w:cs="Arial"/>
                      <w:szCs w:val="20"/>
                      <w:lang w:val="sl-SI"/>
                    </w:rPr>
                  </w:pPr>
                </w:p>
                <w:p w14:paraId="47C8AAEA" w14:textId="671E8338" w:rsidR="00640A2D" w:rsidRPr="00571F9E" w:rsidRDefault="00254775" w:rsidP="00571F9E">
                  <w:pPr>
                    <w:spacing w:line="240" w:lineRule="auto"/>
                    <w:jc w:val="both"/>
                    <w:rPr>
                      <w:rFonts w:cs="Arial"/>
                      <w:szCs w:val="20"/>
                      <w:lang w:val="sl-SI"/>
                    </w:rPr>
                  </w:pPr>
                  <w:r w:rsidRPr="00571F9E">
                    <w:rPr>
                      <w:rFonts w:cs="Arial"/>
                      <w:szCs w:val="20"/>
                      <w:lang w:val="sl-SI"/>
                    </w:rPr>
                    <w:t xml:space="preserve">Cilj </w:t>
                  </w:r>
                  <w:r w:rsidR="008B2BCD" w:rsidRPr="00571F9E">
                    <w:rPr>
                      <w:rFonts w:cs="Arial"/>
                      <w:szCs w:val="20"/>
                      <w:lang w:val="sl-SI"/>
                    </w:rPr>
                    <w:t>Predloga z</w:t>
                  </w:r>
                  <w:r w:rsidRPr="00571F9E">
                    <w:rPr>
                      <w:rFonts w:cs="Arial"/>
                      <w:szCs w:val="20"/>
                      <w:lang w:val="sl-SI"/>
                    </w:rPr>
                    <w:t xml:space="preserve">akona o spremembah in dopolnitvah </w:t>
                  </w:r>
                  <w:r w:rsidR="00965E61">
                    <w:rPr>
                      <w:rFonts w:cs="Arial"/>
                      <w:szCs w:val="20"/>
                      <w:lang w:val="sl-SI"/>
                    </w:rPr>
                    <w:t>ZLV (v nadaljnjem besedilu: predlog zakona)</w:t>
                  </w:r>
                  <w:r w:rsidRPr="00571F9E">
                    <w:rPr>
                      <w:rFonts w:cs="Arial"/>
                      <w:szCs w:val="20"/>
                      <w:lang w:val="sl-SI"/>
                    </w:rPr>
                    <w:t xml:space="preserve"> je </w:t>
                  </w:r>
                  <w:r w:rsidR="000F0F62" w:rsidRPr="00571F9E">
                    <w:rPr>
                      <w:rFonts w:cs="Arial"/>
                      <w:szCs w:val="20"/>
                      <w:lang w:val="sl-SI"/>
                    </w:rPr>
                    <w:t xml:space="preserve">uskladitev ZLV z odločbo </w:t>
                  </w:r>
                  <w:r w:rsidR="00EB4A4F">
                    <w:rPr>
                      <w:rFonts w:cs="Arial"/>
                      <w:szCs w:val="20"/>
                      <w:lang w:val="sl-SI"/>
                    </w:rPr>
                    <w:t>U</w:t>
                  </w:r>
                  <w:r w:rsidR="000F0F62" w:rsidRPr="00571F9E">
                    <w:rPr>
                      <w:rFonts w:cs="Arial"/>
                      <w:szCs w:val="20"/>
                      <w:lang w:val="sl-SI"/>
                    </w:rPr>
                    <w:t xml:space="preserve">stavnega sodišča U-I-7/20-7. </w:t>
                  </w:r>
                  <w:r w:rsidR="00640A2D" w:rsidRPr="00571F9E">
                    <w:rPr>
                      <w:rFonts w:cs="Arial"/>
                      <w:szCs w:val="20"/>
                      <w:lang w:val="sl-SI"/>
                    </w:rPr>
                    <w:t xml:space="preserve">V ZLV se novelirajo tiste določbe, za katere je </w:t>
                  </w:r>
                  <w:r w:rsidR="000C206A">
                    <w:rPr>
                      <w:rFonts w:cs="Arial"/>
                      <w:szCs w:val="20"/>
                      <w:lang w:val="sl-SI"/>
                    </w:rPr>
                    <w:t>U</w:t>
                  </w:r>
                  <w:r w:rsidR="00640A2D" w:rsidRPr="00571F9E">
                    <w:rPr>
                      <w:rFonts w:cs="Arial"/>
                      <w:szCs w:val="20"/>
                      <w:lang w:val="sl-SI"/>
                    </w:rPr>
                    <w:t xml:space="preserve">stavno sodišče ugotovilo, da niso v skladu z </w:t>
                  </w:r>
                  <w:r w:rsidR="00965E61">
                    <w:rPr>
                      <w:rFonts w:cs="Arial"/>
                      <w:szCs w:val="20"/>
                      <w:lang w:val="sl-SI"/>
                    </w:rPr>
                    <w:t>u</w:t>
                  </w:r>
                  <w:r w:rsidR="00640A2D" w:rsidRPr="00571F9E">
                    <w:rPr>
                      <w:rFonts w:cs="Arial"/>
                      <w:szCs w:val="20"/>
                      <w:lang w:val="sl-SI"/>
                    </w:rPr>
                    <w:t xml:space="preserve">stavo, in tiste določbe, za katere je bilo ugotovljeno, da so premalo natančne in neučinkovite, zato bo sprememba določb pomenila korak naprej k </w:t>
                  </w:r>
                  <w:r w:rsidR="00965E61">
                    <w:rPr>
                      <w:rFonts w:cs="Arial"/>
                      <w:szCs w:val="20"/>
                      <w:lang w:val="sl-SI"/>
                    </w:rPr>
                    <w:t>bolj pregledni, predvidljivi in učinkoviti</w:t>
                  </w:r>
                  <w:r w:rsidR="00640A2D" w:rsidRPr="00571F9E">
                    <w:rPr>
                      <w:rFonts w:cs="Arial"/>
                      <w:szCs w:val="20"/>
                      <w:lang w:val="sl-SI"/>
                    </w:rPr>
                    <w:t xml:space="preserve"> izvedbi lokalnih volitev.</w:t>
                  </w:r>
                </w:p>
                <w:p w14:paraId="78519C96" w14:textId="77777777" w:rsidR="00640A2D" w:rsidRPr="00571F9E" w:rsidRDefault="00640A2D" w:rsidP="00571F9E">
                  <w:pPr>
                    <w:spacing w:line="240" w:lineRule="auto"/>
                    <w:jc w:val="both"/>
                    <w:rPr>
                      <w:rFonts w:cs="Arial"/>
                      <w:szCs w:val="20"/>
                      <w:lang w:val="sl-SI"/>
                    </w:rPr>
                  </w:pPr>
                </w:p>
                <w:p w14:paraId="55FD07C8" w14:textId="4FFC0D41" w:rsidR="00640A2D" w:rsidRPr="00571F9E" w:rsidRDefault="00965E61" w:rsidP="00571F9E">
                  <w:pPr>
                    <w:spacing w:line="240" w:lineRule="auto"/>
                    <w:jc w:val="both"/>
                    <w:rPr>
                      <w:rFonts w:cs="Arial"/>
                      <w:szCs w:val="20"/>
                      <w:lang w:val="sl-SI"/>
                    </w:rPr>
                  </w:pPr>
                  <w:r>
                    <w:rPr>
                      <w:rFonts w:cs="Arial"/>
                      <w:szCs w:val="20"/>
                      <w:lang w:val="sl-SI"/>
                    </w:rPr>
                    <w:t xml:space="preserve">Predlog zakona zagotavlja, da </w:t>
                  </w:r>
                  <w:r w:rsidR="00640A2D" w:rsidRPr="00571F9E">
                    <w:rPr>
                      <w:rFonts w:cs="Arial"/>
                      <w:szCs w:val="20"/>
                      <w:lang w:val="sl-SI"/>
                    </w:rPr>
                    <w:t>bo varstvo volilne pravice učinkovito, izvedba lokalnih volitev pa preprostejša in preglednejša tako z vidika izvajalca</w:t>
                  </w:r>
                  <w:r w:rsidR="006E3F20" w:rsidRPr="00571F9E">
                    <w:rPr>
                      <w:rFonts w:cs="Arial"/>
                      <w:szCs w:val="20"/>
                      <w:lang w:val="sl-SI"/>
                    </w:rPr>
                    <w:t xml:space="preserve"> oziroma </w:t>
                  </w:r>
                  <w:r w:rsidR="00640A2D" w:rsidRPr="00571F9E">
                    <w:rPr>
                      <w:rFonts w:cs="Arial"/>
                      <w:szCs w:val="20"/>
                      <w:lang w:val="sl-SI"/>
                    </w:rPr>
                    <w:t xml:space="preserve">nosilca volilnega procesa kot z vidika oseb, ki na volitvah izvajajo svojo aktivno in pasivno volilno pravico. </w:t>
                  </w:r>
                </w:p>
                <w:p w14:paraId="6720758C" w14:textId="77777777" w:rsidR="00640A2D" w:rsidRPr="00571F9E" w:rsidRDefault="00640A2D" w:rsidP="00571F9E">
                  <w:pPr>
                    <w:spacing w:line="240" w:lineRule="auto"/>
                    <w:jc w:val="both"/>
                    <w:rPr>
                      <w:rFonts w:cs="Arial"/>
                      <w:szCs w:val="20"/>
                      <w:lang w:val="sl-SI"/>
                    </w:rPr>
                  </w:pPr>
                </w:p>
              </w:tc>
            </w:tr>
            <w:tr w:rsidR="00640A2D" w:rsidRPr="00571F9E" w14:paraId="7E6CC9D3" w14:textId="77777777" w:rsidTr="006E2C76">
              <w:trPr>
                <w:gridAfter w:val="1"/>
                <w:wAfter w:w="216" w:type="dxa"/>
              </w:trPr>
              <w:tc>
                <w:tcPr>
                  <w:tcW w:w="8282" w:type="dxa"/>
                </w:tcPr>
                <w:p w14:paraId="36507F7E"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2.2 Načela</w:t>
                  </w:r>
                </w:p>
                <w:p w14:paraId="4937D82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2082F98B" w14:textId="77777777" w:rsidTr="006E2C76">
              <w:trPr>
                <w:gridAfter w:val="1"/>
                <w:wAfter w:w="216" w:type="dxa"/>
              </w:trPr>
              <w:tc>
                <w:tcPr>
                  <w:tcW w:w="8282" w:type="dxa"/>
                </w:tcPr>
                <w:p w14:paraId="2E87AC8C" w14:textId="5CF14EF7" w:rsidR="00640A2D" w:rsidRPr="00571F9E" w:rsidRDefault="006C470F"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Predlog zakona </w:t>
                  </w:r>
                  <w:r w:rsidR="005B748E" w:rsidRPr="00571F9E">
                    <w:rPr>
                      <w:rFonts w:cs="Arial"/>
                      <w:szCs w:val="20"/>
                      <w:lang w:val="sl-SI" w:eastAsia="sl-SI"/>
                    </w:rPr>
                    <w:t>upošteva</w:t>
                  </w:r>
                  <w:r w:rsidRPr="00571F9E">
                    <w:rPr>
                      <w:rFonts w:cs="Arial"/>
                      <w:szCs w:val="20"/>
                      <w:lang w:val="sl-SI" w:eastAsia="sl-SI"/>
                    </w:rPr>
                    <w:t xml:space="preserve"> zlasti načelo jasnosti in določnosti, ki je del širšega načela pravne države, načelo pravne varnosti in predvidljivosti ter načelo zakonitosti.</w:t>
                  </w:r>
                  <w:r w:rsidR="00640A2D" w:rsidRPr="00571F9E">
                    <w:rPr>
                      <w:rFonts w:cs="Arial"/>
                      <w:szCs w:val="20"/>
                      <w:lang w:val="sl-SI" w:eastAsia="sl-SI"/>
                    </w:rPr>
                    <w:t xml:space="preserve"> </w:t>
                  </w:r>
                </w:p>
                <w:p w14:paraId="25F34B4E"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019CBE04" w14:textId="77777777" w:rsidR="00640A2D" w:rsidRPr="00571F9E" w:rsidRDefault="00640A2D" w:rsidP="00571F9E">
                  <w:pPr>
                    <w:spacing w:line="240" w:lineRule="auto"/>
                    <w:jc w:val="both"/>
                    <w:rPr>
                      <w:rFonts w:cs="Arial"/>
                      <w:szCs w:val="20"/>
                      <w:lang w:val="sl-SI"/>
                    </w:rPr>
                  </w:pPr>
                  <w:r w:rsidRPr="00571F9E">
                    <w:rPr>
                      <w:rFonts w:cs="Arial"/>
                      <w:szCs w:val="20"/>
                      <w:lang w:val="sl-SI"/>
                    </w:rPr>
                    <w:t>Načeli zakonitosti in preglednosti se uveljavljata predvsem tako, da zakon jasno in pregledno ureja pravila volilnega spora in volilnega procesa.</w:t>
                  </w:r>
                </w:p>
                <w:p w14:paraId="75324849" w14:textId="77777777" w:rsidR="00640A2D" w:rsidRPr="00571F9E" w:rsidRDefault="00640A2D" w:rsidP="00571F9E">
                  <w:pPr>
                    <w:spacing w:line="240" w:lineRule="auto"/>
                    <w:rPr>
                      <w:rFonts w:cs="Arial"/>
                      <w:szCs w:val="20"/>
                      <w:lang w:val="sl-SI"/>
                    </w:rPr>
                  </w:pPr>
                  <w:r w:rsidRPr="00571F9E">
                    <w:rPr>
                      <w:rFonts w:cs="Arial"/>
                      <w:szCs w:val="20"/>
                      <w:lang w:val="sl-SI"/>
                    </w:rPr>
                    <w:t xml:space="preserve"> </w:t>
                  </w:r>
                </w:p>
                <w:p w14:paraId="250C1880"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Načelo učinkovitosti se upošteva tako, da se odpravljajo določbe, ki bremenijo postopek in povečujejo možnost napak. </w:t>
                  </w:r>
                </w:p>
                <w:p w14:paraId="5C14AECE"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571F9E" w14:paraId="76037A61" w14:textId="77777777" w:rsidTr="006E2C76">
              <w:trPr>
                <w:gridAfter w:val="1"/>
                <w:wAfter w:w="216" w:type="dxa"/>
              </w:trPr>
              <w:tc>
                <w:tcPr>
                  <w:tcW w:w="8282" w:type="dxa"/>
                </w:tcPr>
                <w:p w14:paraId="5BAC01C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2.3 Poglavitne rešitve</w:t>
                  </w:r>
                </w:p>
                <w:p w14:paraId="70CCA5D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46C60817" w14:textId="77777777" w:rsidTr="006E2C76">
              <w:trPr>
                <w:gridAfter w:val="1"/>
                <w:wAfter w:w="216" w:type="dxa"/>
                <w:trHeight w:val="434"/>
              </w:trPr>
              <w:tc>
                <w:tcPr>
                  <w:tcW w:w="8282" w:type="dxa"/>
                </w:tcPr>
                <w:p w14:paraId="7E7AC183" w14:textId="5AE064AD" w:rsidR="00640A2D" w:rsidRPr="00571F9E" w:rsidRDefault="00640A2D" w:rsidP="00571F9E">
                  <w:pPr>
                    <w:spacing w:line="240" w:lineRule="auto"/>
                    <w:jc w:val="both"/>
                    <w:rPr>
                      <w:rFonts w:cs="Arial"/>
                      <w:b/>
                      <w:bCs/>
                      <w:szCs w:val="20"/>
                      <w:lang w:val="sl-SI"/>
                    </w:rPr>
                  </w:pPr>
                  <w:r w:rsidRPr="00571F9E">
                    <w:rPr>
                      <w:rFonts w:cs="Arial"/>
                      <w:b/>
                      <w:bCs/>
                      <w:szCs w:val="20"/>
                      <w:lang w:val="sl-SI"/>
                    </w:rPr>
                    <w:t>Volilni spor</w:t>
                  </w:r>
                </w:p>
                <w:p w14:paraId="4F4890DE" w14:textId="56E158C2" w:rsidR="0001713F" w:rsidRPr="00571F9E" w:rsidRDefault="0001713F" w:rsidP="00571F9E">
                  <w:pPr>
                    <w:spacing w:line="240" w:lineRule="auto"/>
                    <w:jc w:val="both"/>
                    <w:rPr>
                      <w:rFonts w:cs="Arial"/>
                      <w:szCs w:val="20"/>
                      <w:lang w:val="sl-SI"/>
                    </w:rPr>
                  </w:pPr>
                  <w:r w:rsidRPr="00571F9E">
                    <w:rPr>
                      <w:rFonts w:cs="Arial"/>
                      <w:szCs w:val="20"/>
                      <w:lang w:val="sl-SI"/>
                    </w:rPr>
                    <w:t>Volilna pravica ima</w:t>
                  </w:r>
                  <w:r w:rsidR="00244C9C">
                    <w:rPr>
                      <w:rFonts w:cs="Arial"/>
                      <w:szCs w:val="20"/>
                      <w:lang w:val="sl-SI"/>
                    </w:rPr>
                    <w:t>,</w:t>
                  </w:r>
                  <w:r w:rsidRPr="00571F9E">
                    <w:rPr>
                      <w:rFonts w:cs="Arial"/>
                      <w:szCs w:val="20"/>
                      <w:lang w:val="sl-SI"/>
                    </w:rPr>
                    <w:t xml:space="preserve"> po mnenju </w:t>
                  </w:r>
                  <w:r w:rsidR="00EB4A4F">
                    <w:rPr>
                      <w:rFonts w:cs="Arial"/>
                      <w:szCs w:val="20"/>
                      <w:lang w:val="sl-SI"/>
                    </w:rPr>
                    <w:t>U</w:t>
                  </w:r>
                  <w:r w:rsidRPr="00571F9E">
                    <w:rPr>
                      <w:rFonts w:cs="Arial"/>
                      <w:szCs w:val="20"/>
                      <w:lang w:val="sl-SI"/>
                    </w:rPr>
                    <w:t>stavnega sodišča</w:t>
                  </w:r>
                  <w:r w:rsidR="00244C9C">
                    <w:rPr>
                      <w:rFonts w:cs="Arial"/>
                      <w:szCs w:val="20"/>
                      <w:lang w:val="sl-SI"/>
                    </w:rPr>
                    <w:t>,</w:t>
                  </w:r>
                  <w:r w:rsidRPr="00571F9E">
                    <w:rPr>
                      <w:rFonts w:cs="Arial"/>
                      <w:szCs w:val="20"/>
                      <w:lang w:val="sl-SI"/>
                    </w:rPr>
                    <w:t xml:space="preserve"> posebno naravo, saj se, čeprav je osebna pravica, lahko uresničuje le kolektivno, to je skupaj z drugimi volivci na vnaprej organiziran način in po vnaprej določenem postopku. Zato mora biti pravno varstvo te pravice prilagojeno njeni posebni naravi, saj ni namenjeno varstvu subjektivnega pravnega položaja posameznega volivca ali kandidata, temveč varstvu javnega interesa oziroma ustavnopravnih vrednot. Te vrednote so pošten volilni postopek (spoštovanje volilnih pravil), verodostojnost volilnega izida in zaupanje državljanov v pošteno izvedbo volitev. Objektivnost pravnega varstva volilne pravice se zagotavlja tako, da se ne upoštevajo vse ugotovljene nepravilnosti v volilnem postopku, ampak tiste, ki so ali bi lahko vplivale na razdelitev mandatov. </w:t>
                  </w:r>
                </w:p>
                <w:p w14:paraId="2DEA6B6B" w14:textId="77777777" w:rsidR="0001713F" w:rsidRPr="00571F9E" w:rsidRDefault="0001713F" w:rsidP="00571F9E">
                  <w:pPr>
                    <w:spacing w:line="240" w:lineRule="auto"/>
                    <w:jc w:val="both"/>
                    <w:rPr>
                      <w:rFonts w:cs="Arial"/>
                      <w:szCs w:val="20"/>
                      <w:lang w:val="sl-SI"/>
                    </w:rPr>
                  </w:pPr>
                </w:p>
                <w:p w14:paraId="1527A863" w14:textId="0A4C94D6" w:rsidR="0001713F" w:rsidRPr="00571F9E" w:rsidRDefault="0001713F" w:rsidP="00571F9E">
                  <w:pPr>
                    <w:spacing w:line="240" w:lineRule="auto"/>
                    <w:jc w:val="both"/>
                    <w:rPr>
                      <w:rFonts w:cs="Arial"/>
                      <w:szCs w:val="20"/>
                      <w:lang w:val="sl-SI"/>
                    </w:rPr>
                  </w:pPr>
                  <w:r w:rsidRPr="00571F9E">
                    <w:rPr>
                      <w:rFonts w:cs="Arial"/>
                      <w:szCs w:val="20"/>
                      <w:lang w:val="sl-SI"/>
                    </w:rPr>
                    <w:t xml:space="preserve">Na ustrezno ureditev pravnega varstva volilne pravice opozarja tudi Kodeks dobre prakse v volilnih zadevah Beneške komisije </w:t>
                  </w:r>
                  <w:r w:rsidRPr="00EB4A4F">
                    <w:rPr>
                      <w:rFonts w:cs="Arial"/>
                      <w:szCs w:val="20"/>
                      <w:lang w:val="sl-SI"/>
                    </w:rPr>
                    <w:t>(</w:t>
                  </w:r>
                  <w:proofErr w:type="spellStart"/>
                  <w:r w:rsidRPr="00EB4A4F">
                    <w:rPr>
                      <w:rFonts w:cs="Arial"/>
                      <w:szCs w:val="20"/>
                      <w:lang w:val="sl-SI"/>
                    </w:rPr>
                    <w:t>Code</w:t>
                  </w:r>
                  <w:proofErr w:type="spellEnd"/>
                  <w:r w:rsidRPr="00EB4A4F">
                    <w:rPr>
                      <w:rFonts w:cs="Arial"/>
                      <w:szCs w:val="20"/>
                      <w:lang w:val="sl-SI"/>
                    </w:rPr>
                    <w:t xml:space="preserve"> </w:t>
                  </w:r>
                  <w:proofErr w:type="spellStart"/>
                  <w:r w:rsidRPr="00EB4A4F">
                    <w:rPr>
                      <w:rFonts w:cs="Arial"/>
                      <w:szCs w:val="20"/>
                      <w:lang w:val="sl-SI"/>
                    </w:rPr>
                    <w:t>of</w:t>
                  </w:r>
                  <w:proofErr w:type="spellEnd"/>
                  <w:r w:rsidRPr="00EB4A4F">
                    <w:rPr>
                      <w:rFonts w:cs="Arial"/>
                      <w:szCs w:val="20"/>
                      <w:lang w:val="sl-SI"/>
                    </w:rPr>
                    <w:t xml:space="preserve"> </w:t>
                  </w:r>
                  <w:proofErr w:type="spellStart"/>
                  <w:r w:rsidRPr="00EB4A4F">
                    <w:rPr>
                      <w:rFonts w:cs="Arial"/>
                      <w:szCs w:val="20"/>
                      <w:lang w:val="sl-SI"/>
                    </w:rPr>
                    <w:t>good</w:t>
                  </w:r>
                  <w:proofErr w:type="spellEnd"/>
                  <w:r w:rsidRPr="00EB4A4F">
                    <w:rPr>
                      <w:rFonts w:cs="Arial"/>
                      <w:szCs w:val="20"/>
                      <w:lang w:val="sl-SI"/>
                    </w:rPr>
                    <w:t xml:space="preserve"> </w:t>
                  </w:r>
                  <w:proofErr w:type="spellStart"/>
                  <w:r w:rsidRPr="00EB4A4F">
                    <w:rPr>
                      <w:rFonts w:cs="Arial"/>
                      <w:szCs w:val="20"/>
                      <w:lang w:val="sl-SI"/>
                    </w:rPr>
                    <w:t>practice</w:t>
                  </w:r>
                  <w:proofErr w:type="spellEnd"/>
                  <w:r w:rsidRPr="00EB4A4F">
                    <w:rPr>
                      <w:rFonts w:cs="Arial"/>
                      <w:szCs w:val="20"/>
                      <w:lang w:val="sl-SI"/>
                    </w:rPr>
                    <w:t xml:space="preserve"> in </w:t>
                  </w:r>
                  <w:proofErr w:type="spellStart"/>
                  <w:r w:rsidRPr="00EB4A4F">
                    <w:rPr>
                      <w:rFonts w:cs="Arial"/>
                      <w:szCs w:val="20"/>
                      <w:lang w:val="sl-SI"/>
                    </w:rPr>
                    <w:t>electoral</w:t>
                  </w:r>
                  <w:proofErr w:type="spellEnd"/>
                  <w:r w:rsidRPr="00EB4A4F">
                    <w:rPr>
                      <w:rFonts w:cs="Arial"/>
                      <w:szCs w:val="20"/>
                      <w:lang w:val="sl-SI"/>
                    </w:rPr>
                    <w:t xml:space="preserve"> </w:t>
                  </w:r>
                  <w:proofErr w:type="spellStart"/>
                  <w:r w:rsidRPr="00EB4A4F">
                    <w:rPr>
                      <w:rFonts w:cs="Arial"/>
                      <w:szCs w:val="20"/>
                      <w:lang w:val="sl-SI"/>
                    </w:rPr>
                    <w:t>matters</w:t>
                  </w:r>
                  <w:proofErr w:type="spellEnd"/>
                  <w:r w:rsidRPr="00EB4A4F">
                    <w:rPr>
                      <w:rFonts w:cs="Arial"/>
                      <w:szCs w:val="20"/>
                      <w:lang w:val="sl-SI"/>
                    </w:rPr>
                    <w:t xml:space="preserve">, </w:t>
                  </w:r>
                  <w:proofErr w:type="spellStart"/>
                  <w:r w:rsidRPr="00EB4A4F">
                    <w:rPr>
                      <w:rFonts w:cs="Arial"/>
                      <w:szCs w:val="20"/>
                      <w:lang w:val="sl-SI"/>
                    </w:rPr>
                    <w:t>European</w:t>
                  </w:r>
                  <w:proofErr w:type="spellEnd"/>
                  <w:r w:rsidRPr="00EB4A4F">
                    <w:rPr>
                      <w:rFonts w:cs="Arial"/>
                      <w:szCs w:val="20"/>
                      <w:lang w:val="sl-SI"/>
                    </w:rPr>
                    <w:t xml:space="preserve"> </w:t>
                  </w:r>
                  <w:proofErr w:type="spellStart"/>
                  <w:r w:rsidRPr="00EB4A4F">
                    <w:rPr>
                      <w:rFonts w:cs="Arial"/>
                      <w:szCs w:val="20"/>
                      <w:lang w:val="sl-SI"/>
                    </w:rPr>
                    <w:t>commission</w:t>
                  </w:r>
                  <w:proofErr w:type="spellEnd"/>
                  <w:r w:rsidRPr="00EB4A4F">
                    <w:rPr>
                      <w:rFonts w:cs="Arial"/>
                      <w:szCs w:val="20"/>
                      <w:lang w:val="sl-SI"/>
                    </w:rPr>
                    <w:t xml:space="preserve"> </w:t>
                  </w:r>
                  <w:proofErr w:type="spellStart"/>
                  <w:r w:rsidRPr="00EB4A4F">
                    <w:rPr>
                      <w:rFonts w:cs="Arial"/>
                      <w:szCs w:val="20"/>
                      <w:lang w:val="sl-SI"/>
                    </w:rPr>
                    <w:t>for</w:t>
                  </w:r>
                  <w:proofErr w:type="spellEnd"/>
                  <w:r w:rsidRPr="00EB4A4F">
                    <w:rPr>
                      <w:rFonts w:cs="Arial"/>
                      <w:szCs w:val="20"/>
                      <w:lang w:val="sl-SI"/>
                    </w:rPr>
                    <w:t xml:space="preserve"> </w:t>
                  </w:r>
                  <w:proofErr w:type="spellStart"/>
                  <w:r w:rsidRPr="00EB4A4F">
                    <w:rPr>
                      <w:rFonts w:cs="Arial"/>
                      <w:szCs w:val="20"/>
                      <w:lang w:val="sl-SI"/>
                    </w:rPr>
                    <w:t>democracy</w:t>
                  </w:r>
                  <w:proofErr w:type="spellEnd"/>
                  <w:r w:rsidRPr="00EB4A4F">
                    <w:rPr>
                      <w:rFonts w:cs="Arial"/>
                      <w:szCs w:val="20"/>
                      <w:lang w:val="sl-SI"/>
                    </w:rPr>
                    <w:t xml:space="preserve"> </w:t>
                  </w:r>
                  <w:proofErr w:type="spellStart"/>
                  <w:r w:rsidRPr="00EB4A4F">
                    <w:rPr>
                      <w:rFonts w:cs="Arial"/>
                      <w:szCs w:val="20"/>
                      <w:lang w:val="sl-SI"/>
                    </w:rPr>
                    <w:t>through</w:t>
                  </w:r>
                  <w:proofErr w:type="spellEnd"/>
                  <w:r w:rsidRPr="00EB4A4F">
                    <w:rPr>
                      <w:rFonts w:cs="Arial"/>
                      <w:szCs w:val="20"/>
                      <w:lang w:val="sl-SI"/>
                    </w:rPr>
                    <w:t xml:space="preserve"> </w:t>
                  </w:r>
                  <w:proofErr w:type="spellStart"/>
                  <w:r w:rsidRPr="00EB4A4F">
                    <w:rPr>
                      <w:rFonts w:cs="Arial"/>
                      <w:szCs w:val="20"/>
                      <w:lang w:val="sl-SI"/>
                    </w:rPr>
                    <w:t>law</w:t>
                  </w:r>
                  <w:proofErr w:type="spellEnd"/>
                  <w:r w:rsidR="00EB4A4F" w:rsidRPr="00EB4A4F">
                    <w:rPr>
                      <w:rFonts w:cs="Arial"/>
                      <w:szCs w:val="20"/>
                      <w:lang w:val="sl-SI"/>
                    </w:rPr>
                    <w:t>,</w:t>
                  </w:r>
                  <w:r w:rsidRPr="00EB4A4F">
                    <w:rPr>
                      <w:rFonts w:cs="Arial"/>
                      <w:szCs w:val="20"/>
                      <w:lang w:val="sl-SI"/>
                    </w:rPr>
                    <w:t xml:space="preserve"> </w:t>
                  </w:r>
                  <w:proofErr w:type="spellStart"/>
                  <w:r w:rsidRPr="00EB4A4F">
                    <w:rPr>
                      <w:rFonts w:cs="Arial"/>
                      <w:szCs w:val="20"/>
                      <w:lang w:val="sl-SI"/>
                    </w:rPr>
                    <w:t>Venice</w:t>
                  </w:r>
                  <w:proofErr w:type="spellEnd"/>
                  <w:r w:rsidRPr="00EB4A4F">
                    <w:rPr>
                      <w:rFonts w:cs="Arial"/>
                      <w:szCs w:val="20"/>
                      <w:lang w:val="sl-SI"/>
                    </w:rPr>
                    <w:t xml:space="preserve"> </w:t>
                  </w:r>
                  <w:proofErr w:type="spellStart"/>
                  <w:r w:rsidRPr="00EB4A4F">
                    <w:rPr>
                      <w:rFonts w:cs="Arial"/>
                      <w:szCs w:val="20"/>
                      <w:lang w:val="sl-SI"/>
                    </w:rPr>
                    <w:t>commission</w:t>
                  </w:r>
                  <w:proofErr w:type="spellEnd"/>
                  <w:r w:rsidR="00244C9C" w:rsidRPr="00EB4A4F">
                    <w:rPr>
                      <w:rFonts w:cs="Arial"/>
                      <w:szCs w:val="20"/>
                      <w:lang w:val="sl-SI"/>
                    </w:rPr>
                    <w:t>; v nadaljnjem besedilu Kodeks dobre prakse v volilnih zadevah</w:t>
                  </w:r>
                  <w:r w:rsidRPr="00EB4A4F">
                    <w:rPr>
                      <w:rFonts w:cs="Arial"/>
                      <w:szCs w:val="20"/>
                      <w:lang w:val="sl-SI"/>
                    </w:rPr>
                    <w:t>) iz leta 2002</w:t>
                  </w:r>
                  <w:r w:rsidRPr="00571F9E">
                    <w:rPr>
                      <w:rFonts w:cs="Arial"/>
                      <w:szCs w:val="20"/>
                      <w:lang w:val="sl-SI"/>
                    </w:rPr>
                    <w:t xml:space="preserve">. Kodeks sicer ni neposredno zavezujoč pravni </w:t>
                  </w:r>
                  <w:r w:rsidRPr="00571F9E">
                    <w:rPr>
                      <w:rFonts w:cs="Arial"/>
                      <w:szCs w:val="20"/>
                      <w:lang w:val="sl-SI"/>
                    </w:rPr>
                    <w:lastRenderedPageBreak/>
                    <w:t xml:space="preserve">vir, vendar se njegova priporočila po mnenju </w:t>
                  </w:r>
                  <w:r w:rsidR="00EB4A4F">
                    <w:rPr>
                      <w:rFonts w:cs="Arial"/>
                      <w:szCs w:val="20"/>
                      <w:lang w:val="sl-SI"/>
                    </w:rPr>
                    <w:t>U</w:t>
                  </w:r>
                  <w:r w:rsidRPr="00571F9E">
                    <w:rPr>
                      <w:rFonts w:cs="Arial"/>
                      <w:szCs w:val="20"/>
                      <w:lang w:val="sl-SI"/>
                    </w:rPr>
                    <w:t xml:space="preserve">stavnega sodišča v veliki meri prekrivajo z zahtevami </w:t>
                  </w:r>
                  <w:r w:rsidR="00CC1E74">
                    <w:rPr>
                      <w:rFonts w:cs="Arial"/>
                      <w:szCs w:val="20"/>
                      <w:lang w:val="sl-SI"/>
                    </w:rPr>
                    <w:t>u</w:t>
                  </w:r>
                  <w:r w:rsidRPr="00571F9E">
                    <w:rPr>
                      <w:rFonts w:cs="Arial"/>
                      <w:szCs w:val="20"/>
                      <w:lang w:val="sl-SI"/>
                    </w:rPr>
                    <w:t>stave. Kodeks v razdelku 3.3., ki se nanaša na sistem učinkovitega pravnega varstva, določa vrsto priporočil, ki naj jih upoštevajo države članice Sveta Evrope. Zlasti poudarja, da mora biti končna odločitev o spoštovanju volilnega postopka vedno pridržana sodišču</w:t>
                  </w:r>
                  <w:r w:rsidR="000E538D" w:rsidRPr="00571F9E">
                    <w:rPr>
                      <w:rFonts w:cs="Arial"/>
                      <w:szCs w:val="20"/>
                      <w:lang w:val="sl-SI"/>
                    </w:rPr>
                    <w:t>,</w:t>
                  </w:r>
                  <w:r w:rsidRPr="00571F9E">
                    <w:rPr>
                      <w:rFonts w:cs="Arial"/>
                      <w:szCs w:val="20"/>
                      <w:lang w:val="sl-SI"/>
                    </w:rPr>
                    <w:t xml:space="preserve"> da morajo biti postopek odločanja, pristojni organi in njihova pooblastila jasno določeni</w:t>
                  </w:r>
                  <w:r w:rsidR="000E538D" w:rsidRPr="00571F9E">
                    <w:rPr>
                      <w:rFonts w:cs="Arial"/>
                      <w:szCs w:val="20"/>
                      <w:lang w:val="sl-SI"/>
                    </w:rPr>
                    <w:t>,</w:t>
                  </w:r>
                  <w:r w:rsidRPr="00571F9E">
                    <w:rPr>
                      <w:rFonts w:cs="Arial"/>
                      <w:szCs w:val="20"/>
                      <w:lang w:val="sl-SI"/>
                    </w:rPr>
                    <w:t xml:space="preserve"> da mora sodišče imeti pooblastilo, da v celoti ali delno razveljavi volitve, če ugotovi nepravilnosti, ki bi lahko vplivale na volilni izid in odredi ponovitev glasovanja.</w:t>
                  </w:r>
                  <w:r w:rsidR="00887E41" w:rsidRPr="00571F9E">
                    <w:rPr>
                      <w:rFonts w:cs="Arial"/>
                      <w:szCs w:val="20"/>
                      <w:lang w:val="sl-SI"/>
                    </w:rPr>
                    <w:t xml:space="preserve"> Kodeks še poudarja, da mora vsak volivec imeti pravico do pravnega sredstva, pri čemer se lahko določi, da ima pravno sredstvo zoper izid volitev razumen kvorum volivcev.</w:t>
                  </w:r>
                  <w:r w:rsidRPr="00571F9E">
                    <w:rPr>
                      <w:rFonts w:cs="Arial"/>
                      <w:szCs w:val="20"/>
                      <w:lang w:val="sl-SI"/>
                    </w:rPr>
                    <w:t xml:space="preserve"> Za vložitev pravnega </w:t>
                  </w:r>
                  <w:r w:rsidR="003F13E5" w:rsidRPr="00571F9E">
                    <w:rPr>
                      <w:rFonts w:cs="Arial"/>
                      <w:szCs w:val="20"/>
                      <w:lang w:val="sl-SI"/>
                    </w:rPr>
                    <w:t>sredstva</w:t>
                  </w:r>
                  <w:r w:rsidRPr="00571F9E">
                    <w:rPr>
                      <w:rFonts w:cs="Arial"/>
                      <w:szCs w:val="20"/>
                      <w:lang w:val="sl-SI"/>
                    </w:rPr>
                    <w:t xml:space="preserve"> morajo biti predpisani kratki roki, v postopku mora biti spoštovano načelo kontradiktornosti, posebej je poudarjena tudi pravica do javne obravnave. </w:t>
                  </w:r>
                </w:p>
                <w:p w14:paraId="5F202A6D" w14:textId="7F0CED5F" w:rsidR="00BF7FA8" w:rsidRDefault="00BF7FA8" w:rsidP="00571F9E">
                  <w:pPr>
                    <w:spacing w:line="240" w:lineRule="auto"/>
                    <w:jc w:val="both"/>
                    <w:rPr>
                      <w:rFonts w:cs="Arial"/>
                      <w:szCs w:val="20"/>
                      <w:lang w:val="sl-SI"/>
                    </w:rPr>
                  </w:pPr>
                </w:p>
                <w:p w14:paraId="3C0E170F" w14:textId="331CF333" w:rsidR="00752641" w:rsidRDefault="00752641" w:rsidP="00571F9E">
                  <w:pPr>
                    <w:shd w:val="clear" w:color="auto" w:fill="FFFFFF"/>
                    <w:spacing w:line="240" w:lineRule="auto"/>
                    <w:jc w:val="both"/>
                    <w:rPr>
                      <w:rFonts w:cs="Arial"/>
                      <w:szCs w:val="20"/>
                      <w:lang w:val="sl-SI"/>
                    </w:rPr>
                  </w:pPr>
                  <w:r w:rsidRPr="00752641">
                    <w:rPr>
                      <w:rFonts w:cs="Arial"/>
                      <w:szCs w:val="20"/>
                      <w:lang w:val="sl-SI"/>
                    </w:rPr>
                    <w:t>Izhodišča za ureditev volilnega spora v predlogu zakona sledijo okviru, ki ga je pripravila medresorska delovna skupina Vlade Republike Slovenije v kateri so bili, med drugimi, predstavniki Ministrstva za javno upravo</w:t>
                  </w:r>
                  <w:r w:rsidR="00EB4A4F">
                    <w:rPr>
                      <w:rFonts w:cs="Arial"/>
                      <w:szCs w:val="20"/>
                      <w:lang w:val="sl-SI"/>
                    </w:rPr>
                    <w:t xml:space="preserve"> ( v nadaljnjem besedilu: MJU)</w:t>
                  </w:r>
                  <w:r w:rsidRPr="00752641">
                    <w:rPr>
                      <w:rFonts w:cs="Arial"/>
                      <w:szCs w:val="20"/>
                      <w:lang w:val="sl-SI"/>
                    </w:rPr>
                    <w:t>, Službe vlade za zakonodajo, Pravne fakultete Univerze v Ljubljani in D</w:t>
                  </w:r>
                  <w:r w:rsidR="00244C9C">
                    <w:rPr>
                      <w:rFonts w:cs="Arial"/>
                      <w:szCs w:val="20"/>
                      <w:lang w:val="sl-SI"/>
                    </w:rPr>
                    <w:t>ržavne volilne komisije (v nadaljnjem besedilu: DVK)</w:t>
                  </w:r>
                  <w:r w:rsidRPr="00752641">
                    <w:rPr>
                      <w:rFonts w:cs="Arial"/>
                      <w:szCs w:val="20"/>
                      <w:lang w:val="sl-SI"/>
                    </w:rPr>
                    <w:t>. Rešitve, glede zakonskega okvira za ureditev tovrstnega spora, ki jih je pripravila omenjena vladna delovna skupina so že vključene v veljavni Zakon o državnem svetu (</w:t>
                  </w:r>
                  <w:r w:rsidR="00EB4A4F">
                    <w:rPr>
                      <w:rFonts w:cs="Arial"/>
                      <w:szCs w:val="20"/>
                      <w:lang w:val="sl-SI"/>
                    </w:rPr>
                    <w:t xml:space="preserve">novela </w:t>
                  </w:r>
                  <w:r w:rsidR="00EB4A4F" w:rsidRPr="00EB4A4F">
                    <w:rPr>
                      <w:rFonts w:cs="Arial"/>
                      <w:szCs w:val="20"/>
                      <w:lang w:val="sl-SI"/>
                    </w:rPr>
                    <w:t>ZDSve-B</w:t>
                  </w:r>
                  <w:r w:rsidR="00EB4A4F">
                    <w:rPr>
                      <w:rFonts w:cs="Arial"/>
                      <w:szCs w:val="20"/>
                      <w:lang w:val="sl-SI"/>
                    </w:rPr>
                    <w:t xml:space="preserve"> </w:t>
                  </w:r>
                  <w:r w:rsidRPr="00752641">
                    <w:rPr>
                      <w:rFonts w:cs="Arial"/>
                      <w:szCs w:val="20"/>
                      <w:lang w:val="sl-SI"/>
                    </w:rPr>
                    <w:t xml:space="preserve">iz </w:t>
                  </w:r>
                  <w:r w:rsidR="00EB4A4F">
                    <w:rPr>
                      <w:rFonts w:cs="Arial"/>
                      <w:szCs w:val="20"/>
                      <w:lang w:val="sl-SI"/>
                    </w:rPr>
                    <w:t xml:space="preserve">leta </w:t>
                  </w:r>
                  <w:r w:rsidRPr="00752641">
                    <w:rPr>
                      <w:rFonts w:cs="Arial"/>
                      <w:szCs w:val="20"/>
                      <w:lang w:val="sl-SI"/>
                    </w:rPr>
                    <w:t>2023) in v Zakon o referendumu in o ljudski iniciativi (novela ZRLI-F</w:t>
                  </w:r>
                  <w:r w:rsidR="00244C9C">
                    <w:rPr>
                      <w:rFonts w:cs="Arial"/>
                      <w:szCs w:val="20"/>
                      <w:lang w:val="sl-SI"/>
                    </w:rPr>
                    <w:t xml:space="preserve"> iz leta 2024</w:t>
                  </w:r>
                  <w:r w:rsidRPr="00752641">
                    <w:rPr>
                      <w:rFonts w:cs="Arial"/>
                      <w:szCs w:val="20"/>
                      <w:lang w:val="sl-SI"/>
                    </w:rPr>
                    <w:t>). Smiselno podobno je volilni spor urejen v predlogu</w:t>
                  </w:r>
                  <w:r w:rsidR="00292091">
                    <w:rPr>
                      <w:rFonts w:cs="Arial"/>
                      <w:szCs w:val="20"/>
                      <w:lang w:val="sl-SI"/>
                    </w:rPr>
                    <w:t xml:space="preserve"> tega</w:t>
                  </w:r>
                  <w:r w:rsidRPr="00752641">
                    <w:rPr>
                      <w:rFonts w:cs="Arial"/>
                      <w:szCs w:val="20"/>
                      <w:lang w:val="sl-SI"/>
                    </w:rPr>
                    <w:t xml:space="preserve"> zakona. </w:t>
                  </w:r>
                </w:p>
                <w:p w14:paraId="66579567" w14:textId="77777777" w:rsidR="00752641" w:rsidRDefault="00752641" w:rsidP="00571F9E">
                  <w:pPr>
                    <w:shd w:val="clear" w:color="auto" w:fill="FFFFFF"/>
                    <w:spacing w:line="240" w:lineRule="auto"/>
                    <w:jc w:val="both"/>
                    <w:rPr>
                      <w:rFonts w:cs="Arial"/>
                      <w:szCs w:val="20"/>
                      <w:lang w:val="sl-SI"/>
                    </w:rPr>
                  </w:pPr>
                </w:p>
                <w:p w14:paraId="212FDF8E" w14:textId="47BEF736" w:rsidR="00066EF1" w:rsidRPr="00571F9E" w:rsidRDefault="00BF7FA8" w:rsidP="00571F9E">
                  <w:pPr>
                    <w:shd w:val="clear" w:color="auto" w:fill="FFFFFF"/>
                    <w:spacing w:line="240" w:lineRule="auto"/>
                    <w:jc w:val="both"/>
                    <w:rPr>
                      <w:rFonts w:cs="Arial"/>
                      <w:szCs w:val="20"/>
                      <w:lang w:val="sl-SI"/>
                    </w:rPr>
                  </w:pPr>
                  <w:r w:rsidRPr="00571F9E">
                    <w:rPr>
                      <w:rFonts w:cs="Arial"/>
                      <w:szCs w:val="20"/>
                      <w:lang w:val="sl-SI"/>
                    </w:rPr>
                    <w:t xml:space="preserve">V skladu z </w:t>
                  </w:r>
                  <w:r w:rsidR="006E3F20" w:rsidRPr="00571F9E">
                    <w:rPr>
                      <w:rFonts w:cs="Arial"/>
                      <w:szCs w:val="20"/>
                      <w:lang w:val="sl-SI"/>
                    </w:rPr>
                    <w:t xml:space="preserve">odločbo </w:t>
                  </w:r>
                  <w:r w:rsidR="00EB4A4F">
                    <w:rPr>
                      <w:rFonts w:cs="Arial"/>
                      <w:szCs w:val="20"/>
                      <w:lang w:val="sl-SI"/>
                    </w:rPr>
                    <w:t>U</w:t>
                  </w:r>
                  <w:r w:rsidRPr="00571F9E">
                    <w:rPr>
                      <w:rFonts w:cs="Arial"/>
                      <w:szCs w:val="20"/>
                      <w:lang w:val="sl-SI"/>
                    </w:rPr>
                    <w:t>stavnega sodišča</w:t>
                  </w:r>
                  <w:r w:rsidR="00244C9C">
                    <w:rPr>
                      <w:rFonts w:cs="Arial"/>
                      <w:szCs w:val="20"/>
                      <w:lang w:val="sl-SI"/>
                    </w:rPr>
                    <w:t xml:space="preserve"> iz junija 2020</w:t>
                  </w:r>
                  <w:r w:rsidRPr="00571F9E">
                    <w:rPr>
                      <w:rFonts w:cs="Arial"/>
                      <w:szCs w:val="20"/>
                      <w:lang w:val="sl-SI"/>
                    </w:rPr>
                    <w:t xml:space="preserve"> in na podlagi Kodeksa dobre prakse v volilnih zadevah predlog zakona določa, da lahko vsak</w:t>
                  </w:r>
                  <w:r w:rsidR="00887E41" w:rsidRPr="00571F9E">
                    <w:rPr>
                      <w:rFonts w:cs="Arial"/>
                      <w:szCs w:val="20"/>
                      <w:lang w:val="sl-SI"/>
                    </w:rPr>
                    <w:t xml:space="preserve"> volivec,</w:t>
                  </w:r>
                  <w:r w:rsidRPr="00571F9E">
                    <w:rPr>
                      <w:rFonts w:cs="Arial"/>
                      <w:szCs w:val="20"/>
                      <w:lang w:val="sl-SI"/>
                    </w:rPr>
                    <w:t xml:space="preserve"> kandidat</w:t>
                  </w:r>
                  <w:r w:rsidR="002F285B" w:rsidRPr="00571F9E">
                    <w:rPr>
                      <w:rFonts w:cs="Arial"/>
                      <w:color w:val="000000"/>
                      <w:szCs w:val="20"/>
                      <w:lang w:val="sl-SI" w:eastAsia="sl-SI"/>
                    </w:rPr>
                    <w:t xml:space="preserve"> ali vsak</w:t>
                  </w:r>
                  <w:r w:rsidR="00066EF1" w:rsidRPr="00571F9E">
                    <w:rPr>
                      <w:rFonts w:cs="Arial"/>
                      <w:color w:val="000000"/>
                      <w:szCs w:val="20"/>
                      <w:lang w:val="sl-SI" w:eastAsia="sl-SI"/>
                    </w:rPr>
                    <w:t xml:space="preserve"> predstavnik kandidature oziroma predstavnik liste kandidatov v </w:t>
                  </w:r>
                  <w:r w:rsidR="00543FB9" w:rsidRPr="00571F9E">
                    <w:rPr>
                      <w:rFonts w:cs="Arial"/>
                      <w:color w:val="000000"/>
                      <w:szCs w:val="20"/>
                      <w:lang w:val="sl-SI" w:eastAsia="sl-SI"/>
                    </w:rPr>
                    <w:t xml:space="preserve">dveh </w:t>
                  </w:r>
                  <w:r w:rsidR="002F285B" w:rsidRPr="00571F9E">
                    <w:rPr>
                      <w:rFonts w:cs="Arial"/>
                      <w:color w:val="000000"/>
                      <w:szCs w:val="20"/>
                      <w:lang w:val="sl-SI" w:eastAsia="sl-SI"/>
                    </w:rPr>
                    <w:t>dneh po</w:t>
                  </w:r>
                  <w:r w:rsidR="00066EF1" w:rsidRPr="00571F9E">
                    <w:rPr>
                      <w:rFonts w:cs="Arial"/>
                      <w:color w:val="000000"/>
                      <w:szCs w:val="20"/>
                      <w:lang w:val="sl-SI" w:eastAsia="sl-SI"/>
                    </w:rPr>
                    <w:t xml:space="preserve"> dnevu glasovanja vloži ugovor pri občinski volilni komisiji. Ugovor se lahko vloži zaradi nepravilnosti pri izvajanju volilnih opravil volilnih odborov</w:t>
                  </w:r>
                  <w:r w:rsidR="000D232B" w:rsidRPr="00571F9E">
                    <w:rPr>
                      <w:rFonts w:cs="Arial"/>
                      <w:color w:val="000000"/>
                      <w:szCs w:val="20"/>
                      <w:lang w:val="sl-SI" w:eastAsia="sl-SI"/>
                    </w:rPr>
                    <w:t>.</w:t>
                  </w:r>
                  <w:r w:rsidR="00066EF1" w:rsidRPr="00571F9E">
                    <w:rPr>
                      <w:rFonts w:cs="Arial"/>
                      <w:color w:val="000000"/>
                      <w:szCs w:val="20"/>
                      <w:lang w:val="sl-SI" w:eastAsia="sl-SI"/>
                    </w:rPr>
                    <w:t xml:space="preserve"> Če se v ugovoru zatrjuje, da so pri izvajanju volilnih opravil volilnih odborov nastale nepravilnosti, ki so ali bi lahko privedle do drugačne razdelitve mandatov, mora biti v ugovoru opisan tudi vpliv nepravilnosti na razdelitev mandatov. Če je ugovor nepopoln ali nerazumljiv, občinska volilna komisija vlagatelja ugovora </w:t>
                  </w:r>
                  <w:r w:rsidR="00066EF1" w:rsidRPr="00571F9E">
                    <w:rPr>
                      <w:rFonts w:cs="Arial"/>
                      <w:szCs w:val="20"/>
                      <w:lang w:val="sl-SI" w:eastAsia="sl-SI"/>
                    </w:rPr>
                    <w:t xml:space="preserve">takoj pozove, da ugovor v </w:t>
                  </w:r>
                  <w:r w:rsidR="0056118F" w:rsidRPr="00571F9E">
                    <w:rPr>
                      <w:rFonts w:cs="Arial"/>
                      <w:szCs w:val="20"/>
                      <w:lang w:val="sl-SI" w:eastAsia="sl-SI"/>
                    </w:rPr>
                    <w:t>dveh</w:t>
                  </w:r>
                  <w:r w:rsidR="00066EF1" w:rsidRPr="00571F9E">
                    <w:rPr>
                      <w:rFonts w:cs="Arial"/>
                      <w:szCs w:val="20"/>
                      <w:lang w:val="sl-SI" w:eastAsia="sl-SI"/>
                    </w:rPr>
                    <w:t xml:space="preserve"> dneh dopolni oziroma popravi</w:t>
                  </w:r>
                  <w:r w:rsidR="00066EF1" w:rsidRPr="00571F9E">
                    <w:rPr>
                      <w:rFonts w:cs="Arial"/>
                      <w:color w:val="000000"/>
                      <w:szCs w:val="20"/>
                      <w:lang w:val="sl-SI" w:eastAsia="sl-SI"/>
                    </w:rPr>
                    <w:t xml:space="preserve">. Če vlagatelj ugovora v danem roku ne dopolni oziroma popravi, se ugovor zavrže. </w:t>
                  </w:r>
                  <w:r w:rsidR="000E538D" w:rsidRPr="00571F9E">
                    <w:rPr>
                      <w:rFonts w:cs="Arial"/>
                      <w:color w:val="000000"/>
                      <w:szCs w:val="20"/>
                      <w:lang w:val="sl-SI" w:eastAsia="sl-SI"/>
                    </w:rPr>
                    <w:t>Če</w:t>
                  </w:r>
                  <w:r w:rsidR="00066EF1" w:rsidRPr="00571F9E">
                    <w:rPr>
                      <w:rFonts w:cs="Arial"/>
                      <w:color w:val="000000"/>
                      <w:szCs w:val="20"/>
                      <w:lang w:val="sl-SI" w:eastAsia="sl-SI"/>
                    </w:rPr>
                    <w:t xml:space="preserve"> občinska volilna komisija izve za nepravilnosti na drug način, po uradni dolžnosti ugotovi obstoj teh nepravilnosti.</w:t>
                  </w:r>
                  <w:r w:rsidR="00293F43" w:rsidRPr="00571F9E">
                    <w:rPr>
                      <w:rFonts w:cs="Arial"/>
                      <w:color w:val="000000"/>
                      <w:szCs w:val="20"/>
                      <w:lang w:val="sl-SI" w:eastAsia="sl-SI"/>
                    </w:rPr>
                    <w:t xml:space="preserve"> </w:t>
                  </w:r>
                  <w:r w:rsidR="00066EF1" w:rsidRPr="00571F9E">
                    <w:rPr>
                      <w:rFonts w:cs="Arial"/>
                      <w:color w:val="000000"/>
                      <w:szCs w:val="20"/>
                      <w:lang w:val="sl-SI" w:eastAsia="sl-SI"/>
                    </w:rPr>
                    <w:t>Občinska volilna komisija se do zatrjevanih nepravilnosti iz ugovorov in do nepravilnosti, ugotovljenih po uradni dolžnosti, opredeli v aktu</w:t>
                  </w:r>
                  <w:r w:rsidR="000E538D" w:rsidRPr="00571F9E">
                    <w:rPr>
                      <w:rFonts w:cs="Arial"/>
                      <w:color w:val="000000"/>
                      <w:szCs w:val="20"/>
                      <w:lang w:val="sl-SI" w:eastAsia="sl-SI"/>
                    </w:rPr>
                    <w:t xml:space="preserve"> o</w:t>
                  </w:r>
                  <w:r w:rsidR="00066EF1" w:rsidRPr="00571F9E">
                    <w:rPr>
                      <w:rFonts w:cs="Arial"/>
                      <w:color w:val="000000"/>
                      <w:szCs w:val="20"/>
                      <w:lang w:val="sl-SI" w:eastAsia="sl-SI"/>
                    </w:rPr>
                    <w:t xml:space="preserve"> izidu volitev v občini, v katerem navede tudi ugovore, ki so bili zavrženi. Če občinska volilna komisija na podlagi ugovora ali po uradni dolžnosti ugotovi obstoj nepravilnosti iz drugega odstavka 98. člena</w:t>
                  </w:r>
                  <w:r w:rsidR="00292091">
                    <w:rPr>
                      <w:rFonts w:cs="Arial"/>
                      <w:color w:val="000000"/>
                      <w:szCs w:val="20"/>
                      <w:lang w:val="sl-SI" w:eastAsia="sl-SI"/>
                    </w:rPr>
                    <w:t xml:space="preserve"> ZLV</w:t>
                  </w:r>
                  <w:r w:rsidR="00066EF1" w:rsidRPr="00571F9E">
                    <w:rPr>
                      <w:rFonts w:cs="Arial"/>
                      <w:color w:val="000000"/>
                      <w:szCs w:val="20"/>
                      <w:lang w:val="sl-SI" w:eastAsia="sl-SI"/>
                    </w:rPr>
                    <w:t>, jih odpravi oziroma njihovo o</w:t>
                  </w:r>
                  <w:r w:rsidR="002F285B" w:rsidRPr="00571F9E">
                    <w:rPr>
                      <w:rFonts w:cs="Arial"/>
                      <w:color w:val="000000"/>
                      <w:szCs w:val="20"/>
                      <w:lang w:val="sl-SI" w:eastAsia="sl-SI"/>
                    </w:rPr>
                    <w:t>d</w:t>
                  </w:r>
                  <w:r w:rsidR="00066EF1" w:rsidRPr="00571F9E">
                    <w:rPr>
                      <w:rFonts w:cs="Arial"/>
                      <w:color w:val="000000"/>
                      <w:szCs w:val="20"/>
                      <w:lang w:val="sl-SI" w:eastAsia="sl-SI"/>
                    </w:rPr>
                    <w:t>pravo zahteva od volilnega odbora. Volilni odbor mora nepravilnosti odpraviti nemudoma oziroma najpozneje v treh dneh od prejema zahteve. Če je volilni odbor napačno ugotovil izid glasovanja, lahko občinska volilna komisija sama ugotovi izid volitev.</w:t>
                  </w:r>
                  <w:r w:rsidR="00293F43" w:rsidRPr="00571F9E">
                    <w:rPr>
                      <w:rFonts w:cs="Arial"/>
                      <w:color w:val="000000"/>
                      <w:szCs w:val="20"/>
                      <w:lang w:val="sl-SI" w:eastAsia="sl-SI"/>
                    </w:rPr>
                    <w:t xml:space="preserve"> </w:t>
                  </w:r>
                  <w:r w:rsidR="00066EF1" w:rsidRPr="00571F9E">
                    <w:rPr>
                      <w:rFonts w:cs="Arial"/>
                      <w:color w:val="000000"/>
                      <w:szCs w:val="20"/>
                      <w:lang w:val="sl-SI" w:eastAsia="sl-SI"/>
                    </w:rPr>
                    <w:t xml:space="preserve">Če nepravilnosti iz drugega odstavka 98. člena ni mogoče odpraviti, so pa takšne, da so ali bi lahko privedle do drugačne razdelitve mandatov, občinska volilna komisija s sklepom delno ali v celoti razveljavi volitve, na katerih je prišlo do nepravilnosti, ter odredi in določi datum ponovnih volitev, upoštevajoč s tem zakonom določene roke za izvedbo volitev. Sklep se objavi v uradnem glasilu občine. Zoper sklep občinske volilne komisije o delni ali celotni razveljavitvi volitev je možno vložiti tožbo v skladu s tretjim odstavkom 99. člena </w:t>
                  </w:r>
                  <w:r w:rsidR="00955E58" w:rsidRPr="00571F9E">
                    <w:rPr>
                      <w:rFonts w:cs="Arial"/>
                      <w:color w:val="000000"/>
                      <w:szCs w:val="20"/>
                      <w:lang w:val="sl-SI" w:eastAsia="sl-SI"/>
                    </w:rPr>
                    <w:t>ZLV.</w:t>
                  </w:r>
                </w:p>
                <w:p w14:paraId="33963AA1" w14:textId="1360677D" w:rsidR="0001713F" w:rsidRPr="00571F9E" w:rsidRDefault="0001713F" w:rsidP="00571F9E">
                  <w:pPr>
                    <w:spacing w:line="240" w:lineRule="auto"/>
                    <w:jc w:val="both"/>
                    <w:rPr>
                      <w:rFonts w:cs="Arial"/>
                      <w:b/>
                      <w:bCs/>
                      <w:szCs w:val="20"/>
                      <w:lang w:val="sl-SI"/>
                    </w:rPr>
                  </w:pPr>
                </w:p>
                <w:p w14:paraId="746EE62C" w14:textId="39AB81F0" w:rsidR="00BF7FA8" w:rsidRPr="00571F9E" w:rsidRDefault="00293F43" w:rsidP="00571F9E">
                  <w:pPr>
                    <w:spacing w:line="240" w:lineRule="auto"/>
                    <w:jc w:val="both"/>
                    <w:rPr>
                      <w:rFonts w:cs="Arial"/>
                      <w:szCs w:val="20"/>
                      <w:lang w:val="sl-SI"/>
                    </w:rPr>
                  </w:pPr>
                  <w:r w:rsidRPr="00571F9E">
                    <w:rPr>
                      <w:rFonts w:cs="Arial"/>
                      <w:szCs w:val="20"/>
                      <w:lang w:val="sl-SI"/>
                    </w:rPr>
                    <w:t xml:space="preserve">Predlog zakona nadalje ureja tudi vložitev tožbe na </w:t>
                  </w:r>
                  <w:r w:rsidR="000E538D" w:rsidRPr="00571F9E">
                    <w:rPr>
                      <w:rFonts w:cs="Arial"/>
                      <w:szCs w:val="20"/>
                      <w:lang w:val="sl-SI"/>
                    </w:rPr>
                    <w:t>u</w:t>
                  </w:r>
                  <w:r w:rsidRPr="00571F9E">
                    <w:rPr>
                      <w:rFonts w:cs="Arial"/>
                      <w:szCs w:val="20"/>
                      <w:lang w:val="sl-SI"/>
                    </w:rPr>
                    <w:t>pravno sodišče</w:t>
                  </w:r>
                  <w:r w:rsidR="00B83A61" w:rsidRPr="00571F9E">
                    <w:rPr>
                      <w:rFonts w:cs="Arial"/>
                      <w:szCs w:val="20"/>
                      <w:lang w:val="sl-SI"/>
                    </w:rPr>
                    <w:t>,</w:t>
                  </w:r>
                  <w:r w:rsidRPr="00571F9E">
                    <w:rPr>
                      <w:rFonts w:cs="Arial"/>
                      <w:szCs w:val="20"/>
                      <w:lang w:val="sl-SI"/>
                    </w:rPr>
                    <w:t xml:space="preserve"> in sicer določa, da lahko </w:t>
                  </w:r>
                  <w:r w:rsidR="00B73D97" w:rsidRPr="00571F9E">
                    <w:rPr>
                      <w:rFonts w:cs="Arial"/>
                      <w:szCs w:val="20"/>
                      <w:lang w:val="sl-SI"/>
                    </w:rPr>
                    <w:t xml:space="preserve">vsak </w:t>
                  </w:r>
                  <w:r w:rsidR="002F285B" w:rsidRPr="00571F9E">
                    <w:rPr>
                      <w:rFonts w:cs="Arial"/>
                      <w:szCs w:val="20"/>
                      <w:lang w:val="sl-SI"/>
                    </w:rPr>
                    <w:t xml:space="preserve">vlagatelj ugovora </w:t>
                  </w:r>
                  <w:r w:rsidRPr="00571F9E">
                    <w:rPr>
                      <w:rFonts w:cs="Arial"/>
                      <w:szCs w:val="20"/>
                      <w:lang w:val="sl-SI"/>
                    </w:rPr>
                    <w:t xml:space="preserve">v petnajstih dneh po objavi akta </w:t>
                  </w:r>
                  <w:r w:rsidR="00244C9C">
                    <w:rPr>
                      <w:rFonts w:cs="Arial"/>
                      <w:szCs w:val="20"/>
                      <w:lang w:val="sl-SI"/>
                    </w:rPr>
                    <w:t>o izidu volitev v občini</w:t>
                  </w:r>
                  <w:r w:rsidRPr="00571F9E">
                    <w:rPr>
                      <w:rFonts w:cs="Arial"/>
                      <w:szCs w:val="20"/>
                      <w:lang w:val="sl-SI"/>
                    </w:rPr>
                    <w:t xml:space="preserve"> vloži tožbo na sodišče. Tožbo lahko vloži zaradi nepravilnosti iz drugega odstavka 98. člena ZLV, ki jih občinska volilna komisija ni ugotovila ali niso bile odpravljene. Izjemoma lahko v petnajstih dneh po objavi akta o izidu volitev</w:t>
                  </w:r>
                  <w:r w:rsidR="00244C9C">
                    <w:rPr>
                      <w:rFonts w:cs="Arial"/>
                      <w:szCs w:val="20"/>
                      <w:lang w:val="sl-SI"/>
                    </w:rPr>
                    <w:t xml:space="preserve"> v občini</w:t>
                  </w:r>
                  <w:r w:rsidRPr="00571F9E">
                    <w:rPr>
                      <w:rFonts w:cs="Arial"/>
                      <w:szCs w:val="20"/>
                      <w:lang w:val="sl-SI"/>
                    </w:rPr>
                    <w:t xml:space="preserve"> zaradi nepravilnosti iz drugega odstavka 98. člena </w:t>
                  </w:r>
                  <w:r w:rsidR="00D66C17" w:rsidRPr="00571F9E">
                    <w:rPr>
                      <w:rFonts w:cs="Arial"/>
                      <w:szCs w:val="20"/>
                      <w:lang w:val="sl-SI"/>
                    </w:rPr>
                    <w:t>ZLV</w:t>
                  </w:r>
                  <w:r w:rsidRPr="00571F9E">
                    <w:rPr>
                      <w:rFonts w:cs="Arial"/>
                      <w:szCs w:val="20"/>
                      <w:lang w:val="sl-SI"/>
                    </w:rPr>
                    <w:t xml:space="preserve"> vloži tožbo na sodišče tudi upravičenec za vložitev ugovora iz prvega odstavka 98. člena </w:t>
                  </w:r>
                  <w:r w:rsidR="00D66C17" w:rsidRPr="00571F9E">
                    <w:rPr>
                      <w:rFonts w:cs="Arial"/>
                      <w:szCs w:val="20"/>
                      <w:lang w:val="sl-SI"/>
                    </w:rPr>
                    <w:t>ZLV</w:t>
                  </w:r>
                  <w:r w:rsidRPr="00571F9E">
                    <w:rPr>
                      <w:rFonts w:cs="Arial"/>
                      <w:szCs w:val="20"/>
                      <w:lang w:val="sl-SI"/>
                    </w:rPr>
                    <w:t xml:space="preserve">, ki v tožbi izkaže, da je za nepravilnosti, ki bi jih bilo mogoče uveljavljati v ugovoru, izvedel šele po izteku roka za vložitev ugovora in da zanje pred iztekom roka za vložitev ugovora ni mogel vedeti. Obenem lahko vsak </w:t>
                  </w:r>
                  <w:r w:rsidR="009B0461" w:rsidRPr="00571F9E">
                    <w:rPr>
                      <w:rFonts w:cs="Arial"/>
                      <w:szCs w:val="20"/>
                      <w:lang w:val="sl-SI"/>
                    </w:rPr>
                    <w:t xml:space="preserve">volivec, </w:t>
                  </w:r>
                  <w:r w:rsidRPr="00571F9E">
                    <w:rPr>
                      <w:rFonts w:cs="Arial"/>
                      <w:szCs w:val="20"/>
                      <w:lang w:val="sl-SI"/>
                    </w:rPr>
                    <w:t xml:space="preserve">kandidat, predstavnik kandidature oziroma predstavnik liste kandidatov v petnajstih dneh po objavi sklepa občinske volilne komisije o razveljavitvi volitev iz šestega odstavka 98. člena </w:t>
                  </w:r>
                  <w:r w:rsidR="00D66C17" w:rsidRPr="00571F9E">
                    <w:rPr>
                      <w:rFonts w:cs="Arial"/>
                      <w:szCs w:val="20"/>
                      <w:lang w:val="sl-SI"/>
                    </w:rPr>
                    <w:t>ZLV</w:t>
                  </w:r>
                  <w:r w:rsidRPr="00571F9E">
                    <w:rPr>
                      <w:rFonts w:cs="Arial"/>
                      <w:szCs w:val="20"/>
                      <w:lang w:val="sl-SI"/>
                    </w:rPr>
                    <w:t xml:space="preserve"> vloži tožbo na sodišče. Tožba se lahko vloži zaradi kršitev </w:t>
                  </w:r>
                  <w:r w:rsidR="00543FB9" w:rsidRPr="00571F9E">
                    <w:rPr>
                      <w:rFonts w:cs="Arial"/>
                      <w:szCs w:val="20"/>
                      <w:lang w:val="sl-SI"/>
                    </w:rPr>
                    <w:t>ZLV</w:t>
                  </w:r>
                  <w:r w:rsidRPr="00571F9E">
                    <w:rPr>
                      <w:rFonts w:cs="Arial"/>
                      <w:szCs w:val="20"/>
                      <w:lang w:val="sl-SI"/>
                    </w:rPr>
                    <w:t xml:space="preserve"> ali zaradi napačne ugotovitve dejanskega stanja. Tožba zadrži izvršitev sklepa občinske volilne komisije o razveljavitvi volitev iz šestega odstavka 98. člena </w:t>
                  </w:r>
                  <w:r w:rsidR="00D66C17" w:rsidRPr="00571F9E">
                    <w:rPr>
                      <w:rFonts w:cs="Arial"/>
                      <w:szCs w:val="20"/>
                      <w:lang w:val="sl-SI"/>
                    </w:rPr>
                    <w:t>ZLV</w:t>
                  </w:r>
                  <w:r w:rsidRPr="00571F9E">
                    <w:rPr>
                      <w:rFonts w:cs="Arial"/>
                      <w:szCs w:val="20"/>
                      <w:lang w:val="sl-SI"/>
                    </w:rPr>
                    <w:t xml:space="preserve">. Vsak </w:t>
                  </w:r>
                  <w:r w:rsidR="009B0461" w:rsidRPr="00571F9E">
                    <w:rPr>
                      <w:rFonts w:cs="Arial"/>
                      <w:szCs w:val="20"/>
                      <w:lang w:val="sl-SI"/>
                    </w:rPr>
                    <w:t xml:space="preserve">volivec, </w:t>
                  </w:r>
                  <w:r w:rsidRPr="00571F9E">
                    <w:rPr>
                      <w:rFonts w:cs="Arial"/>
                      <w:szCs w:val="20"/>
                      <w:lang w:val="sl-SI"/>
                    </w:rPr>
                    <w:t xml:space="preserve">kandidat, predstavnik kandidature </w:t>
                  </w:r>
                  <w:r w:rsidRPr="00571F9E">
                    <w:rPr>
                      <w:rFonts w:cs="Arial"/>
                      <w:szCs w:val="20"/>
                      <w:lang w:val="sl-SI"/>
                    </w:rPr>
                    <w:lastRenderedPageBreak/>
                    <w:t xml:space="preserve">oziroma liste kandidatov lahko v petnajstih dneh po objavi akta </w:t>
                  </w:r>
                  <w:r w:rsidR="00244C9C">
                    <w:rPr>
                      <w:rFonts w:cs="Arial"/>
                      <w:szCs w:val="20"/>
                      <w:lang w:val="sl-SI"/>
                    </w:rPr>
                    <w:t>o izidu volitev v občini</w:t>
                  </w:r>
                  <w:r w:rsidRPr="00571F9E">
                    <w:rPr>
                      <w:rFonts w:cs="Arial"/>
                      <w:szCs w:val="20"/>
                      <w:lang w:val="sl-SI"/>
                    </w:rPr>
                    <w:t xml:space="preserve"> vloži tožbo na sodišče tudi zaradi nepravilnosti, ki so nastale pri delu občinske volilne komisije, v volilni kampanji oziroma v zvezi z njenim financiranjem in zaradi nepravilnosti, ki so po svoji naravi v temeljih prizadele poštenost volilnega postopka, niso pa nastale pri izvajanju volilnih opravil volilnih odborov.</w:t>
                  </w:r>
                </w:p>
                <w:p w14:paraId="46626CEF" w14:textId="48F9D4E8" w:rsidR="00293F43" w:rsidRPr="00571F9E" w:rsidRDefault="00293F43" w:rsidP="00571F9E">
                  <w:pPr>
                    <w:spacing w:line="240" w:lineRule="auto"/>
                    <w:jc w:val="both"/>
                    <w:rPr>
                      <w:rFonts w:cs="Arial"/>
                      <w:szCs w:val="20"/>
                      <w:lang w:val="sl-SI"/>
                    </w:rPr>
                  </w:pPr>
                </w:p>
                <w:p w14:paraId="77A145B8" w14:textId="23DC9E74" w:rsidR="00640A2D" w:rsidRPr="00571F9E" w:rsidRDefault="00640A2D" w:rsidP="00571F9E">
                  <w:pPr>
                    <w:spacing w:line="240" w:lineRule="auto"/>
                    <w:jc w:val="both"/>
                    <w:rPr>
                      <w:rFonts w:cs="Arial"/>
                      <w:szCs w:val="20"/>
                      <w:lang w:val="sl-SI"/>
                    </w:rPr>
                  </w:pPr>
                  <w:r w:rsidRPr="00571F9E">
                    <w:rPr>
                      <w:rFonts w:cs="Arial"/>
                      <w:szCs w:val="20"/>
                      <w:lang w:val="sl-SI"/>
                    </w:rPr>
                    <w:t xml:space="preserve">Volilni sodnik je </w:t>
                  </w:r>
                  <w:r w:rsidR="00C138E7" w:rsidRPr="00571F9E">
                    <w:rPr>
                      <w:rFonts w:cs="Arial"/>
                      <w:szCs w:val="20"/>
                      <w:lang w:val="sl-SI"/>
                    </w:rPr>
                    <w:t>u</w:t>
                  </w:r>
                  <w:r w:rsidRPr="00571F9E">
                    <w:rPr>
                      <w:rFonts w:cs="Arial"/>
                      <w:szCs w:val="20"/>
                      <w:lang w:val="sl-SI"/>
                    </w:rPr>
                    <w:t xml:space="preserve">pravno sodišče, pri poslovanju z njim pa </w:t>
                  </w:r>
                  <w:r w:rsidR="00244C9C">
                    <w:rPr>
                      <w:rFonts w:cs="Arial"/>
                      <w:szCs w:val="20"/>
                      <w:lang w:val="sl-SI"/>
                    </w:rPr>
                    <w:t xml:space="preserve">predlog </w:t>
                  </w:r>
                  <w:r w:rsidRPr="00571F9E">
                    <w:rPr>
                      <w:rFonts w:cs="Arial"/>
                      <w:szCs w:val="20"/>
                      <w:lang w:val="sl-SI"/>
                    </w:rPr>
                    <w:t>zakon</w:t>
                  </w:r>
                  <w:r w:rsidR="00244C9C">
                    <w:rPr>
                      <w:rFonts w:cs="Arial"/>
                      <w:szCs w:val="20"/>
                      <w:lang w:val="sl-SI"/>
                    </w:rPr>
                    <w:t>a</w:t>
                  </w:r>
                  <w:r w:rsidRPr="00571F9E">
                    <w:rPr>
                      <w:rFonts w:cs="Arial"/>
                      <w:szCs w:val="20"/>
                      <w:lang w:val="sl-SI"/>
                    </w:rPr>
                    <w:t xml:space="preserve"> v primerjavi z drugimi postopki prinaša dve pomembni novosti, elektronsko vlaganje vlog in </w:t>
                  </w:r>
                  <w:r w:rsidR="00244C9C">
                    <w:rPr>
                      <w:rFonts w:cs="Arial"/>
                      <w:szCs w:val="20"/>
                      <w:lang w:val="sl-SI"/>
                    </w:rPr>
                    <w:t xml:space="preserve">elektronsko vročanje sodnih pisanj ter </w:t>
                  </w:r>
                  <w:r w:rsidRPr="00571F9E">
                    <w:rPr>
                      <w:rFonts w:cs="Arial"/>
                      <w:szCs w:val="20"/>
                      <w:lang w:val="sl-SI"/>
                    </w:rPr>
                    <w:t xml:space="preserve">zahtevo, da lahko v </w:t>
                  </w:r>
                  <w:r w:rsidRPr="00571F9E">
                    <w:rPr>
                      <w:rFonts w:cs="Arial"/>
                      <w:color w:val="000000"/>
                      <w:szCs w:val="20"/>
                      <w:lang w:val="sl-SI" w:eastAsia="sl-SI"/>
                    </w:rPr>
                    <w:t>postopku pred sodiščem stranka opravlja procesna dejanja samo po pooblaščencu, ki je odvetnik ali odvetniška družba</w:t>
                  </w:r>
                  <w:r w:rsidR="00D66C17" w:rsidRPr="00571F9E">
                    <w:rPr>
                      <w:rFonts w:cs="Arial"/>
                      <w:color w:val="000000"/>
                      <w:szCs w:val="20"/>
                      <w:lang w:val="sl-SI" w:eastAsia="sl-SI"/>
                    </w:rPr>
                    <w:t>, razen če je sama odvetnik</w:t>
                  </w:r>
                  <w:r w:rsidRPr="00571F9E">
                    <w:rPr>
                      <w:rFonts w:cs="Arial"/>
                      <w:color w:val="000000"/>
                      <w:szCs w:val="20"/>
                      <w:lang w:val="sl-SI" w:eastAsia="sl-SI"/>
                    </w:rPr>
                    <w:t xml:space="preserve"> oziroma občinski odvetnik, ko je stranka </w:t>
                  </w:r>
                  <w:r w:rsidRPr="00571F9E">
                    <w:rPr>
                      <w:rFonts w:cs="Arial"/>
                      <w:szCs w:val="20"/>
                      <w:lang w:val="sl-SI" w:eastAsia="sl-SI"/>
                    </w:rPr>
                    <w:t xml:space="preserve">občinska volilna komisija </w:t>
                  </w:r>
                  <w:r w:rsidRPr="00571F9E">
                    <w:rPr>
                      <w:rFonts w:cs="Arial"/>
                      <w:color w:val="000000"/>
                      <w:szCs w:val="20"/>
                      <w:lang w:val="sl-SI" w:eastAsia="sl-SI"/>
                    </w:rPr>
                    <w:t>ali občina.</w:t>
                  </w:r>
                </w:p>
                <w:p w14:paraId="00FCA074" w14:textId="77777777" w:rsidR="00640A2D" w:rsidRPr="00571F9E" w:rsidRDefault="00640A2D" w:rsidP="00571F9E">
                  <w:pPr>
                    <w:spacing w:line="240" w:lineRule="auto"/>
                    <w:jc w:val="both"/>
                    <w:rPr>
                      <w:rFonts w:cs="Arial"/>
                      <w:szCs w:val="20"/>
                      <w:lang w:val="sl-SI"/>
                    </w:rPr>
                  </w:pPr>
                </w:p>
                <w:p w14:paraId="76A43850" w14:textId="085C9A19" w:rsidR="00640A2D" w:rsidRPr="00571F9E" w:rsidRDefault="00640A2D" w:rsidP="00571F9E">
                  <w:pPr>
                    <w:autoSpaceDE w:val="0"/>
                    <w:autoSpaceDN w:val="0"/>
                    <w:adjustRightInd w:val="0"/>
                    <w:spacing w:line="240" w:lineRule="auto"/>
                    <w:jc w:val="both"/>
                    <w:rPr>
                      <w:rFonts w:eastAsia="TimesNewRoman" w:cs="Arial"/>
                      <w:szCs w:val="20"/>
                      <w:lang w:val="sl-SI"/>
                    </w:rPr>
                  </w:pPr>
                  <w:r w:rsidRPr="00571F9E">
                    <w:rPr>
                      <w:rFonts w:cs="Arial"/>
                      <w:bCs/>
                      <w:szCs w:val="20"/>
                      <w:lang w:val="sl-SI"/>
                    </w:rPr>
                    <w:t xml:space="preserve">S spremembo ureditve volilnega spora je bilo treba poseči tudi v ZLS, saj je bilo treba upoštevati </w:t>
                  </w:r>
                  <w:r w:rsidRPr="00571F9E">
                    <w:rPr>
                      <w:rFonts w:cs="Arial"/>
                      <w:szCs w:val="20"/>
                      <w:lang w:val="sl-SI"/>
                    </w:rPr>
                    <w:t xml:space="preserve">Kodeks dobre prakse v volilnih zadevah, da je treba volilni spor urediti na enem mestu, v enem predpisu. Zato </w:t>
                  </w:r>
                  <w:r w:rsidR="00C138E7" w:rsidRPr="00571F9E">
                    <w:rPr>
                      <w:rFonts w:cs="Arial"/>
                      <w:szCs w:val="20"/>
                      <w:lang w:val="sl-SI"/>
                    </w:rPr>
                    <w:t>so</w:t>
                  </w:r>
                  <w:r w:rsidRPr="00571F9E">
                    <w:rPr>
                      <w:rFonts w:cs="Arial"/>
                      <w:szCs w:val="20"/>
                      <w:lang w:val="sl-SI"/>
                    </w:rPr>
                    <w:t xml:space="preserve"> predlagan</w:t>
                  </w:r>
                  <w:r w:rsidR="00C138E7" w:rsidRPr="00571F9E">
                    <w:rPr>
                      <w:rFonts w:cs="Arial"/>
                      <w:szCs w:val="20"/>
                      <w:lang w:val="sl-SI"/>
                    </w:rPr>
                    <w:t>e tudi</w:t>
                  </w:r>
                  <w:r w:rsidRPr="00571F9E">
                    <w:rPr>
                      <w:rFonts w:cs="Arial"/>
                      <w:szCs w:val="20"/>
                      <w:lang w:val="sl-SI"/>
                    </w:rPr>
                    <w:t xml:space="preserve"> sprememb</w:t>
                  </w:r>
                  <w:r w:rsidR="00C138E7" w:rsidRPr="00571F9E">
                    <w:rPr>
                      <w:rFonts w:cs="Arial"/>
                      <w:szCs w:val="20"/>
                      <w:lang w:val="sl-SI"/>
                    </w:rPr>
                    <w:t>e</w:t>
                  </w:r>
                  <w:r w:rsidRPr="00571F9E">
                    <w:rPr>
                      <w:rFonts w:cs="Arial"/>
                      <w:szCs w:val="20"/>
                      <w:lang w:val="sl-SI"/>
                    </w:rPr>
                    <w:t xml:space="preserve"> </w:t>
                  </w:r>
                  <w:r w:rsidR="004610DC">
                    <w:rPr>
                      <w:rFonts w:cs="Arial"/>
                      <w:szCs w:val="20"/>
                      <w:lang w:val="sl-SI"/>
                    </w:rPr>
                    <w:t xml:space="preserve">členov </w:t>
                  </w:r>
                  <w:r w:rsidRPr="00571F9E">
                    <w:rPr>
                      <w:rFonts w:cs="Arial"/>
                      <w:szCs w:val="20"/>
                      <w:lang w:val="sl-SI"/>
                    </w:rPr>
                    <w:t>ZLS</w:t>
                  </w:r>
                  <w:r w:rsidR="00C138E7" w:rsidRPr="00571F9E">
                    <w:rPr>
                      <w:rFonts w:cs="Arial"/>
                      <w:szCs w:val="20"/>
                      <w:lang w:val="sl-SI"/>
                    </w:rPr>
                    <w:t>, ki urejajo konstituiranje občinskega sveta in začetek mandata občinskega sveta in župana</w:t>
                  </w:r>
                  <w:r w:rsidRPr="00571F9E">
                    <w:rPr>
                      <w:rFonts w:cs="Arial"/>
                      <w:szCs w:val="20"/>
                      <w:lang w:val="sl-SI"/>
                    </w:rPr>
                    <w:t xml:space="preserve">. </w:t>
                  </w:r>
                  <w:r w:rsidRPr="00571F9E">
                    <w:rPr>
                      <w:rFonts w:cs="Arial"/>
                      <w:bCs/>
                      <w:szCs w:val="20"/>
                      <w:lang w:val="sl-SI"/>
                    </w:rPr>
                    <w:t>Pomembna novost je tudi poseg v</w:t>
                  </w:r>
                  <w:r w:rsidRPr="00571F9E">
                    <w:rPr>
                      <w:rFonts w:cs="Arial"/>
                      <w:szCs w:val="20"/>
                      <w:lang w:val="sl-SI"/>
                    </w:rPr>
                    <w:t xml:space="preserve"> 37.a člen ZLS, saj je predlagano, da </w:t>
                  </w:r>
                  <w:r w:rsidRPr="00571F9E">
                    <w:rPr>
                      <w:rFonts w:cs="Arial"/>
                      <w:bCs/>
                      <w:szCs w:val="20"/>
                      <w:lang w:val="sl-SI"/>
                    </w:rPr>
                    <w:t xml:space="preserve">občinski svet po novem ne potrjuje več mandatov novoizvoljenih članov občinskega sveta. </w:t>
                  </w:r>
                  <w:r w:rsidRPr="00571F9E">
                    <w:rPr>
                      <w:rFonts w:eastAsia="TimesNewRoman" w:cs="Arial"/>
                      <w:szCs w:val="20"/>
                      <w:lang w:val="sl-SI"/>
                    </w:rPr>
                    <w:t xml:space="preserve">Člani predstavniškega telesa pridobijo to lastnost z izvolitvijo. Do zdaj je veljala potrditev mandata kot avtoritativna ugotovitev, da je bil član občinskega sveta veljavno izvoljen, torej zakonito izvoljen. Tedaj je lahko začel izvajati svojo funkcijo. Potrditev mandatov je bila pogoj, da se občinski svet konstituira. Takšna rešitev je bila povzeta po vzoru potrditve mandatov poslancev državnega zbora, ki jo zapoveduje tretji odstavek 82. člena ustave. Vendar je že ustavna določba delno odstopila od pravila, da lahko o pravilnosti izvolitve odloča le državni zbor, saj je omogočila pravno varstvo. Enako je </w:t>
                  </w:r>
                  <w:r w:rsidRPr="00571F9E">
                    <w:rPr>
                      <w:rFonts w:cs="Arial"/>
                      <w:color w:val="000000"/>
                      <w:szCs w:val="20"/>
                      <w:lang w:val="sl-SI"/>
                    </w:rPr>
                    <w:t xml:space="preserve">do zdaj </w:t>
                  </w:r>
                  <w:r w:rsidRPr="00571F9E">
                    <w:rPr>
                      <w:rFonts w:eastAsia="TimesNewRoman" w:cs="Arial"/>
                      <w:szCs w:val="20"/>
                      <w:lang w:val="sl-SI"/>
                    </w:rPr>
                    <w:t>veljalo za mandate članov občinskega sveta. Občinski svet s podrobnejšo ureditvijo volilnega spora in določitvijo volilnega sodnika</w:t>
                  </w:r>
                  <w:r w:rsidR="00244C9C">
                    <w:rPr>
                      <w:rFonts w:eastAsia="TimesNewRoman" w:cs="Arial"/>
                      <w:szCs w:val="20"/>
                      <w:lang w:val="sl-SI"/>
                    </w:rPr>
                    <w:t xml:space="preserve"> v predlogu zakona</w:t>
                  </w:r>
                  <w:r w:rsidRPr="00571F9E">
                    <w:rPr>
                      <w:rFonts w:eastAsia="TimesNewRoman" w:cs="Arial"/>
                      <w:szCs w:val="20"/>
                      <w:lang w:val="sl-SI"/>
                    </w:rPr>
                    <w:t xml:space="preserve"> ne odloča več o pravilnosti izvolitve članov občinskega sveta. Po uveljavitvi predlaganih sprememb se bo tako občinski svet zgolj seznanil z izvolitvijo članov, o zakonitosti izvolitev pa bo že</w:t>
                  </w:r>
                  <w:r w:rsidR="00292091">
                    <w:rPr>
                      <w:rFonts w:eastAsia="TimesNewRoman" w:cs="Arial"/>
                      <w:szCs w:val="20"/>
                      <w:lang w:val="sl-SI"/>
                    </w:rPr>
                    <w:t xml:space="preserve"> pred tem</w:t>
                  </w:r>
                  <w:r w:rsidRPr="00571F9E">
                    <w:rPr>
                      <w:rFonts w:eastAsia="TimesNewRoman" w:cs="Arial"/>
                      <w:szCs w:val="20"/>
                      <w:lang w:val="sl-SI"/>
                    </w:rPr>
                    <w:t xml:space="preserve"> presojal volilni organ ali sodišče. </w:t>
                  </w:r>
                </w:p>
                <w:p w14:paraId="15113B6B" w14:textId="77777777" w:rsidR="00640A2D" w:rsidRPr="00571F9E" w:rsidRDefault="00640A2D" w:rsidP="00571F9E">
                  <w:pPr>
                    <w:autoSpaceDE w:val="0"/>
                    <w:autoSpaceDN w:val="0"/>
                    <w:adjustRightInd w:val="0"/>
                    <w:spacing w:line="240" w:lineRule="auto"/>
                    <w:jc w:val="both"/>
                    <w:rPr>
                      <w:rFonts w:eastAsia="TimesNewRoman" w:cs="Arial"/>
                      <w:szCs w:val="20"/>
                      <w:lang w:val="sl-SI"/>
                    </w:rPr>
                  </w:pPr>
                </w:p>
                <w:p w14:paraId="13A74FF7" w14:textId="73DF4D30" w:rsidR="00F82975" w:rsidRPr="00571F9E" w:rsidRDefault="00640A2D" w:rsidP="00571F9E">
                  <w:pPr>
                    <w:autoSpaceDE w:val="0"/>
                    <w:autoSpaceDN w:val="0"/>
                    <w:adjustRightInd w:val="0"/>
                    <w:spacing w:line="240" w:lineRule="auto"/>
                    <w:jc w:val="both"/>
                    <w:rPr>
                      <w:rFonts w:cs="Arial"/>
                      <w:color w:val="000000"/>
                      <w:szCs w:val="20"/>
                      <w:lang w:val="sl-SI" w:eastAsia="sl-SI"/>
                    </w:rPr>
                  </w:pPr>
                  <w:bookmarkStart w:id="1" w:name="_Hlk56781184"/>
                  <w:r w:rsidRPr="00571F9E">
                    <w:rPr>
                      <w:rFonts w:eastAsia="TimesNewRoman" w:cs="Arial"/>
                      <w:szCs w:val="20"/>
                      <w:lang w:val="sl-SI"/>
                    </w:rPr>
                    <w:t>Veljavn</w:t>
                  </w:r>
                  <w:r w:rsidR="00244C9C">
                    <w:rPr>
                      <w:rFonts w:eastAsia="TimesNewRoman" w:cs="Arial"/>
                      <w:szCs w:val="20"/>
                      <w:lang w:val="sl-SI"/>
                    </w:rPr>
                    <w:t xml:space="preserve">i ZLV </w:t>
                  </w:r>
                  <w:r w:rsidRPr="00571F9E">
                    <w:rPr>
                      <w:rFonts w:eastAsia="TimesNewRoman" w:cs="Arial"/>
                      <w:szCs w:val="20"/>
                      <w:lang w:val="sl-SI"/>
                    </w:rPr>
                    <w:t xml:space="preserve">ne določa, kdaj se mora novoizvoljeni občinski svet sestati na konstitutivni seji. Ureditev tega vprašanja je bila prepuščena poslovnikom občinskih svetov, zato so se v praksi pojavljale številne težave in interpretacije o tem, kdaj sklicati sejo in kdaj jo opraviti. Novoizvoljeni člani občinskih svetov so bili tako od občine do občine v različnem položaju, v posamičnih primerih pa se je celo po nepotrebnem odlašalo s sklicem in izvedbo konstitutivne seje. Zato je </w:t>
                  </w:r>
                  <w:r w:rsidR="00244C9C">
                    <w:rPr>
                      <w:rFonts w:eastAsia="TimesNewRoman" w:cs="Arial"/>
                      <w:szCs w:val="20"/>
                      <w:lang w:val="sl-SI"/>
                    </w:rPr>
                    <w:t>predlogom zakona</w:t>
                  </w:r>
                  <w:r w:rsidRPr="00571F9E">
                    <w:rPr>
                      <w:rFonts w:eastAsia="TimesNewRoman" w:cs="Arial"/>
                      <w:szCs w:val="20"/>
                      <w:lang w:val="sl-SI"/>
                    </w:rPr>
                    <w:t xml:space="preserve"> predlagana enotna ureditev, da se o</w:t>
                  </w:r>
                  <w:r w:rsidRPr="00571F9E">
                    <w:rPr>
                      <w:rFonts w:cs="Arial"/>
                      <w:color w:val="000000"/>
                      <w:szCs w:val="20"/>
                      <w:lang w:val="sl-SI" w:eastAsia="sl-SI"/>
                    </w:rPr>
                    <w:t xml:space="preserve">bčinski svet konstituira na prvi seji po volitvah, ki se opravi najpozneje v 14 dneh po </w:t>
                  </w:r>
                  <w:r w:rsidR="0056118F" w:rsidRPr="00571F9E">
                    <w:rPr>
                      <w:rFonts w:cs="Arial"/>
                      <w:color w:val="000000"/>
                      <w:szCs w:val="20"/>
                      <w:lang w:val="sl-SI" w:eastAsia="sl-SI"/>
                    </w:rPr>
                    <w:t>objavi akta o izidu volitev</w:t>
                  </w:r>
                  <w:r w:rsidR="00244C9C">
                    <w:rPr>
                      <w:rFonts w:cs="Arial"/>
                      <w:color w:val="000000"/>
                      <w:szCs w:val="20"/>
                      <w:lang w:val="sl-SI" w:eastAsia="sl-SI"/>
                    </w:rPr>
                    <w:t xml:space="preserve"> v občini</w:t>
                  </w:r>
                  <w:r w:rsidR="0056118F" w:rsidRPr="00571F9E">
                    <w:rPr>
                      <w:rFonts w:cs="Arial"/>
                      <w:color w:val="000000"/>
                      <w:szCs w:val="20"/>
                      <w:lang w:val="sl-SI" w:eastAsia="sl-SI"/>
                    </w:rPr>
                    <w:t>.</w:t>
                  </w:r>
                  <w:r w:rsidR="009B0461" w:rsidRPr="00571F9E">
                    <w:rPr>
                      <w:rFonts w:cs="Arial"/>
                      <w:color w:val="000000"/>
                      <w:szCs w:val="20"/>
                      <w:lang w:val="sl-SI" w:eastAsia="sl-SI"/>
                    </w:rPr>
                    <w:t xml:space="preserve"> </w:t>
                  </w:r>
                </w:p>
                <w:p w14:paraId="2002D439" w14:textId="77777777" w:rsidR="00F82975" w:rsidRPr="00571F9E" w:rsidRDefault="00F82975" w:rsidP="00571F9E">
                  <w:pPr>
                    <w:autoSpaceDE w:val="0"/>
                    <w:autoSpaceDN w:val="0"/>
                    <w:adjustRightInd w:val="0"/>
                    <w:spacing w:line="240" w:lineRule="auto"/>
                    <w:jc w:val="both"/>
                    <w:rPr>
                      <w:rFonts w:cs="Arial"/>
                      <w:color w:val="000000"/>
                      <w:szCs w:val="20"/>
                      <w:lang w:val="sl-SI" w:eastAsia="sl-SI"/>
                    </w:rPr>
                  </w:pPr>
                </w:p>
                <w:p w14:paraId="71FE55EC" w14:textId="2915503C" w:rsidR="00F82975" w:rsidRPr="00571F9E" w:rsidRDefault="00595601" w:rsidP="00571F9E">
                  <w:pPr>
                    <w:autoSpaceDE w:val="0"/>
                    <w:autoSpaceDN w:val="0"/>
                    <w:adjustRightInd w:val="0"/>
                    <w:spacing w:line="240" w:lineRule="auto"/>
                    <w:jc w:val="both"/>
                    <w:rPr>
                      <w:rFonts w:cs="Arial"/>
                      <w:color w:val="000000"/>
                      <w:szCs w:val="20"/>
                      <w:lang w:val="sl-SI" w:eastAsia="sl-SI"/>
                    </w:rPr>
                  </w:pPr>
                  <w:r w:rsidRPr="00571F9E">
                    <w:rPr>
                      <w:rFonts w:cs="Arial"/>
                      <w:color w:val="000000"/>
                      <w:szCs w:val="20"/>
                      <w:lang w:val="sl-SI" w:eastAsia="sl-SI"/>
                    </w:rPr>
                    <w:t xml:space="preserve">Predlog </w:t>
                  </w:r>
                  <w:r w:rsidR="00F82975" w:rsidRPr="00571F9E">
                    <w:rPr>
                      <w:rFonts w:cs="Arial"/>
                      <w:color w:val="000000"/>
                      <w:szCs w:val="20"/>
                      <w:lang w:val="sl-SI" w:eastAsia="sl-SI"/>
                    </w:rPr>
                    <w:t xml:space="preserve">zakona skladno z novo ureditvijo, </w:t>
                  </w:r>
                  <w:r w:rsidR="000845B5" w:rsidRPr="00571F9E">
                    <w:rPr>
                      <w:rFonts w:cs="Arial"/>
                      <w:color w:val="000000"/>
                      <w:szCs w:val="20"/>
                      <w:lang w:val="sl-SI" w:eastAsia="sl-SI"/>
                    </w:rPr>
                    <w:t>ko</w:t>
                  </w:r>
                  <w:r w:rsidR="00F82975" w:rsidRPr="00571F9E">
                    <w:rPr>
                      <w:rFonts w:cs="Arial"/>
                      <w:color w:val="000000"/>
                      <w:szCs w:val="20"/>
                      <w:lang w:val="sl-SI" w:eastAsia="sl-SI"/>
                    </w:rPr>
                    <w:t xml:space="preserve"> občinski svet ne odloča o potrditvi mandatov, ampak se z izvolitvijo le seznani, določa tudi, kdaj član</w:t>
                  </w:r>
                  <w:r w:rsidR="00146939" w:rsidRPr="00571F9E">
                    <w:rPr>
                      <w:rFonts w:cs="Arial"/>
                      <w:color w:val="000000"/>
                      <w:szCs w:val="20"/>
                      <w:lang w:val="sl-SI" w:eastAsia="sl-SI"/>
                    </w:rPr>
                    <w:t>i</w:t>
                  </w:r>
                  <w:r w:rsidR="00F82975" w:rsidRPr="00571F9E">
                    <w:rPr>
                      <w:rFonts w:cs="Arial"/>
                      <w:color w:val="000000"/>
                      <w:szCs w:val="20"/>
                      <w:lang w:val="sl-SI" w:eastAsia="sl-SI"/>
                    </w:rPr>
                    <w:t xml:space="preserve"> občinskega sveta in župan pridobi</w:t>
                  </w:r>
                  <w:r w:rsidR="00146939" w:rsidRPr="00571F9E">
                    <w:rPr>
                      <w:rFonts w:cs="Arial"/>
                      <w:color w:val="000000"/>
                      <w:szCs w:val="20"/>
                      <w:lang w:val="sl-SI" w:eastAsia="sl-SI"/>
                    </w:rPr>
                    <w:t>jo</w:t>
                  </w:r>
                  <w:r w:rsidR="00F82975" w:rsidRPr="00571F9E">
                    <w:rPr>
                      <w:rFonts w:cs="Arial"/>
                      <w:color w:val="000000"/>
                      <w:szCs w:val="20"/>
                      <w:lang w:val="sl-SI" w:eastAsia="sl-SI"/>
                    </w:rPr>
                    <w:t xml:space="preserve"> mandat in kdaj ga začne</w:t>
                  </w:r>
                  <w:r w:rsidR="00146939" w:rsidRPr="00571F9E">
                    <w:rPr>
                      <w:rFonts w:cs="Arial"/>
                      <w:color w:val="000000"/>
                      <w:szCs w:val="20"/>
                      <w:lang w:val="sl-SI" w:eastAsia="sl-SI"/>
                    </w:rPr>
                    <w:t>jo</w:t>
                  </w:r>
                  <w:r w:rsidR="00F82975" w:rsidRPr="00571F9E">
                    <w:rPr>
                      <w:rFonts w:cs="Arial"/>
                      <w:color w:val="000000"/>
                      <w:szCs w:val="20"/>
                      <w:lang w:val="sl-SI" w:eastAsia="sl-SI"/>
                    </w:rPr>
                    <w:t xml:space="preserve"> izvrševati. S tem </w:t>
                  </w:r>
                  <w:r w:rsidR="00146939" w:rsidRPr="00571F9E">
                    <w:rPr>
                      <w:rFonts w:cs="Arial"/>
                      <w:color w:val="000000"/>
                      <w:szCs w:val="20"/>
                      <w:lang w:val="sl-SI" w:eastAsia="sl-SI"/>
                    </w:rPr>
                    <w:t xml:space="preserve">so </w:t>
                  </w:r>
                  <w:r w:rsidR="00F82975" w:rsidRPr="00571F9E">
                    <w:rPr>
                      <w:rFonts w:cs="Arial"/>
                      <w:color w:val="000000"/>
                      <w:szCs w:val="20"/>
                      <w:lang w:val="sl-SI" w:eastAsia="sl-SI"/>
                    </w:rPr>
                    <w:t>odpravlj</w:t>
                  </w:r>
                  <w:r w:rsidR="00146939" w:rsidRPr="00571F9E">
                    <w:rPr>
                      <w:rFonts w:cs="Arial"/>
                      <w:color w:val="000000"/>
                      <w:szCs w:val="20"/>
                      <w:lang w:val="sl-SI" w:eastAsia="sl-SI"/>
                    </w:rPr>
                    <w:t>ene</w:t>
                  </w:r>
                  <w:r w:rsidR="00F82975" w:rsidRPr="00571F9E">
                    <w:rPr>
                      <w:rFonts w:cs="Arial"/>
                      <w:color w:val="000000"/>
                      <w:szCs w:val="20"/>
                      <w:lang w:val="sl-SI" w:eastAsia="sl-SI"/>
                    </w:rPr>
                    <w:t xml:space="preserve"> morebitne nejasnosti, kdaj začneta organa občine izvrševati mandat v primeru, ko </w:t>
                  </w:r>
                  <w:r w:rsidR="00146939" w:rsidRPr="00571F9E">
                    <w:rPr>
                      <w:rFonts w:cs="Arial"/>
                      <w:color w:val="000000"/>
                      <w:szCs w:val="20"/>
                      <w:lang w:val="sl-SI" w:eastAsia="sl-SI"/>
                    </w:rPr>
                    <w:t>zaradi volilnega spora</w:t>
                  </w:r>
                  <w:r w:rsidRPr="00571F9E">
                    <w:rPr>
                      <w:rFonts w:cs="Arial"/>
                      <w:color w:val="000000"/>
                      <w:szCs w:val="20"/>
                      <w:lang w:val="sl-SI" w:eastAsia="sl-SI"/>
                    </w:rPr>
                    <w:t xml:space="preserve"> ni izvoljen</w:t>
                  </w:r>
                  <w:r w:rsidR="00F82975" w:rsidRPr="00571F9E">
                    <w:rPr>
                      <w:rFonts w:cs="Arial"/>
                      <w:color w:val="000000"/>
                      <w:szCs w:val="20"/>
                      <w:lang w:val="sl-SI" w:eastAsia="sl-SI"/>
                    </w:rPr>
                    <w:t xml:space="preserve"> župan</w:t>
                  </w:r>
                  <w:r w:rsidRPr="00571F9E">
                    <w:rPr>
                      <w:rFonts w:cs="Arial"/>
                      <w:color w:val="000000"/>
                      <w:szCs w:val="20"/>
                      <w:lang w:val="sl-SI" w:eastAsia="sl-SI"/>
                    </w:rPr>
                    <w:t>,</w:t>
                  </w:r>
                  <w:r w:rsidR="00F82975" w:rsidRPr="00571F9E">
                    <w:rPr>
                      <w:rFonts w:cs="Arial"/>
                      <w:color w:val="000000"/>
                      <w:szCs w:val="20"/>
                      <w:lang w:val="sl-SI" w:eastAsia="sl-SI"/>
                    </w:rPr>
                    <w:t xml:space="preserve"> </w:t>
                  </w:r>
                  <w:r w:rsidRPr="00571F9E">
                    <w:rPr>
                      <w:rFonts w:cs="Arial"/>
                      <w:color w:val="000000"/>
                      <w:szCs w:val="20"/>
                      <w:lang w:val="sl-SI" w:eastAsia="sl-SI"/>
                    </w:rPr>
                    <w:t xml:space="preserve">oziroma ni izvoljena </w:t>
                  </w:r>
                  <w:r w:rsidR="00146939" w:rsidRPr="00571F9E">
                    <w:rPr>
                      <w:rFonts w:cs="Arial"/>
                      <w:color w:val="000000"/>
                      <w:szCs w:val="20"/>
                      <w:lang w:val="sl-SI" w:eastAsia="sl-SI"/>
                    </w:rPr>
                    <w:t>večina članov občinskega sveta</w:t>
                  </w:r>
                  <w:r w:rsidR="008C43A7">
                    <w:rPr>
                      <w:rFonts w:cs="Arial"/>
                      <w:color w:val="000000"/>
                      <w:szCs w:val="20"/>
                      <w:lang w:val="sl-SI" w:eastAsia="sl-SI"/>
                    </w:rPr>
                    <w:t>.</w:t>
                  </w:r>
                  <w:r w:rsidR="00F82975" w:rsidRPr="00571F9E">
                    <w:rPr>
                      <w:rFonts w:cs="Arial"/>
                      <w:color w:val="000000"/>
                      <w:szCs w:val="20"/>
                      <w:lang w:val="sl-SI" w:eastAsia="sl-SI"/>
                    </w:rPr>
                    <w:t xml:space="preserve">   </w:t>
                  </w:r>
                </w:p>
                <w:bookmarkEnd w:id="1"/>
                <w:p w14:paraId="02F5AB13" w14:textId="308CA15A" w:rsidR="00640A2D" w:rsidRPr="00571F9E" w:rsidRDefault="00640A2D" w:rsidP="00571F9E">
                  <w:pPr>
                    <w:autoSpaceDE w:val="0"/>
                    <w:autoSpaceDN w:val="0"/>
                    <w:adjustRightInd w:val="0"/>
                    <w:spacing w:line="240" w:lineRule="auto"/>
                    <w:jc w:val="both"/>
                    <w:rPr>
                      <w:rFonts w:eastAsia="TimesNewRoman" w:cs="Arial"/>
                      <w:szCs w:val="20"/>
                      <w:lang w:val="sl-SI"/>
                    </w:rPr>
                  </w:pPr>
                </w:p>
                <w:p w14:paraId="25B0A323"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Določitev pogojev za imenovanje predsednikov in namestnikov občinskih volilnih komisij</w:t>
                  </w:r>
                </w:p>
                <w:p w14:paraId="1478B1BC" w14:textId="2B6A84B4" w:rsidR="00640A2D" w:rsidRPr="00571F9E" w:rsidRDefault="00640A2D" w:rsidP="00571F9E">
                  <w:pPr>
                    <w:widowControl w:val="0"/>
                    <w:tabs>
                      <w:tab w:val="left" w:pos="702"/>
                    </w:tabs>
                    <w:spacing w:line="240" w:lineRule="auto"/>
                    <w:jc w:val="both"/>
                    <w:rPr>
                      <w:rFonts w:cs="Arial"/>
                      <w:color w:val="000000"/>
                      <w:szCs w:val="20"/>
                      <w:lang w:val="sl-SI"/>
                    </w:rPr>
                  </w:pPr>
                  <w:r w:rsidRPr="00571F9E">
                    <w:rPr>
                      <w:rFonts w:cs="Arial"/>
                      <w:color w:val="000000"/>
                      <w:szCs w:val="20"/>
                      <w:lang w:val="sl-SI"/>
                    </w:rPr>
                    <w:t xml:space="preserve">Zaradi velikega števila občin in njihove raznovrstnosti glede na število prebivalcev je pri imenovanju predsednikov </w:t>
                  </w:r>
                  <w:r w:rsidR="008C43A7">
                    <w:rPr>
                      <w:rFonts w:cs="Arial"/>
                      <w:color w:val="000000"/>
                      <w:szCs w:val="20"/>
                      <w:lang w:val="sl-SI"/>
                    </w:rPr>
                    <w:t>občinskih volilnih komisij</w:t>
                  </w:r>
                  <w:r w:rsidR="008C43A7" w:rsidRPr="00571F9E">
                    <w:rPr>
                      <w:rFonts w:cs="Arial"/>
                      <w:color w:val="000000"/>
                      <w:szCs w:val="20"/>
                      <w:lang w:val="sl-SI"/>
                    </w:rPr>
                    <w:t xml:space="preserve"> </w:t>
                  </w:r>
                  <w:r w:rsidRPr="00571F9E">
                    <w:rPr>
                      <w:rFonts w:cs="Arial"/>
                      <w:color w:val="000000"/>
                      <w:szCs w:val="20"/>
                      <w:lang w:val="sl-SI"/>
                    </w:rPr>
                    <w:t>in njihovih namestnikov</w:t>
                  </w:r>
                  <w:r w:rsidR="00244C9C">
                    <w:rPr>
                      <w:rFonts w:cs="Arial"/>
                      <w:color w:val="000000"/>
                      <w:szCs w:val="20"/>
                      <w:lang w:val="sl-SI"/>
                    </w:rPr>
                    <w:t xml:space="preserve"> </w:t>
                  </w:r>
                  <w:r w:rsidRPr="00571F9E">
                    <w:rPr>
                      <w:rFonts w:cs="Arial"/>
                      <w:color w:val="000000"/>
                      <w:szCs w:val="20"/>
                      <w:lang w:val="sl-SI"/>
                    </w:rPr>
                    <w:t xml:space="preserve">predlagana izjema od splošnega pravila, da v volilnih organih občin sodelujejo prebivalci, ki imajo v občini volilno pravico. V nekaterih občinah tega pogoja ni mogoče zagotoviti, ker tam ni sodnikov ali drugih oseb, ki </w:t>
                  </w:r>
                  <w:r w:rsidR="00DE01D9" w:rsidRPr="00571F9E">
                    <w:rPr>
                      <w:rFonts w:cs="Arial"/>
                      <w:color w:val="000000"/>
                      <w:szCs w:val="20"/>
                      <w:lang w:val="sl-SI"/>
                    </w:rPr>
                    <w:t>imajo v Republiki Sloveniji pridobljen</w:t>
                  </w:r>
                  <w:r w:rsidR="002F285B" w:rsidRPr="00571F9E">
                    <w:rPr>
                      <w:rFonts w:cs="Arial"/>
                      <w:color w:val="000000"/>
                      <w:szCs w:val="20"/>
                      <w:lang w:val="sl-SI"/>
                    </w:rPr>
                    <w:t>o najmanj</w:t>
                  </w:r>
                  <w:r w:rsidR="00086C5A" w:rsidRPr="00571F9E">
                    <w:rPr>
                      <w:rFonts w:cs="Arial"/>
                      <w:color w:val="000000"/>
                      <w:szCs w:val="20"/>
                      <w:lang w:val="sl-SI"/>
                    </w:rPr>
                    <w:t xml:space="preserve"> pravno</w:t>
                  </w:r>
                  <w:r w:rsidR="002F285B" w:rsidRPr="00571F9E">
                    <w:rPr>
                      <w:rFonts w:cs="Arial"/>
                      <w:color w:val="000000"/>
                      <w:szCs w:val="20"/>
                      <w:lang w:val="sl-SI"/>
                    </w:rPr>
                    <w:t xml:space="preserve"> izobrazbo, pridobljeno po študijskem programu </w:t>
                  </w:r>
                  <w:r w:rsidR="009B0461" w:rsidRPr="00571F9E">
                    <w:rPr>
                      <w:rFonts w:cs="Arial"/>
                      <w:color w:val="000000"/>
                      <w:szCs w:val="20"/>
                      <w:lang w:val="sl-SI"/>
                    </w:rPr>
                    <w:t xml:space="preserve">prve in </w:t>
                  </w:r>
                  <w:r w:rsidR="002F285B" w:rsidRPr="00571F9E">
                    <w:rPr>
                      <w:rFonts w:cs="Arial"/>
                      <w:color w:val="000000"/>
                      <w:szCs w:val="20"/>
                      <w:lang w:val="sl-SI"/>
                    </w:rPr>
                    <w:t xml:space="preserve">druge stopnje oziroma </w:t>
                  </w:r>
                  <w:r w:rsidR="00086C5A" w:rsidRPr="00571F9E">
                    <w:rPr>
                      <w:rFonts w:cs="Arial"/>
                      <w:color w:val="000000"/>
                      <w:szCs w:val="20"/>
                      <w:lang w:val="sl-SI"/>
                    </w:rPr>
                    <w:t xml:space="preserve">pravno </w:t>
                  </w:r>
                  <w:r w:rsidR="002F285B" w:rsidRPr="00571F9E">
                    <w:rPr>
                      <w:rFonts w:cs="Arial"/>
                      <w:color w:val="000000"/>
                      <w:szCs w:val="20"/>
                      <w:lang w:val="sl-SI"/>
                    </w:rPr>
                    <w:t>izobrazbo, ki ustreza ravni izobrazbe, pridobljen</w:t>
                  </w:r>
                  <w:r w:rsidR="00294328" w:rsidRPr="00571F9E">
                    <w:rPr>
                      <w:rFonts w:cs="Arial"/>
                      <w:color w:val="000000"/>
                      <w:szCs w:val="20"/>
                      <w:lang w:val="sl-SI"/>
                    </w:rPr>
                    <w:t>i</w:t>
                  </w:r>
                  <w:r w:rsidR="002F285B" w:rsidRPr="00571F9E">
                    <w:rPr>
                      <w:rFonts w:cs="Arial"/>
                      <w:color w:val="000000"/>
                      <w:szCs w:val="20"/>
                      <w:lang w:val="sl-SI"/>
                    </w:rPr>
                    <w:t xml:space="preserve"> po študijskih programih druge stopnje, in je v skladu z </w:t>
                  </w:r>
                  <w:r w:rsidR="00292091" w:rsidRPr="00292091">
                    <w:rPr>
                      <w:rFonts w:cs="Arial"/>
                      <w:color w:val="000000"/>
                      <w:szCs w:val="20"/>
                      <w:lang w:val="sl-SI"/>
                    </w:rPr>
                    <w:t>Zakon</w:t>
                  </w:r>
                  <w:r w:rsidR="00292091">
                    <w:rPr>
                      <w:rFonts w:cs="Arial"/>
                      <w:color w:val="000000"/>
                      <w:szCs w:val="20"/>
                      <w:lang w:val="sl-SI"/>
                    </w:rPr>
                    <w:t>om</w:t>
                  </w:r>
                  <w:r w:rsidR="00292091" w:rsidRPr="00292091">
                    <w:rPr>
                      <w:rFonts w:cs="Arial"/>
                      <w:color w:val="000000"/>
                      <w:szCs w:val="20"/>
                      <w:lang w:val="sl-SI"/>
                    </w:rPr>
                    <w:t xml:space="preserve"> o slovenskem ogrodju kvalifikacij</w:t>
                  </w:r>
                  <w:r w:rsidR="00292091">
                    <w:rPr>
                      <w:rFonts w:cs="Arial"/>
                      <w:color w:val="000000"/>
                      <w:szCs w:val="20"/>
                      <w:lang w:val="sl-SI"/>
                    </w:rPr>
                    <w:t xml:space="preserve"> (</w:t>
                  </w:r>
                  <w:r w:rsidR="00292091" w:rsidRPr="00292091">
                    <w:rPr>
                      <w:rFonts w:cs="Arial"/>
                      <w:color w:val="000000"/>
                      <w:szCs w:val="20"/>
                      <w:lang w:val="sl-SI"/>
                    </w:rPr>
                    <w:t>Uradni list RS, št. 104/15 in 100/22 – ZSZUN</w:t>
                  </w:r>
                  <w:r w:rsidR="00292091">
                    <w:rPr>
                      <w:rFonts w:cs="Arial"/>
                      <w:color w:val="000000"/>
                      <w:szCs w:val="20"/>
                      <w:lang w:val="sl-SI"/>
                    </w:rPr>
                    <w:t>; v nadaljevanju: ZSOK)</w:t>
                  </w:r>
                  <w:r w:rsidR="002F285B" w:rsidRPr="00571F9E">
                    <w:rPr>
                      <w:rFonts w:cs="Arial"/>
                      <w:color w:val="000000"/>
                      <w:szCs w:val="20"/>
                      <w:lang w:val="sl-SI"/>
                    </w:rPr>
                    <w:t xml:space="preserve"> uvrščena v 8. raven. </w:t>
                  </w:r>
                  <w:r w:rsidRPr="00571F9E">
                    <w:rPr>
                      <w:rFonts w:cs="Arial"/>
                      <w:color w:val="000000"/>
                      <w:szCs w:val="20"/>
                      <w:lang w:val="sl-SI"/>
                    </w:rPr>
                    <w:t xml:space="preserve">Z novo ureditvijo neodvisnost in strokovnost predsednika in namestnika </w:t>
                  </w:r>
                  <w:r w:rsidR="008C43A7">
                    <w:rPr>
                      <w:rFonts w:cs="Arial"/>
                      <w:color w:val="000000"/>
                      <w:szCs w:val="20"/>
                      <w:lang w:val="sl-SI"/>
                    </w:rPr>
                    <w:t xml:space="preserve">občinske volilne komisije </w:t>
                  </w:r>
                  <w:r w:rsidRPr="00571F9E">
                    <w:rPr>
                      <w:rFonts w:cs="Arial"/>
                      <w:color w:val="000000"/>
                      <w:szCs w:val="20"/>
                      <w:lang w:val="sl-SI"/>
                    </w:rPr>
                    <w:t>prevladata nad teritorialnim načelom. Zato je predlagano, da so predsedniki</w:t>
                  </w:r>
                  <w:r w:rsidR="008C43A7">
                    <w:rPr>
                      <w:rFonts w:cs="Arial"/>
                      <w:color w:val="000000"/>
                      <w:szCs w:val="20"/>
                      <w:lang w:val="sl-SI"/>
                    </w:rPr>
                    <w:t xml:space="preserve"> občinske volilne komisije</w:t>
                  </w:r>
                  <w:r w:rsidRPr="00571F9E">
                    <w:rPr>
                      <w:rFonts w:cs="Arial"/>
                      <w:color w:val="000000"/>
                      <w:szCs w:val="20"/>
                      <w:lang w:val="sl-SI"/>
                    </w:rPr>
                    <w:t xml:space="preserve"> in njihovi namestniki lahko imenovani izmed oseb, ki imajo stalno prebivališče v Republiki Sloveniji. </w:t>
                  </w:r>
                </w:p>
                <w:p w14:paraId="75474858" w14:textId="77777777" w:rsidR="00640A2D" w:rsidRPr="00571F9E" w:rsidRDefault="00640A2D" w:rsidP="00571F9E">
                  <w:pPr>
                    <w:autoSpaceDE w:val="0"/>
                    <w:autoSpaceDN w:val="0"/>
                    <w:adjustRightInd w:val="0"/>
                    <w:spacing w:line="240" w:lineRule="auto"/>
                    <w:jc w:val="both"/>
                    <w:rPr>
                      <w:rFonts w:eastAsia="TimesNewRoman" w:cs="Arial"/>
                      <w:szCs w:val="20"/>
                      <w:lang w:val="sl-SI"/>
                    </w:rPr>
                  </w:pPr>
                </w:p>
                <w:p w14:paraId="4AAF4A02"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lastRenderedPageBreak/>
                    <w:t xml:space="preserve">Omejitev zaračunavanja stroškov državnih organov občinam </w:t>
                  </w:r>
                </w:p>
                <w:p w14:paraId="2876D5D4" w14:textId="5022C7C3" w:rsidR="00640A2D" w:rsidRPr="00571F9E" w:rsidRDefault="00640A2D" w:rsidP="00571F9E">
                  <w:pPr>
                    <w:spacing w:line="240" w:lineRule="auto"/>
                    <w:jc w:val="both"/>
                    <w:rPr>
                      <w:rFonts w:cs="Arial"/>
                      <w:szCs w:val="20"/>
                      <w:lang w:val="sl-SI"/>
                    </w:rPr>
                  </w:pPr>
                  <w:r w:rsidRPr="00571F9E">
                    <w:rPr>
                      <w:rFonts w:cs="Arial"/>
                      <w:szCs w:val="20"/>
                      <w:lang w:val="sl-SI"/>
                    </w:rPr>
                    <w:t>V sodobni praksi in zakonodaji dobrega medinstitucionalnega dialoga se upošteva načelo, da si državni organi in občine med seboj ne zaračunavajo storitev ali obveznosti, ki izhajajo iz delovanja organov ene ali druge oblasti. V skladu s tem načelom naj bi si država in občin</w:t>
                  </w:r>
                  <w:r w:rsidR="00244C9C">
                    <w:rPr>
                      <w:rFonts w:cs="Arial"/>
                      <w:szCs w:val="20"/>
                      <w:lang w:val="sl-SI"/>
                    </w:rPr>
                    <w:t>a</w:t>
                  </w:r>
                  <w:r w:rsidRPr="00571F9E">
                    <w:rPr>
                      <w:rFonts w:cs="Arial"/>
                      <w:szCs w:val="20"/>
                      <w:lang w:val="sl-SI"/>
                    </w:rPr>
                    <w:t xml:space="preserve"> zaračunavali le nujne materialne stroške. Tak primer je uporabnina za volišča v primeru državnih volitev in referendumov, ki jih </w:t>
                  </w:r>
                  <w:r w:rsidR="000C206A">
                    <w:rPr>
                      <w:rFonts w:cs="Arial"/>
                      <w:szCs w:val="20"/>
                      <w:lang w:val="sl-SI"/>
                    </w:rPr>
                    <w:t>DVK</w:t>
                  </w:r>
                  <w:r w:rsidRPr="00571F9E">
                    <w:rPr>
                      <w:rFonts w:cs="Arial"/>
                      <w:szCs w:val="20"/>
                      <w:lang w:val="sl-SI"/>
                    </w:rPr>
                    <w:t xml:space="preserve"> določi v prostorih, ki so </w:t>
                  </w:r>
                  <w:r w:rsidR="000E538D" w:rsidRPr="00571F9E">
                    <w:rPr>
                      <w:rFonts w:cs="Arial"/>
                      <w:szCs w:val="20"/>
                      <w:lang w:val="sl-SI"/>
                    </w:rPr>
                    <w:t xml:space="preserve">v </w:t>
                  </w:r>
                  <w:r w:rsidRPr="00571F9E">
                    <w:rPr>
                      <w:rFonts w:cs="Arial"/>
                      <w:szCs w:val="20"/>
                      <w:lang w:val="sl-SI"/>
                    </w:rPr>
                    <w:t xml:space="preserve">lasti občin. V teh primerih DVK šolam, krajevnim skupnostim ali gasilskim društvom poravna uporabnino za pokritje stroškov, ki jih imajo navedeni </w:t>
                  </w:r>
                  <w:r w:rsidR="00955E58" w:rsidRPr="00571F9E">
                    <w:rPr>
                      <w:rFonts w:cs="Arial"/>
                      <w:szCs w:val="20"/>
                      <w:lang w:val="sl-SI"/>
                    </w:rPr>
                    <w:t xml:space="preserve">organi </w:t>
                  </w:r>
                  <w:r w:rsidRPr="00571F9E">
                    <w:rPr>
                      <w:rFonts w:cs="Arial"/>
                      <w:szCs w:val="20"/>
                      <w:lang w:val="sl-SI"/>
                    </w:rPr>
                    <w:t>z ogrevanjem, električno energijo in končnim čiščenjem prostora, v katerem je potekalo glasovanje. Drug podob</w:t>
                  </w:r>
                  <w:r w:rsidR="000E538D" w:rsidRPr="00571F9E">
                    <w:rPr>
                      <w:rFonts w:cs="Arial"/>
                      <w:szCs w:val="20"/>
                      <w:lang w:val="sl-SI"/>
                    </w:rPr>
                    <w:t>en</w:t>
                  </w:r>
                  <w:r w:rsidRPr="00571F9E">
                    <w:rPr>
                      <w:rFonts w:cs="Arial"/>
                      <w:szCs w:val="20"/>
                      <w:lang w:val="sl-SI"/>
                    </w:rPr>
                    <w:t xml:space="preserve"> primer v nasprotni smeri je tiskanje volilnih imenikov ob rednih lokalnih volitvah stroš</w:t>
                  </w:r>
                  <w:r w:rsidR="008C43A7">
                    <w:rPr>
                      <w:rFonts w:cs="Arial"/>
                      <w:szCs w:val="20"/>
                      <w:lang w:val="sl-SI"/>
                    </w:rPr>
                    <w:t>ke,</w:t>
                  </w:r>
                  <w:r w:rsidRPr="00571F9E">
                    <w:rPr>
                      <w:rFonts w:cs="Arial"/>
                      <w:szCs w:val="20"/>
                      <w:lang w:val="sl-SI"/>
                    </w:rPr>
                    <w:t xml:space="preserve"> </w:t>
                  </w:r>
                  <w:r w:rsidR="00244C9C">
                    <w:rPr>
                      <w:rFonts w:cs="Arial"/>
                      <w:szCs w:val="20"/>
                      <w:lang w:val="sl-SI"/>
                    </w:rPr>
                    <w:t xml:space="preserve">katerega </w:t>
                  </w:r>
                  <w:r w:rsidRPr="00571F9E">
                    <w:rPr>
                      <w:rFonts w:cs="Arial"/>
                      <w:szCs w:val="20"/>
                      <w:lang w:val="sl-SI"/>
                    </w:rPr>
                    <w:t xml:space="preserve">pristojno ministrstvo na podlagi določb </w:t>
                  </w:r>
                  <w:r w:rsidR="00292091" w:rsidRPr="00292091">
                    <w:rPr>
                      <w:rFonts w:cs="Arial"/>
                      <w:szCs w:val="20"/>
                      <w:lang w:val="sl-SI"/>
                    </w:rPr>
                    <w:t>Zakona o evidenci volilne pravice (Uradni list RS, št. 98/13 in 12/24 – ZVDZ-E; v nadaljnjem besedilu: ZEVP-2)</w:t>
                  </w:r>
                  <w:r w:rsidRPr="00571F9E">
                    <w:rPr>
                      <w:rFonts w:cs="Arial"/>
                      <w:szCs w:val="20"/>
                      <w:lang w:val="sl-SI"/>
                    </w:rPr>
                    <w:t xml:space="preserve"> zaračuna občinam.</w:t>
                  </w:r>
                </w:p>
                <w:p w14:paraId="71F5F1EA" w14:textId="77777777" w:rsidR="00640A2D" w:rsidRPr="00571F9E" w:rsidRDefault="00640A2D" w:rsidP="00571F9E">
                  <w:pPr>
                    <w:spacing w:line="240" w:lineRule="auto"/>
                    <w:jc w:val="both"/>
                    <w:rPr>
                      <w:rFonts w:cs="Arial"/>
                      <w:szCs w:val="20"/>
                      <w:lang w:val="sl-SI"/>
                    </w:rPr>
                  </w:pPr>
                </w:p>
                <w:p w14:paraId="034E9E4A" w14:textId="14A4F08E" w:rsidR="00640A2D" w:rsidRPr="00571F9E" w:rsidRDefault="00640A2D" w:rsidP="00571F9E">
                  <w:pPr>
                    <w:spacing w:line="240" w:lineRule="auto"/>
                    <w:jc w:val="both"/>
                    <w:rPr>
                      <w:rFonts w:cs="Arial"/>
                      <w:szCs w:val="20"/>
                      <w:lang w:val="sl-SI"/>
                    </w:rPr>
                  </w:pPr>
                  <w:r w:rsidRPr="00571F9E">
                    <w:rPr>
                      <w:rFonts w:cs="Arial"/>
                      <w:szCs w:val="20"/>
                      <w:lang w:val="sl-SI"/>
                    </w:rPr>
                    <w:t xml:space="preserve">ZLV glede stroškov določa, da stroške za izvedbo lokalnih volitev krijejo občine. Zaradi prakse, ki se je ponekod uveljavila predvsem od rednih lokalnih volitev leta 2010 dalje, ko je </w:t>
                  </w:r>
                  <w:r w:rsidR="008C43A7">
                    <w:rPr>
                      <w:rFonts w:cs="Arial"/>
                      <w:szCs w:val="20"/>
                      <w:lang w:val="sl-SI"/>
                    </w:rPr>
                    <w:t>MJU</w:t>
                  </w:r>
                  <w:r w:rsidRPr="00571F9E">
                    <w:rPr>
                      <w:rFonts w:cs="Arial"/>
                      <w:szCs w:val="20"/>
                      <w:lang w:val="sl-SI"/>
                    </w:rPr>
                    <w:t xml:space="preserve"> 6. avgusta 2010 izdalo pojasnilo o načinu in vrsti zaračunavanja stroškov, se je odstopilo od načela o </w:t>
                  </w:r>
                  <w:proofErr w:type="spellStart"/>
                  <w:r w:rsidR="00595601" w:rsidRPr="00571F9E">
                    <w:rPr>
                      <w:rFonts w:cs="Arial"/>
                      <w:szCs w:val="20"/>
                      <w:lang w:val="sl-SI"/>
                    </w:rPr>
                    <w:t>nezaračunavanju</w:t>
                  </w:r>
                  <w:proofErr w:type="spellEnd"/>
                  <w:r w:rsidRPr="00571F9E">
                    <w:rPr>
                      <w:rFonts w:cs="Arial"/>
                      <w:szCs w:val="20"/>
                      <w:lang w:val="sl-SI"/>
                    </w:rPr>
                    <w:t xml:space="preserve"> storitev ali obveznosti, ki izhajajo iz delovanja organov (štev. dokumenta 040-15/2010/3). K temu sta pripomogli tudi sodba Okrožnega sodišča v Kopru II </w:t>
                  </w:r>
                  <w:proofErr w:type="spellStart"/>
                  <w:r w:rsidRPr="00571F9E">
                    <w:rPr>
                      <w:rFonts w:cs="Arial"/>
                      <w:szCs w:val="20"/>
                      <w:lang w:val="sl-SI"/>
                    </w:rPr>
                    <w:t>Pg</w:t>
                  </w:r>
                  <w:proofErr w:type="spellEnd"/>
                  <w:r w:rsidRPr="00571F9E">
                    <w:rPr>
                      <w:rFonts w:cs="Arial"/>
                      <w:szCs w:val="20"/>
                      <w:lang w:val="sl-SI"/>
                    </w:rPr>
                    <w:t xml:space="preserve"> 168/2015 z dne 21. oktobra 2016 in sodba Višjega sodišča v Kopru</w:t>
                  </w:r>
                  <w:r w:rsidR="008C43A7">
                    <w:rPr>
                      <w:rFonts w:cs="Arial"/>
                      <w:szCs w:val="20"/>
                      <w:lang w:val="sl-SI"/>
                    </w:rPr>
                    <w:t>,</w:t>
                  </w:r>
                  <w:r w:rsidRPr="00571F9E">
                    <w:rPr>
                      <w:rFonts w:cs="Arial"/>
                      <w:szCs w:val="20"/>
                      <w:lang w:val="sl-SI"/>
                    </w:rPr>
                    <w:t xml:space="preserve"> </w:t>
                  </w:r>
                  <w:proofErr w:type="spellStart"/>
                  <w:r w:rsidRPr="00571F9E">
                    <w:rPr>
                      <w:rFonts w:cs="Arial"/>
                      <w:szCs w:val="20"/>
                      <w:lang w:val="sl-SI"/>
                    </w:rPr>
                    <w:t>Cpg</w:t>
                  </w:r>
                  <w:proofErr w:type="spellEnd"/>
                  <w:r w:rsidRPr="00571F9E">
                    <w:rPr>
                      <w:rFonts w:cs="Arial"/>
                      <w:szCs w:val="20"/>
                      <w:lang w:val="sl-SI"/>
                    </w:rPr>
                    <w:t xml:space="preserve"> 329/2016 z dne 18. aprila 2017, v katerih sta sodišči ob pomanjkanju podrobnejših določb ZLV odločili, da sme Upravna enota Koper Mestni občini Koper zaračunati ne le materialne stroške, ki jih je morebiti imela ob rednih lokalnih volitvah, ampak tudi stroške dela zaposlenih. S predlagano spremembo 3. člena ZLV se zato določa omejitev zaračunavanja stroškov državnih organov v breme občin. Čeprav je v skupnih stroških rednih lokalnih volitev v letu 2018 plačilo upravnim enotam obsegalo le 0,8 % celotnega stroška rednih lokalnih volitev, gre za načeloma pomembno vprašanje, ki ob vsakokratni izvedbi </w:t>
                  </w:r>
                  <w:r w:rsidR="001908E1" w:rsidRPr="00571F9E">
                    <w:rPr>
                      <w:rFonts w:cs="Arial"/>
                      <w:szCs w:val="20"/>
                      <w:lang w:val="sl-SI"/>
                    </w:rPr>
                    <w:t xml:space="preserve">rednih </w:t>
                  </w:r>
                  <w:r w:rsidRPr="00571F9E">
                    <w:rPr>
                      <w:rFonts w:cs="Arial"/>
                      <w:szCs w:val="20"/>
                      <w:lang w:val="sl-SI"/>
                    </w:rPr>
                    <w:t>lokalnih volitev sproža konflikte, včasih tudi s sodnim epilogom. Na že omenjenih lokalnih volitvah</w:t>
                  </w:r>
                  <w:r w:rsidR="001908E1" w:rsidRPr="00571F9E">
                    <w:rPr>
                      <w:rFonts w:cs="Arial"/>
                      <w:szCs w:val="20"/>
                      <w:lang w:val="sl-SI"/>
                    </w:rPr>
                    <w:t xml:space="preserve"> v</w:t>
                  </w:r>
                  <w:r w:rsidRPr="00571F9E">
                    <w:rPr>
                      <w:rFonts w:cs="Arial"/>
                      <w:szCs w:val="20"/>
                      <w:lang w:val="sl-SI"/>
                    </w:rPr>
                    <w:t xml:space="preserve"> let</w:t>
                  </w:r>
                  <w:r w:rsidR="001908E1" w:rsidRPr="00571F9E">
                    <w:rPr>
                      <w:rFonts w:cs="Arial"/>
                      <w:szCs w:val="20"/>
                      <w:lang w:val="sl-SI"/>
                    </w:rPr>
                    <w:t>u</w:t>
                  </w:r>
                  <w:r w:rsidRPr="00571F9E">
                    <w:rPr>
                      <w:rFonts w:cs="Arial"/>
                      <w:szCs w:val="20"/>
                      <w:lang w:val="sl-SI"/>
                    </w:rPr>
                    <w:t xml:space="preserve"> 2018 je ta znesek v treh občinah presegel tisoč evrov, v eni pa dva tisoč evrov. V vseh primerih so upravne enote občinam zaračunale tudi stroške dela. </w:t>
                  </w:r>
                </w:p>
                <w:p w14:paraId="7A1B2F28" w14:textId="77777777" w:rsidR="00640A2D" w:rsidRPr="00571F9E" w:rsidRDefault="00640A2D" w:rsidP="00571F9E">
                  <w:pPr>
                    <w:spacing w:line="240" w:lineRule="auto"/>
                    <w:jc w:val="both"/>
                    <w:rPr>
                      <w:rFonts w:cs="Arial"/>
                      <w:b/>
                      <w:bCs/>
                      <w:szCs w:val="20"/>
                      <w:lang w:val="sl-SI"/>
                    </w:rPr>
                  </w:pPr>
                </w:p>
                <w:p w14:paraId="7FED0D29" w14:textId="54199E64" w:rsidR="00640A2D" w:rsidRPr="00571F9E" w:rsidRDefault="001908E1" w:rsidP="00571F9E">
                  <w:pPr>
                    <w:spacing w:line="240" w:lineRule="auto"/>
                    <w:jc w:val="both"/>
                    <w:rPr>
                      <w:rFonts w:cs="Arial"/>
                      <w:szCs w:val="20"/>
                      <w:lang w:val="sl-SI"/>
                    </w:rPr>
                  </w:pPr>
                  <w:r w:rsidRPr="00571F9E">
                    <w:rPr>
                      <w:rFonts w:cs="Arial"/>
                      <w:szCs w:val="20"/>
                      <w:lang w:val="sl-SI"/>
                    </w:rPr>
                    <w:t>Predlagana r</w:t>
                  </w:r>
                  <w:r w:rsidR="00640A2D" w:rsidRPr="00571F9E">
                    <w:rPr>
                      <w:rFonts w:cs="Arial"/>
                      <w:szCs w:val="20"/>
                      <w:lang w:val="sl-SI"/>
                    </w:rPr>
                    <w:t xml:space="preserve">ešitev temelji na ugotovitvi, da državni organi svoje </w:t>
                  </w:r>
                  <w:r w:rsidRPr="00571F9E">
                    <w:rPr>
                      <w:rFonts w:cs="Arial"/>
                      <w:szCs w:val="20"/>
                      <w:lang w:val="sl-SI"/>
                    </w:rPr>
                    <w:t>naloge</w:t>
                  </w:r>
                  <w:r w:rsidR="00640A2D" w:rsidRPr="00571F9E">
                    <w:rPr>
                      <w:rFonts w:cs="Arial"/>
                      <w:szCs w:val="20"/>
                      <w:lang w:val="sl-SI"/>
                    </w:rPr>
                    <w:t xml:space="preserve"> v času rednih lokalnih volitev izvajajo zaradi uresničevanja ustavno zagotovljene volilne pravice. Zato ni utemeljeno, da svoje delo zaračunavajo občinam, saj gre za organe, ki jim je z zakonom zapovedana obveznost, ki se nanaša na uresničevanje volilne pravice, tudi volilne pravice občanov v občinah. Ker je ta obveznost pretežno povezana z evidenco volilne pravice, je sedanja praksa še toliko bolj nenavadna, saj državni organi na dan, ko poteka glasovanje na voliščih, posredno skrbijo tudi za odpravo napak, ki so nastale ob pripravi volilnih imenikov</w:t>
                  </w:r>
                  <w:r w:rsidR="00244C9C">
                    <w:rPr>
                      <w:rFonts w:cs="Arial"/>
                      <w:szCs w:val="20"/>
                      <w:lang w:val="sl-SI"/>
                    </w:rPr>
                    <w:t>.</w:t>
                  </w:r>
                </w:p>
                <w:p w14:paraId="441EE9F0" w14:textId="77777777" w:rsidR="00640A2D" w:rsidRPr="00571F9E" w:rsidRDefault="00640A2D" w:rsidP="00571F9E">
                  <w:pPr>
                    <w:widowControl w:val="0"/>
                    <w:tabs>
                      <w:tab w:val="left" w:pos="702"/>
                    </w:tabs>
                    <w:spacing w:line="240" w:lineRule="auto"/>
                    <w:jc w:val="both"/>
                    <w:rPr>
                      <w:rFonts w:cs="Arial"/>
                      <w:color w:val="000000"/>
                      <w:szCs w:val="20"/>
                      <w:lang w:val="sl-SI"/>
                    </w:rPr>
                  </w:pPr>
                </w:p>
                <w:p w14:paraId="2FD34A1D"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Določitev pravne podlage za povezovanje evidenc in upravljanje osebnih podatkov</w:t>
                  </w:r>
                </w:p>
                <w:p w14:paraId="3E7B767A" w14:textId="1290CB19" w:rsidR="00640A2D" w:rsidRPr="00571F9E" w:rsidRDefault="00640A2D" w:rsidP="00571F9E">
                  <w:pPr>
                    <w:spacing w:line="240" w:lineRule="auto"/>
                    <w:jc w:val="both"/>
                    <w:rPr>
                      <w:rFonts w:cs="Arial"/>
                      <w:szCs w:val="20"/>
                      <w:lang w:val="sl-SI"/>
                    </w:rPr>
                  </w:pPr>
                  <w:r w:rsidRPr="00571F9E">
                    <w:rPr>
                      <w:rFonts w:cs="Arial"/>
                      <w:szCs w:val="20"/>
                      <w:lang w:val="sl-SI"/>
                    </w:rPr>
                    <w:t xml:space="preserve">V skladu z 19. členom </w:t>
                  </w:r>
                  <w:r w:rsidR="009E2348" w:rsidRPr="00571F9E">
                    <w:rPr>
                      <w:rFonts w:cs="Arial"/>
                      <w:szCs w:val="20"/>
                      <w:lang w:val="sl-SI"/>
                    </w:rPr>
                    <w:t>ZEVP-2</w:t>
                  </w:r>
                  <w:r w:rsidRPr="00571F9E">
                    <w:rPr>
                      <w:rFonts w:cs="Arial"/>
                      <w:szCs w:val="20"/>
                      <w:lang w:val="sl-SI"/>
                    </w:rPr>
                    <w:t xml:space="preserve"> imajo </w:t>
                  </w:r>
                  <w:r w:rsidRPr="00571F9E">
                    <w:rPr>
                      <w:rFonts w:eastAsiaTheme="majorEastAsia" w:cs="Arial"/>
                      <w:color w:val="000000" w:themeColor="text1"/>
                      <w:kern w:val="24"/>
                      <w:szCs w:val="20"/>
                      <w:lang w:val="sl-SI"/>
                    </w:rPr>
                    <w:t>neposred</w:t>
                  </w:r>
                  <w:r w:rsidR="005C5159" w:rsidRPr="00571F9E">
                    <w:rPr>
                      <w:rFonts w:eastAsiaTheme="majorEastAsia" w:cs="Arial"/>
                      <w:color w:val="000000" w:themeColor="text1"/>
                      <w:kern w:val="24"/>
                      <w:szCs w:val="20"/>
                      <w:lang w:val="sl-SI"/>
                    </w:rPr>
                    <w:t>en</w:t>
                  </w:r>
                  <w:r w:rsidRPr="00571F9E">
                    <w:rPr>
                      <w:rFonts w:eastAsiaTheme="majorEastAsia" w:cs="Arial"/>
                      <w:color w:val="000000" w:themeColor="text1"/>
                      <w:kern w:val="24"/>
                      <w:szCs w:val="20"/>
                      <w:lang w:val="sl-SI"/>
                    </w:rPr>
                    <w:t xml:space="preserve"> vpogled</w:t>
                  </w:r>
                  <w:r w:rsidR="005C5159" w:rsidRPr="00571F9E">
                    <w:rPr>
                      <w:rFonts w:eastAsiaTheme="majorEastAsia" w:cs="Arial"/>
                      <w:color w:val="000000" w:themeColor="text1"/>
                      <w:kern w:val="24"/>
                      <w:szCs w:val="20"/>
                      <w:lang w:val="sl-SI"/>
                    </w:rPr>
                    <w:t xml:space="preserve"> in uporabo podatkov iz</w:t>
                  </w:r>
                  <w:r w:rsidRPr="00571F9E">
                    <w:rPr>
                      <w:rFonts w:eastAsiaTheme="majorEastAsia" w:cs="Arial"/>
                      <w:color w:val="000000" w:themeColor="text1"/>
                      <w:kern w:val="24"/>
                      <w:szCs w:val="20"/>
                      <w:lang w:val="sl-SI"/>
                    </w:rPr>
                    <w:t xml:space="preserve"> evidenc</w:t>
                  </w:r>
                  <w:r w:rsidR="005C5159" w:rsidRPr="00571F9E">
                    <w:rPr>
                      <w:rFonts w:eastAsiaTheme="majorEastAsia" w:cs="Arial"/>
                      <w:color w:val="000000" w:themeColor="text1"/>
                      <w:kern w:val="24"/>
                      <w:szCs w:val="20"/>
                      <w:lang w:val="sl-SI"/>
                    </w:rPr>
                    <w:t>e</w:t>
                  </w:r>
                  <w:r w:rsidRPr="00571F9E">
                    <w:rPr>
                      <w:rFonts w:eastAsiaTheme="majorEastAsia" w:cs="Arial"/>
                      <w:color w:val="000000" w:themeColor="text1"/>
                      <w:kern w:val="24"/>
                      <w:szCs w:val="20"/>
                      <w:lang w:val="sl-SI"/>
                    </w:rPr>
                    <w:t xml:space="preserve"> volilne pravice (preverjanje kandidatur) tudi </w:t>
                  </w:r>
                  <w:r w:rsidRPr="00571F9E">
                    <w:rPr>
                      <w:rFonts w:cs="Arial"/>
                      <w:szCs w:val="20"/>
                      <w:lang w:val="sl-SI" w:eastAsia="sl-SI"/>
                    </w:rPr>
                    <w:t>občinske volilne komisije</w:t>
                  </w:r>
                  <w:r w:rsidRPr="00571F9E">
                    <w:rPr>
                      <w:rFonts w:eastAsiaTheme="majorEastAsia" w:cs="Arial"/>
                      <w:color w:val="000000" w:themeColor="text1"/>
                      <w:kern w:val="24"/>
                      <w:szCs w:val="20"/>
                      <w:lang w:val="sl-SI"/>
                    </w:rPr>
                    <w:t xml:space="preserve">. Pri preverjanju zakonitosti kandidatur se soočajo z velikim številom kandidatov, ko je za vsakega treba preveriti, ali izpolnjuje pogoje za kandidaturo. ZLV nima pravne podlage, da bi bilo mogoče podatke o kandidatih, ki jih </w:t>
                  </w:r>
                  <w:r w:rsidRPr="00571F9E">
                    <w:rPr>
                      <w:rFonts w:cs="Arial"/>
                      <w:szCs w:val="20"/>
                      <w:lang w:val="sl-SI" w:eastAsia="sl-SI"/>
                    </w:rPr>
                    <w:t xml:space="preserve">občinska volilna komisija </w:t>
                  </w:r>
                  <w:r w:rsidRPr="00571F9E">
                    <w:rPr>
                      <w:rFonts w:eastAsiaTheme="majorEastAsia" w:cs="Arial"/>
                      <w:color w:val="000000" w:themeColor="text1"/>
                      <w:kern w:val="24"/>
                      <w:szCs w:val="20"/>
                      <w:lang w:val="sl-SI"/>
                    </w:rPr>
                    <w:t xml:space="preserve">pretvori v elektronsko obliko, skupinsko preveriti v evidenci volilne pravice. Zato je ta faza poseben izziv za </w:t>
                  </w:r>
                  <w:r w:rsidRPr="00571F9E">
                    <w:rPr>
                      <w:rFonts w:cs="Arial"/>
                      <w:szCs w:val="20"/>
                      <w:lang w:val="sl-SI" w:eastAsia="sl-SI"/>
                    </w:rPr>
                    <w:t>občinsko volilno komisijo</w:t>
                  </w:r>
                  <w:r w:rsidRPr="00571F9E">
                    <w:rPr>
                      <w:rFonts w:eastAsiaTheme="majorEastAsia" w:cs="Arial"/>
                      <w:color w:val="000000" w:themeColor="text1"/>
                      <w:kern w:val="24"/>
                      <w:szCs w:val="20"/>
                      <w:lang w:val="sl-SI"/>
                    </w:rPr>
                    <w:t xml:space="preserve">, </w:t>
                  </w:r>
                  <w:r w:rsidR="0098285E" w:rsidRPr="00571F9E">
                    <w:rPr>
                      <w:rFonts w:eastAsiaTheme="majorEastAsia" w:cs="Arial"/>
                      <w:color w:val="000000" w:themeColor="text1"/>
                      <w:kern w:val="24"/>
                      <w:szCs w:val="20"/>
                      <w:lang w:val="sl-SI"/>
                    </w:rPr>
                    <w:t>ker</w:t>
                  </w:r>
                  <w:r w:rsidRPr="00571F9E">
                    <w:rPr>
                      <w:rFonts w:eastAsiaTheme="majorEastAsia" w:cs="Arial"/>
                      <w:color w:val="000000" w:themeColor="text1"/>
                      <w:kern w:val="24"/>
                      <w:szCs w:val="20"/>
                      <w:lang w:val="sl-SI"/>
                    </w:rPr>
                    <w:t xml:space="preserve"> jo mora opraviti v izjemno kratkih časovnih okvirih, še posebej ko gre za večje občine z velikim številom kandidatnih list in kandidatov, v največjih občinah tudi z nekaj sto kandidati. Da bi to fazo opravili hitreje in natančneje, se s </w:t>
                  </w:r>
                  <w:r w:rsidRPr="00571F9E">
                    <w:rPr>
                      <w:rFonts w:cs="Arial"/>
                      <w:szCs w:val="20"/>
                      <w:lang w:val="sl-SI"/>
                    </w:rPr>
                    <w:t>predlogom zakona določa pravna podlaga, s katero se za preverjanj</w:t>
                  </w:r>
                  <w:r w:rsidR="000E538D" w:rsidRPr="00571F9E">
                    <w:rPr>
                      <w:rFonts w:cs="Arial"/>
                      <w:szCs w:val="20"/>
                      <w:lang w:val="sl-SI"/>
                    </w:rPr>
                    <w:t>e</w:t>
                  </w:r>
                  <w:r w:rsidRPr="00571F9E">
                    <w:rPr>
                      <w:rFonts w:cs="Arial"/>
                      <w:szCs w:val="20"/>
                      <w:lang w:val="sl-SI"/>
                    </w:rPr>
                    <w:t xml:space="preserve"> kandidatur (pravilnost podatkov oziroma obstoj volilne pravice) z uporabo </w:t>
                  </w:r>
                  <w:r w:rsidR="009E2348" w:rsidRPr="00571F9E">
                    <w:rPr>
                      <w:rFonts w:cs="Arial"/>
                      <w:szCs w:val="20"/>
                      <w:lang w:val="sl-SI" w:eastAsia="sl-SI"/>
                    </w:rPr>
                    <w:t xml:space="preserve">osebnega imena in datuma rojstva ali EMŠO </w:t>
                  </w:r>
                  <w:r w:rsidRPr="00571F9E">
                    <w:rPr>
                      <w:rFonts w:cs="Arial"/>
                      <w:szCs w:val="20"/>
                      <w:lang w:val="sl-SI"/>
                    </w:rPr>
                    <w:t xml:space="preserve">podatki o kandidatih, ki jih v informacijski sistem vnesejo </w:t>
                  </w:r>
                  <w:r w:rsidRPr="00571F9E">
                    <w:rPr>
                      <w:rFonts w:cs="Arial"/>
                      <w:szCs w:val="20"/>
                      <w:lang w:val="sl-SI" w:eastAsia="sl-SI"/>
                    </w:rPr>
                    <w:t>občinske volilne komisije</w:t>
                  </w:r>
                  <w:r w:rsidRPr="00571F9E">
                    <w:rPr>
                      <w:rFonts w:cs="Arial"/>
                      <w:szCs w:val="20"/>
                      <w:lang w:val="sl-SI"/>
                    </w:rPr>
                    <w:t>, neposredno računalniško povežejo z evidenco volilne pravice.</w:t>
                  </w:r>
                </w:p>
                <w:p w14:paraId="217D0A80" w14:textId="77777777" w:rsidR="00640A2D" w:rsidRPr="00571F9E" w:rsidRDefault="00640A2D" w:rsidP="00571F9E">
                  <w:pPr>
                    <w:tabs>
                      <w:tab w:val="left" w:pos="0"/>
                    </w:tabs>
                    <w:spacing w:line="240" w:lineRule="auto"/>
                    <w:jc w:val="both"/>
                    <w:rPr>
                      <w:rFonts w:cs="Arial"/>
                      <w:szCs w:val="20"/>
                      <w:lang w:val="sl-SI"/>
                    </w:rPr>
                  </w:pPr>
                </w:p>
                <w:p w14:paraId="5508A4B8" w14:textId="52BCCDD4" w:rsidR="00640A2D" w:rsidRPr="00571F9E" w:rsidRDefault="00640A2D" w:rsidP="00571F9E">
                  <w:pPr>
                    <w:tabs>
                      <w:tab w:val="left" w:pos="0"/>
                    </w:tabs>
                    <w:spacing w:line="240" w:lineRule="auto"/>
                    <w:jc w:val="both"/>
                    <w:rPr>
                      <w:rFonts w:cs="Arial"/>
                      <w:szCs w:val="20"/>
                      <w:lang w:val="sl-SI"/>
                    </w:rPr>
                  </w:pPr>
                  <w:r w:rsidRPr="00571F9E">
                    <w:rPr>
                      <w:rFonts w:cs="Arial"/>
                      <w:szCs w:val="20"/>
                      <w:lang w:val="sl-SI"/>
                    </w:rPr>
                    <w:t xml:space="preserve">Druga sprememba se nanaša na upravljanje </w:t>
                  </w:r>
                  <w:r w:rsidR="00244C9C">
                    <w:rPr>
                      <w:rFonts w:cs="Arial"/>
                      <w:szCs w:val="20"/>
                      <w:lang w:val="sl-SI"/>
                    </w:rPr>
                    <w:t xml:space="preserve">zbirk </w:t>
                  </w:r>
                  <w:r w:rsidRPr="00571F9E">
                    <w:rPr>
                      <w:rFonts w:cs="Arial"/>
                      <w:szCs w:val="20"/>
                      <w:lang w:val="sl-SI"/>
                    </w:rPr>
                    <w:t xml:space="preserve">osebnih podatkov kandidatov. Državni organi zagotavljajo vsem </w:t>
                  </w:r>
                  <w:r w:rsidRPr="00571F9E">
                    <w:rPr>
                      <w:rFonts w:cs="Arial"/>
                      <w:szCs w:val="20"/>
                      <w:lang w:val="sl-SI" w:eastAsia="sl-SI"/>
                    </w:rPr>
                    <w:t xml:space="preserve">občinskim volilnim komisijam </w:t>
                  </w:r>
                  <w:r w:rsidRPr="00571F9E">
                    <w:rPr>
                      <w:rFonts w:cs="Arial"/>
                      <w:szCs w:val="20"/>
                      <w:lang w:val="sl-SI"/>
                    </w:rPr>
                    <w:t>informacijsko podporo</w:t>
                  </w:r>
                  <w:r w:rsidR="00D80CC8">
                    <w:rPr>
                      <w:rFonts w:cs="Arial"/>
                      <w:szCs w:val="20"/>
                      <w:lang w:val="sl-SI"/>
                    </w:rPr>
                    <w:t xml:space="preserve"> rednim lokalnim volitvam</w:t>
                  </w:r>
                  <w:r w:rsidRPr="00571F9E">
                    <w:rPr>
                      <w:rFonts w:cs="Arial"/>
                      <w:szCs w:val="20"/>
                      <w:lang w:val="sl-SI"/>
                    </w:rPr>
                    <w:t xml:space="preserve">. </w:t>
                  </w:r>
                  <w:r w:rsidR="000C206A" w:rsidRPr="00571F9E">
                    <w:rPr>
                      <w:rFonts w:cs="Arial"/>
                      <w:szCs w:val="20"/>
                      <w:lang w:val="sl-SI" w:eastAsia="sl-SI"/>
                    </w:rPr>
                    <w:t xml:space="preserve">Informacijski sistem (v nadaljnjem besedilu: </w:t>
                  </w:r>
                  <w:proofErr w:type="spellStart"/>
                  <w:r w:rsidR="000C206A" w:rsidRPr="00571F9E">
                    <w:rPr>
                      <w:rFonts w:cs="Arial"/>
                      <w:szCs w:val="20"/>
                      <w:lang w:val="sl-SI" w:eastAsia="sl-SI"/>
                    </w:rPr>
                    <w:t>isDVK</w:t>
                  </w:r>
                  <w:proofErr w:type="spellEnd"/>
                  <w:r w:rsidR="000C206A" w:rsidRPr="00571F9E">
                    <w:rPr>
                      <w:rFonts w:cs="Arial"/>
                      <w:szCs w:val="20"/>
                      <w:lang w:val="sl-SI" w:eastAsia="sl-SI"/>
                    </w:rPr>
                    <w:t xml:space="preserve">) </w:t>
                  </w:r>
                  <w:r w:rsidRPr="00571F9E">
                    <w:rPr>
                      <w:rFonts w:cs="Arial"/>
                      <w:szCs w:val="20"/>
                      <w:lang w:val="sl-SI"/>
                    </w:rPr>
                    <w:t xml:space="preserve">zagotavlja podporo kandidacijskemu postopku, določitvi kandidatnih list, </w:t>
                  </w:r>
                  <w:r w:rsidR="00F027FA">
                    <w:rPr>
                      <w:rFonts w:cs="Arial"/>
                      <w:szCs w:val="20"/>
                      <w:lang w:val="sl-SI"/>
                    </w:rPr>
                    <w:t xml:space="preserve">zajemu volilne udeležbe, </w:t>
                  </w:r>
                  <w:r w:rsidRPr="00571F9E">
                    <w:rPr>
                      <w:rFonts w:cs="Arial"/>
                      <w:szCs w:val="20"/>
                      <w:lang w:val="sl-SI"/>
                    </w:rPr>
                    <w:t xml:space="preserve">vnosu rezultatov glasovanja, izračunu rezultatov volitev </w:t>
                  </w:r>
                  <w:r w:rsidR="000E538D" w:rsidRPr="00571F9E">
                    <w:rPr>
                      <w:rFonts w:cs="Arial"/>
                      <w:szCs w:val="20"/>
                      <w:lang w:val="sl-SI"/>
                    </w:rPr>
                    <w:t>in</w:t>
                  </w:r>
                  <w:r w:rsidRPr="00571F9E">
                    <w:rPr>
                      <w:rFonts w:cs="Arial"/>
                      <w:szCs w:val="20"/>
                      <w:lang w:val="sl-SI"/>
                    </w:rPr>
                    <w:t xml:space="preserve"> njihovi objavi. </w:t>
                  </w:r>
                  <w:r w:rsidRPr="00571F9E">
                    <w:rPr>
                      <w:rFonts w:cs="Arial"/>
                      <w:szCs w:val="20"/>
                      <w:lang w:val="sl-SI" w:eastAsia="sl-SI"/>
                    </w:rPr>
                    <w:t xml:space="preserve">Občinske volilne komisije </w:t>
                  </w:r>
                  <w:r w:rsidRPr="00571F9E">
                    <w:rPr>
                      <w:rFonts w:cs="Arial"/>
                      <w:szCs w:val="20"/>
                      <w:lang w:val="sl-SI"/>
                    </w:rPr>
                    <w:t>uporabljajo aplikacijo že od leta 2006, ob vsakih rednih</w:t>
                  </w:r>
                  <w:r w:rsidR="0098285E" w:rsidRPr="00571F9E">
                    <w:rPr>
                      <w:rFonts w:cs="Arial"/>
                      <w:szCs w:val="20"/>
                      <w:lang w:val="sl-SI"/>
                    </w:rPr>
                    <w:t xml:space="preserve"> lokalnih</w:t>
                  </w:r>
                  <w:r w:rsidRPr="00571F9E">
                    <w:rPr>
                      <w:rFonts w:cs="Arial"/>
                      <w:szCs w:val="20"/>
                      <w:lang w:val="sl-SI"/>
                    </w:rPr>
                    <w:t xml:space="preserve"> volitvah so jo uporabljale </w:t>
                  </w:r>
                  <w:r w:rsidRPr="00571F9E">
                    <w:rPr>
                      <w:rFonts w:cs="Arial"/>
                      <w:szCs w:val="20"/>
                      <w:lang w:val="sl-SI"/>
                    </w:rPr>
                    <w:lastRenderedPageBreak/>
                    <w:t xml:space="preserve">prav vse občine, čeprav njena uporaba ni obvezna. Aplikacija je </w:t>
                  </w:r>
                  <w:r w:rsidR="0098285E" w:rsidRPr="00571F9E">
                    <w:rPr>
                      <w:rFonts w:cs="Arial"/>
                      <w:szCs w:val="20"/>
                      <w:lang w:val="sl-SI"/>
                    </w:rPr>
                    <w:t xml:space="preserve">centralno </w:t>
                  </w:r>
                  <w:r w:rsidRPr="00571F9E">
                    <w:rPr>
                      <w:rFonts w:cs="Arial"/>
                      <w:szCs w:val="20"/>
                      <w:lang w:val="sl-SI"/>
                    </w:rPr>
                    <w:t xml:space="preserve">vodena  na strežnikih MJU </w:t>
                  </w:r>
                  <w:r w:rsidRPr="00571F9E">
                    <w:rPr>
                      <w:rFonts w:cs="Arial"/>
                      <w:szCs w:val="20"/>
                      <w:lang w:val="sl-SI" w:eastAsia="sl-SI"/>
                    </w:rPr>
                    <w:t xml:space="preserve">občinske volilne komisije </w:t>
                  </w:r>
                  <w:r w:rsidRPr="00571F9E">
                    <w:rPr>
                      <w:rFonts w:cs="Arial"/>
                      <w:szCs w:val="20"/>
                      <w:lang w:val="sl-SI"/>
                    </w:rPr>
                    <w:t xml:space="preserve">vnašajo kandidatne liste lokalno. Aplikacijo varujejo najvišji varnostni standardi za informacijske storitve. Predlog zakona daje pravno podlago DVK, da v skladu z novo ureditvijo postane pristojni organ za zagotavljanje enotne informacijske podpore za </w:t>
                  </w:r>
                  <w:r w:rsidR="0098285E" w:rsidRPr="00571F9E">
                    <w:rPr>
                      <w:rFonts w:cs="Arial"/>
                      <w:szCs w:val="20"/>
                      <w:lang w:val="sl-SI"/>
                    </w:rPr>
                    <w:t xml:space="preserve">redne </w:t>
                  </w:r>
                  <w:r w:rsidRPr="00571F9E">
                    <w:rPr>
                      <w:rFonts w:cs="Arial"/>
                      <w:szCs w:val="20"/>
                      <w:lang w:val="sl-SI"/>
                    </w:rPr>
                    <w:t xml:space="preserve">lokalne volitve in da soupravlja podatke, katerih upravljavci so </w:t>
                  </w:r>
                  <w:r w:rsidRPr="00571F9E">
                    <w:rPr>
                      <w:rFonts w:cs="Arial"/>
                      <w:szCs w:val="20"/>
                      <w:lang w:val="sl-SI" w:eastAsia="sl-SI"/>
                    </w:rPr>
                    <w:t>občinske volilne komisije</w:t>
                  </w:r>
                  <w:r w:rsidRPr="00571F9E">
                    <w:rPr>
                      <w:rFonts w:cs="Arial"/>
                      <w:szCs w:val="20"/>
                      <w:lang w:val="sl-SI"/>
                    </w:rPr>
                    <w:t>. Takšna rešitev je za učinkovito izvedbo rednih lokalnih volitev nujna. V skladu z 28. členom Splošne uredbe 2016/679</w:t>
                  </w:r>
                  <w:r w:rsidR="00327A16" w:rsidRPr="00571F9E">
                    <w:rPr>
                      <w:rFonts w:cs="Arial"/>
                      <w:szCs w:val="20"/>
                      <w:lang w:val="sl-SI"/>
                    </w:rPr>
                    <w:t>/EU</w:t>
                  </w:r>
                  <w:r w:rsidRPr="00571F9E">
                    <w:rPr>
                      <w:rFonts w:cs="Arial"/>
                      <w:szCs w:val="20"/>
                      <w:lang w:val="sl-SI"/>
                    </w:rPr>
                    <w:t xml:space="preserve"> o varstvu podatkov </w:t>
                  </w:r>
                  <w:r w:rsidR="00327A16" w:rsidRPr="00571F9E">
                    <w:rPr>
                      <w:rFonts w:cs="Arial"/>
                      <w:szCs w:val="20"/>
                      <w:lang w:val="sl-SI"/>
                    </w:rPr>
                    <w:t xml:space="preserve">(2016/679/EU) </w:t>
                  </w:r>
                  <w:r w:rsidRPr="00571F9E">
                    <w:rPr>
                      <w:rFonts w:cs="Arial"/>
                      <w:szCs w:val="20"/>
                      <w:lang w:val="sl-SI"/>
                    </w:rPr>
                    <w:t xml:space="preserve">mora imeti državni organ, ki ni upravljavec osebnih podatkov, za obdelovanje osebnih podatkov sklenjen dogovor z upravljavcem. Dosedanja rešitev je bila upravno breme, saj je moral MJU skleniti sporazume o obdelovanju podatkov z vsemi 212 </w:t>
                  </w:r>
                  <w:r w:rsidRPr="00571F9E">
                    <w:rPr>
                      <w:rFonts w:cs="Arial"/>
                      <w:szCs w:val="20"/>
                      <w:lang w:val="sl-SI" w:eastAsia="sl-SI"/>
                    </w:rPr>
                    <w:t>občinskimi volilnimi komisijami</w:t>
                  </w:r>
                  <w:r w:rsidRPr="00571F9E">
                    <w:rPr>
                      <w:rFonts w:cs="Arial"/>
                      <w:szCs w:val="20"/>
                      <w:lang w:val="sl-SI"/>
                    </w:rPr>
                    <w:t xml:space="preserve">. Nova rešitev določa, da so </w:t>
                  </w:r>
                  <w:r w:rsidRPr="00571F9E">
                    <w:rPr>
                      <w:rFonts w:cs="Arial"/>
                      <w:szCs w:val="20"/>
                      <w:lang w:val="sl-SI" w:eastAsia="sl-SI"/>
                    </w:rPr>
                    <w:t>občinske volilne komisije</w:t>
                  </w:r>
                  <w:r w:rsidR="00A9672F">
                    <w:rPr>
                      <w:rFonts w:cs="Arial"/>
                      <w:szCs w:val="20"/>
                      <w:lang w:val="sl-SI" w:eastAsia="sl-SI"/>
                    </w:rPr>
                    <w:t xml:space="preserve"> in</w:t>
                  </w:r>
                  <w:r w:rsidR="00A9672F" w:rsidRPr="00571F9E">
                    <w:rPr>
                      <w:rFonts w:cs="Arial"/>
                      <w:szCs w:val="20"/>
                      <w:lang w:val="sl-SI"/>
                    </w:rPr>
                    <w:t xml:space="preserve"> državni organ, pristojen za informacijsko podporo lokalnih volitev</w:t>
                  </w:r>
                  <w:r w:rsidR="00A9672F">
                    <w:rPr>
                      <w:rFonts w:cs="Arial"/>
                      <w:szCs w:val="20"/>
                      <w:lang w:val="sl-SI"/>
                    </w:rPr>
                    <w:t>,</w:t>
                  </w:r>
                  <w:r w:rsidR="00A9672F" w:rsidRPr="00571F9E">
                    <w:rPr>
                      <w:rFonts w:cs="Arial"/>
                      <w:szCs w:val="20"/>
                      <w:lang w:val="sl-SI"/>
                    </w:rPr>
                    <w:t xml:space="preserve"> </w:t>
                  </w:r>
                  <w:r w:rsidRPr="00571F9E">
                    <w:rPr>
                      <w:rFonts w:cs="Arial"/>
                      <w:szCs w:val="20"/>
                      <w:lang w:val="sl-SI"/>
                    </w:rPr>
                    <w:t>skupni upravljavci osebnih podatkov izključno za zagotavljanj</w:t>
                  </w:r>
                  <w:r w:rsidR="000E538D" w:rsidRPr="00571F9E">
                    <w:rPr>
                      <w:rFonts w:cs="Arial"/>
                      <w:szCs w:val="20"/>
                      <w:lang w:val="sl-SI"/>
                    </w:rPr>
                    <w:t>e</w:t>
                  </w:r>
                  <w:r w:rsidRPr="00571F9E">
                    <w:rPr>
                      <w:rFonts w:cs="Arial"/>
                      <w:szCs w:val="20"/>
                      <w:lang w:val="sl-SI"/>
                    </w:rPr>
                    <w:t xml:space="preserve"> informacijske podpore rednih lokalnih volitev.</w:t>
                  </w:r>
                </w:p>
                <w:p w14:paraId="7AAC8061" w14:textId="77777777" w:rsidR="00640A2D" w:rsidRPr="00571F9E" w:rsidRDefault="00640A2D" w:rsidP="00571F9E">
                  <w:pPr>
                    <w:spacing w:line="240" w:lineRule="auto"/>
                    <w:jc w:val="both"/>
                    <w:rPr>
                      <w:rFonts w:cs="Arial"/>
                      <w:szCs w:val="20"/>
                      <w:lang w:val="sl-SI"/>
                    </w:rPr>
                  </w:pPr>
                </w:p>
              </w:tc>
            </w:tr>
            <w:tr w:rsidR="00640A2D" w:rsidRPr="00E3119F" w14:paraId="1BA8D170" w14:textId="77777777" w:rsidTr="006E2C76">
              <w:trPr>
                <w:gridAfter w:val="1"/>
                <w:wAfter w:w="216" w:type="dxa"/>
              </w:trPr>
              <w:tc>
                <w:tcPr>
                  <w:tcW w:w="8282" w:type="dxa"/>
                </w:tcPr>
                <w:p w14:paraId="36314820"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571F9E">
                    <w:rPr>
                      <w:rFonts w:cs="Arial"/>
                      <w:b/>
                      <w:szCs w:val="20"/>
                      <w:lang w:val="sl-SI" w:eastAsia="sl-SI"/>
                    </w:rPr>
                    <w:lastRenderedPageBreak/>
                    <w:t>3. OCENA FINANČNIH POSLEDIC PREDLOGA ZAKONA ZA DRŽAVNI PRORAČUN IN DRUGA JAVNOFINANČNA SREDSTVA</w:t>
                  </w:r>
                </w:p>
              </w:tc>
            </w:tr>
            <w:tr w:rsidR="00640A2D" w:rsidRPr="00E3119F" w14:paraId="145E910E" w14:textId="77777777" w:rsidTr="00AC75D5">
              <w:trPr>
                <w:gridAfter w:val="1"/>
                <w:wAfter w:w="216" w:type="dxa"/>
              </w:trPr>
              <w:tc>
                <w:tcPr>
                  <w:tcW w:w="8282" w:type="dxa"/>
                  <w:shd w:val="clear" w:color="auto" w:fill="auto"/>
                </w:tcPr>
                <w:p w14:paraId="3677790D"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5177846A" w14:textId="77777777" w:rsidR="00AC75D5"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Predlagane spremembe </w:t>
                  </w:r>
                  <w:r w:rsidR="00AC75D5" w:rsidRPr="00571F9E">
                    <w:rPr>
                      <w:rFonts w:cs="Arial"/>
                      <w:szCs w:val="20"/>
                      <w:lang w:val="sl-SI" w:eastAsia="sl-SI"/>
                    </w:rPr>
                    <w:t>i</w:t>
                  </w:r>
                  <w:r w:rsidRPr="00571F9E">
                    <w:rPr>
                      <w:rFonts w:cs="Arial"/>
                      <w:szCs w:val="20"/>
                      <w:lang w:val="sl-SI" w:eastAsia="sl-SI"/>
                    </w:rPr>
                    <w:t>majo posledic</w:t>
                  </w:r>
                  <w:r w:rsidR="006B7553" w:rsidRPr="00571F9E">
                    <w:rPr>
                      <w:rFonts w:cs="Arial"/>
                      <w:szCs w:val="20"/>
                      <w:lang w:val="sl-SI" w:eastAsia="sl-SI"/>
                    </w:rPr>
                    <w:t>e</w:t>
                  </w:r>
                  <w:r w:rsidRPr="00571F9E">
                    <w:rPr>
                      <w:rFonts w:cs="Arial"/>
                      <w:szCs w:val="20"/>
                      <w:lang w:val="sl-SI" w:eastAsia="sl-SI"/>
                    </w:rPr>
                    <w:t xml:space="preserve"> za </w:t>
                  </w:r>
                  <w:r w:rsidR="00AC75D5" w:rsidRPr="00571F9E">
                    <w:rPr>
                      <w:rFonts w:cs="Arial"/>
                      <w:szCs w:val="20"/>
                      <w:lang w:val="sl-SI" w:eastAsia="sl-SI"/>
                    </w:rPr>
                    <w:t xml:space="preserve">državni proračun in </w:t>
                  </w:r>
                  <w:r w:rsidRPr="00571F9E">
                    <w:rPr>
                      <w:rFonts w:cs="Arial"/>
                      <w:szCs w:val="20"/>
                      <w:lang w:val="sl-SI" w:eastAsia="sl-SI"/>
                    </w:rPr>
                    <w:t xml:space="preserve">druga javnofinančna sredstva. </w:t>
                  </w:r>
                </w:p>
                <w:p w14:paraId="6807D4A4" w14:textId="77777777" w:rsidR="00AC75D5" w:rsidRPr="00571F9E" w:rsidRDefault="00AC75D5" w:rsidP="00571F9E">
                  <w:pPr>
                    <w:overflowPunct w:val="0"/>
                    <w:autoSpaceDE w:val="0"/>
                    <w:autoSpaceDN w:val="0"/>
                    <w:adjustRightInd w:val="0"/>
                    <w:spacing w:line="240" w:lineRule="auto"/>
                    <w:jc w:val="both"/>
                    <w:textAlignment w:val="baseline"/>
                    <w:rPr>
                      <w:rFonts w:cs="Arial"/>
                      <w:szCs w:val="20"/>
                      <w:lang w:val="sl-SI" w:eastAsia="sl-SI"/>
                    </w:rPr>
                  </w:pPr>
                </w:p>
                <w:p w14:paraId="0E9941DD" w14:textId="2998B97E" w:rsidR="0030357C" w:rsidRPr="00571F9E" w:rsidRDefault="000F6477"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Zaradi spremembe 45.a člena ZLV bo narasel strošek rednih lokalnih volitev, ki jih krijejo občine, saj bodo člani volilnih organov upravičeni do nadomestila tako za prvi kot drugi krog županskih volitev. Na rednih lokalnih volitvah leta 2022 je v 47-tih občinah potekal tudi drugi krog županskih volitev, pri čemer člani volilnih organov za drugi krog niso prejeli dodatnega plačila. Poleg tega bodo višja nadomestila za člane občinskih volilnih komisij v občinah z več kot 25.000 volilnimi upravičenci na zadnjih rednih lokalnih volitvah</w:t>
                  </w:r>
                  <w:r w:rsidR="00327A16" w:rsidRPr="00571F9E">
                    <w:rPr>
                      <w:rFonts w:cs="Arial"/>
                      <w:szCs w:val="20"/>
                      <w:lang w:val="sl-SI" w:eastAsia="sl-SI"/>
                    </w:rPr>
                    <w:t>,</w:t>
                  </w:r>
                  <w:r w:rsidRPr="00571F9E">
                    <w:rPr>
                      <w:rFonts w:cs="Arial"/>
                      <w:szCs w:val="20"/>
                      <w:lang w:val="sl-SI" w:eastAsia="sl-SI"/>
                    </w:rPr>
                    <w:t xml:space="preserve"> in sicer bodo ti upravičeni do 40</w:t>
                  </w:r>
                  <w:r w:rsidR="00292091">
                    <w:rPr>
                      <w:rFonts w:cs="Arial"/>
                      <w:szCs w:val="20"/>
                      <w:lang w:val="sl-SI" w:eastAsia="sl-SI"/>
                    </w:rPr>
                    <w:t xml:space="preserve"> </w:t>
                  </w:r>
                  <w:r w:rsidRPr="00571F9E">
                    <w:rPr>
                      <w:rFonts w:cs="Arial"/>
                      <w:szCs w:val="20"/>
                      <w:lang w:val="sl-SI" w:eastAsia="sl-SI"/>
                    </w:rPr>
                    <w:t>%, 50</w:t>
                  </w:r>
                  <w:r w:rsidR="00292091">
                    <w:rPr>
                      <w:rFonts w:cs="Arial"/>
                      <w:szCs w:val="20"/>
                      <w:lang w:val="sl-SI" w:eastAsia="sl-SI"/>
                    </w:rPr>
                    <w:t xml:space="preserve"> </w:t>
                  </w:r>
                  <w:r w:rsidRPr="00571F9E">
                    <w:rPr>
                      <w:rFonts w:cs="Arial"/>
                      <w:szCs w:val="20"/>
                      <w:lang w:val="sl-SI" w:eastAsia="sl-SI"/>
                    </w:rPr>
                    <w:t>% in 100</w:t>
                  </w:r>
                  <w:r w:rsidR="00292091">
                    <w:rPr>
                      <w:rFonts w:cs="Arial"/>
                      <w:szCs w:val="20"/>
                      <w:lang w:val="sl-SI" w:eastAsia="sl-SI"/>
                    </w:rPr>
                    <w:t xml:space="preserve"> </w:t>
                  </w:r>
                  <w:r w:rsidRPr="00571F9E">
                    <w:rPr>
                      <w:rFonts w:cs="Arial"/>
                      <w:szCs w:val="20"/>
                      <w:lang w:val="sl-SI" w:eastAsia="sl-SI"/>
                    </w:rPr>
                    <w:t>% višjih nadomestil. Glede na število volivcev na zadnjih lokalnih volitvah se bodo nadomestila v Mestni občini Ljubljana zvišala za 100</w:t>
                  </w:r>
                  <w:r w:rsidR="00292091">
                    <w:rPr>
                      <w:rFonts w:cs="Arial"/>
                      <w:szCs w:val="20"/>
                      <w:lang w:val="sl-SI" w:eastAsia="sl-SI"/>
                    </w:rPr>
                    <w:t xml:space="preserve"> </w:t>
                  </w:r>
                  <w:r w:rsidRPr="00571F9E">
                    <w:rPr>
                      <w:rFonts w:cs="Arial"/>
                      <w:szCs w:val="20"/>
                      <w:lang w:val="sl-SI" w:eastAsia="sl-SI"/>
                    </w:rPr>
                    <w:t>%, v Mestni občini Maribor za 50</w:t>
                  </w:r>
                  <w:r w:rsidR="00292091">
                    <w:rPr>
                      <w:rFonts w:cs="Arial"/>
                      <w:szCs w:val="20"/>
                      <w:lang w:val="sl-SI" w:eastAsia="sl-SI"/>
                    </w:rPr>
                    <w:t xml:space="preserve"> </w:t>
                  </w:r>
                  <w:r w:rsidRPr="00571F9E">
                    <w:rPr>
                      <w:rFonts w:cs="Arial"/>
                      <w:szCs w:val="20"/>
                      <w:lang w:val="sl-SI" w:eastAsia="sl-SI"/>
                    </w:rPr>
                    <w:t xml:space="preserve">% in v Mestni občini Koper, Mestni občini Kranj, Mestni občini Celje, Mestni občini Novo mesto, Občini Domžale, </w:t>
                  </w:r>
                  <w:r w:rsidR="00292091">
                    <w:rPr>
                      <w:rFonts w:cs="Arial"/>
                      <w:szCs w:val="20"/>
                      <w:lang w:val="sl-SI" w:eastAsia="sl-SI"/>
                    </w:rPr>
                    <w:t>Mestni o</w:t>
                  </w:r>
                  <w:r w:rsidRPr="00571F9E">
                    <w:rPr>
                      <w:rFonts w:cs="Arial"/>
                      <w:szCs w:val="20"/>
                      <w:lang w:val="sl-SI" w:eastAsia="sl-SI"/>
                    </w:rPr>
                    <w:t>bčini Velenje in Mestni občini Nova gorica za 40</w:t>
                  </w:r>
                  <w:r w:rsidR="00292091">
                    <w:rPr>
                      <w:rFonts w:cs="Arial"/>
                      <w:szCs w:val="20"/>
                      <w:lang w:val="sl-SI" w:eastAsia="sl-SI"/>
                    </w:rPr>
                    <w:t xml:space="preserve"> </w:t>
                  </w:r>
                  <w:r w:rsidRPr="00571F9E">
                    <w:rPr>
                      <w:rFonts w:cs="Arial"/>
                      <w:szCs w:val="20"/>
                      <w:lang w:val="sl-SI" w:eastAsia="sl-SI"/>
                    </w:rPr>
                    <w:t xml:space="preserve">%. Finančne posledice za občinske proračune so ocenjene na </w:t>
                  </w:r>
                  <w:r w:rsidR="009B0461" w:rsidRPr="00571F9E">
                    <w:rPr>
                      <w:rFonts w:cs="Arial"/>
                      <w:szCs w:val="20"/>
                      <w:lang w:val="sl-SI" w:eastAsia="sl-SI"/>
                    </w:rPr>
                    <w:t>40</w:t>
                  </w:r>
                  <w:r w:rsidRPr="00571F9E">
                    <w:rPr>
                      <w:rFonts w:cs="Arial"/>
                      <w:szCs w:val="20"/>
                      <w:lang w:val="sl-SI" w:eastAsia="sl-SI"/>
                    </w:rPr>
                    <w:t xml:space="preserve">.000 EUR za leto 2026.   </w:t>
                  </w:r>
                </w:p>
                <w:p w14:paraId="190CBEA5" w14:textId="77777777" w:rsidR="000F6477" w:rsidRPr="00571F9E" w:rsidRDefault="000F6477" w:rsidP="00571F9E">
                  <w:pPr>
                    <w:overflowPunct w:val="0"/>
                    <w:autoSpaceDE w:val="0"/>
                    <w:autoSpaceDN w:val="0"/>
                    <w:adjustRightInd w:val="0"/>
                    <w:spacing w:line="240" w:lineRule="auto"/>
                    <w:jc w:val="both"/>
                    <w:textAlignment w:val="baseline"/>
                    <w:rPr>
                      <w:rFonts w:cs="Arial"/>
                      <w:szCs w:val="20"/>
                      <w:lang w:val="sl-SI" w:eastAsia="sl-SI"/>
                    </w:rPr>
                  </w:pPr>
                </w:p>
                <w:p w14:paraId="62038210" w14:textId="0E10E950" w:rsidR="0030357C" w:rsidRPr="00571F9E" w:rsidRDefault="0030357C"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Zaradi predlagane spremembe volilnega spora predlagatelj predvideva dodatne finančne posledice</w:t>
                  </w:r>
                  <w:r w:rsidR="00543FB9" w:rsidRPr="00571F9E">
                    <w:rPr>
                      <w:rFonts w:cs="Arial"/>
                      <w:szCs w:val="20"/>
                      <w:lang w:val="sl-SI" w:eastAsia="sl-SI"/>
                    </w:rPr>
                    <w:t xml:space="preserve"> za državni proračun</w:t>
                  </w:r>
                  <w:r w:rsidRPr="00571F9E">
                    <w:rPr>
                      <w:rFonts w:cs="Arial"/>
                      <w:szCs w:val="20"/>
                      <w:lang w:val="sl-SI" w:eastAsia="sl-SI"/>
                    </w:rPr>
                    <w:t xml:space="preserve"> zaradi zaposlitve </w:t>
                  </w:r>
                  <w:r w:rsidR="00086C5A" w:rsidRPr="00571F9E">
                    <w:rPr>
                      <w:rFonts w:cs="Arial"/>
                      <w:szCs w:val="20"/>
                      <w:lang w:val="sl-SI" w:eastAsia="sl-SI"/>
                    </w:rPr>
                    <w:t xml:space="preserve">treh </w:t>
                  </w:r>
                  <w:r w:rsidRPr="00571F9E">
                    <w:rPr>
                      <w:rFonts w:cs="Arial"/>
                      <w:szCs w:val="20"/>
                      <w:lang w:val="sl-SI" w:eastAsia="sl-SI"/>
                    </w:rPr>
                    <w:t>dodatn</w:t>
                  </w:r>
                  <w:r w:rsidR="00D46858" w:rsidRPr="00571F9E">
                    <w:rPr>
                      <w:rFonts w:cs="Arial"/>
                      <w:szCs w:val="20"/>
                      <w:lang w:val="sl-SI" w:eastAsia="sl-SI"/>
                    </w:rPr>
                    <w:t>ih</w:t>
                  </w:r>
                  <w:r w:rsidRPr="00571F9E">
                    <w:rPr>
                      <w:rFonts w:cs="Arial"/>
                      <w:szCs w:val="20"/>
                      <w:lang w:val="sl-SI" w:eastAsia="sl-SI"/>
                    </w:rPr>
                    <w:t xml:space="preserve"> sodnik</w:t>
                  </w:r>
                  <w:r w:rsidR="00D46858" w:rsidRPr="00571F9E">
                    <w:rPr>
                      <w:rFonts w:cs="Arial"/>
                      <w:szCs w:val="20"/>
                      <w:lang w:val="sl-SI" w:eastAsia="sl-SI"/>
                    </w:rPr>
                    <w:t>ov</w:t>
                  </w:r>
                  <w:r w:rsidRPr="00571F9E">
                    <w:rPr>
                      <w:rFonts w:cs="Arial"/>
                      <w:szCs w:val="20"/>
                      <w:lang w:val="sl-SI" w:eastAsia="sl-SI"/>
                    </w:rPr>
                    <w:t xml:space="preserve"> in </w:t>
                  </w:r>
                  <w:r w:rsidR="00086C5A" w:rsidRPr="00571F9E">
                    <w:rPr>
                      <w:rFonts w:cs="Arial"/>
                      <w:szCs w:val="20"/>
                      <w:lang w:val="sl-SI" w:eastAsia="sl-SI"/>
                    </w:rPr>
                    <w:t xml:space="preserve">treh </w:t>
                  </w:r>
                  <w:r w:rsidRPr="00571F9E">
                    <w:rPr>
                      <w:rFonts w:cs="Arial"/>
                      <w:szCs w:val="20"/>
                      <w:lang w:val="sl-SI" w:eastAsia="sl-SI"/>
                    </w:rPr>
                    <w:t>strokovn</w:t>
                  </w:r>
                  <w:r w:rsidR="00D46858" w:rsidRPr="00571F9E">
                    <w:rPr>
                      <w:rFonts w:cs="Arial"/>
                      <w:szCs w:val="20"/>
                      <w:lang w:val="sl-SI" w:eastAsia="sl-SI"/>
                    </w:rPr>
                    <w:t>ih</w:t>
                  </w:r>
                  <w:r w:rsidRPr="00571F9E">
                    <w:rPr>
                      <w:rFonts w:cs="Arial"/>
                      <w:szCs w:val="20"/>
                      <w:lang w:val="sl-SI" w:eastAsia="sl-SI"/>
                    </w:rPr>
                    <w:t xml:space="preserve"> sodelavc</w:t>
                  </w:r>
                  <w:r w:rsidR="00D46858" w:rsidRPr="00571F9E">
                    <w:rPr>
                      <w:rFonts w:cs="Arial"/>
                      <w:szCs w:val="20"/>
                      <w:lang w:val="sl-SI" w:eastAsia="sl-SI"/>
                    </w:rPr>
                    <w:t>ev</w:t>
                  </w:r>
                  <w:r w:rsidRPr="00571F9E">
                    <w:rPr>
                      <w:rFonts w:cs="Arial"/>
                      <w:szCs w:val="20"/>
                      <w:lang w:val="sl-SI" w:eastAsia="sl-SI"/>
                    </w:rPr>
                    <w:t xml:space="preserve"> na </w:t>
                  </w:r>
                  <w:r w:rsidR="000E538D" w:rsidRPr="00571F9E">
                    <w:rPr>
                      <w:rFonts w:cs="Arial"/>
                      <w:szCs w:val="20"/>
                      <w:lang w:val="sl-SI" w:eastAsia="sl-SI"/>
                    </w:rPr>
                    <w:t>u</w:t>
                  </w:r>
                  <w:r w:rsidRPr="00571F9E">
                    <w:rPr>
                      <w:rFonts w:cs="Arial"/>
                      <w:szCs w:val="20"/>
                      <w:lang w:val="sl-SI" w:eastAsia="sl-SI"/>
                    </w:rPr>
                    <w:t>pravnem sodišču</w:t>
                  </w:r>
                  <w:r w:rsidR="00D46858" w:rsidRPr="00571F9E">
                    <w:rPr>
                      <w:rFonts w:cs="Arial"/>
                      <w:szCs w:val="20"/>
                      <w:lang w:val="sl-SI" w:eastAsia="sl-SI"/>
                    </w:rPr>
                    <w:t xml:space="preserve">. Finančne posledice so ocenjene </w:t>
                  </w:r>
                  <w:r w:rsidRPr="00571F9E">
                    <w:rPr>
                      <w:rFonts w:cs="Arial"/>
                      <w:szCs w:val="20"/>
                      <w:lang w:val="sl-SI" w:eastAsia="sl-SI"/>
                    </w:rPr>
                    <w:t xml:space="preserve">v višini </w:t>
                  </w:r>
                  <w:r w:rsidR="00086C5A" w:rsidRPr="00571F9E">
                    <w:rPr>
                      <w:rFonts w:cs="Arial"/>
                      <w:szCs w:val="20"/>
                      <w:lang w:val="sl-SI" w:eastAsia="sl-SI"/>
                    </w:rPr>
                    <w:t>148.049</w:t>
                  </w:r>
                  <w:r w:rsidR="00D46858" w:rsidRPr="00571F9E">
                    <w:rPr>
                      <w:rFonts w:cs="Arial"/>
                      <w:szCs w:val="20"/>
                      <w:lang w:val="sl-SI" w:eastAsia="sl-SI"/>
                    </w:rPr>
                    <w:t xml:space="preserve"> </w:t>
                  </w:r>
                  <w:r w:rsidRPr="00571F9E">
                    <w:rPr>
                      <w:rFonts w:cs="Arial"/>
                      <w:szCs w:val="20"/>
                      <w:lang w:val="sl-SI" w:eastAsia="sl-SI"/>
                    </w:rPr>
                    <w:t xml:space="preserve">EUR na leto za zaposlitev </w:t>
                  </w:r>
                  <w:r w:rsidR="00086C5A" w:rsidRPr="00571F9E">
                    <w:rPr>
                      <w:rFonts w:cs="Arial"/>
                      <w:szCs w:val="20"/>
                      <w:lang w:val="sl-SI" w:eastAsia="sl-SI"/>
                    </w:rPr>
                    <w:t xml:space="preserve">treh </w:t>
                  </w:r>
                  <w:r w:rsidR="00D46858" w:rsidRPr="00571F9E">
                    <w:rPr>
                      <w:rFonts w:cs="Arial"/>
                      <w:szCs w:val="20"/>
                      <w:lang w:val="sl-SI" w:eastAsia="sl-SI"/>
                    </w:rPr>
                    <w:t>sodnikov</w:t>
                  </w:r>
                  <w:r w:rsidRPr="00571F9E">
                    <w:rPr>
                      <w:rFonts w:cs="Arial"/>
                      <w:szCs w:val="20"/>
                      <w:lang w:val="sl-SI" w:eastAsia="sl-SI"/>
                    </w:rPr>
                    <w:t xml:space="preserve"> in </w:t>
                  </w:r>
                  <w:r w:rsidR="00086C5A" w:rsidRPr="00571F9E">
                    <w:rPr>
                      <w:rFonts w:cs="Arial"/>
                      <w:szCs w:val="20"/>
                      <w:lang w:val="sl-SI" w:eastAsia="sl-SI"/>
                    </w:rPr>
                    <w:t>70.275</w:t>
                  </w:r>
                  <w:r w:rsidR="00D46858" w:rsidRPr="00571F9E">
                    <w:rPr>
                      <w:rFonts w:cs="Arial"/>
                      <w:szCs w:val="20"/>
                      <w:lang w:val="sl-SI" w:eastAsia="sl-SI"/>
                    </w:rPr>
                    <w:t xml:space="preserve"> </w:t>
                  </w:r>
                  <w:r w:rsidR="00A9672F">
                    <w:rPr>
                      <w:rFonts w:cs="Arial"/>
                      <w:szCs w:val="20"/>
                      <w:lang w:val="sl-SI" w:eastAsia="sl-SI"/>
                    </w:rPr>
                    <w:t xml:space="preserve">EUR </w:t>
                  </w:r>
                  <w:r w:rsidRPr="00571F9E">
                    <w:rPr>
                      <w:rFonts w:cs="Arial"/>
                      <w:szCs w:val="20"/>
                      <w:lang w:val="sl-SI" w:eastAsia="sl-SI"/>
                    </w:rPr>
                    <w:t xml:space="preserve">na leto za zaposlitev </w:t>
                  </w:r>
                  <w:r w:rsidR="00086C5A" w:rsidRPr="00571F9E">
                    <w:rPr>
                      <w:rFonts w:cs="Arial"/>
                      <w:szCs w:val="20"/>
                      <w:lang w:val="sl-SI" w:eastAsia="sl-SI"/>
                    </w:rPr>
                    <w:t xml:space="preserve">treh </w:t>
                  </w:r>
                  <w:r w:rsidRPr="00571F9E">
                    <w:rPr>
                      <w:rFonts w:cs="Arial"/>
                      <w:szCs w:val="20"/>
                      <w:lang w:val="sl-SI" w:eastAsia="sl-SI"/>
                    </w:rPr>
                    <w:t>strokovn</w:t>
                  </w:r>
                  <w:r w:rsidR="00D46858" w:rsidRPr="00571F9E">
                    <w:rPr>
                      <w:rFonts w:cs="Arial"/>
                      <w:szCs w:val="20"/>
                      <w:lang w:val="sl-SI" w:eastAsia="sl-SI"/>
                    </w:rPr>
                    <w:t>ih</w:t>
                  </w:r>
                  <w:r w:rsidRPr="00571F9E">
                    <w:rPr>
                      <w:rFonts w:cs="Arial"/>
                      <w:szCs w:val="20"/>
                      <w:lang w:val="sl-SI" w:eastAsia="sl-SI"/>
                    </w:rPr>
                    <w:t xml:space="preserve"> sodelavc</w:t>
                  </w:r>
                  <w:r w:rsidR="00D46858" w:rsidRPr="00571F9E">
                    <w:rPr>
                      <w:rFonts w:cs="Arial"/>
                      <w:szCs w:val="20"/>
                      <w:lang w:val="sl-SI" w:eastAsia="sl-SI"/>
                    </w:rPr>
                    <w:t>ev</w:t>
                  </w:r>
                  <w:r w:rsidRPr="00571F9E">
                    <w:rPr>
                      <w:rFonts w:cs="Arial"/>
                      <w:szCs w:val="20"/>
                      <w:lang w:val="sl-SI" w:eastAsia="sl-SI"/>
                    </w:rPr>
                    <w:t>.</w:t>
                  </w:r>
                </w:p>
                <w:p w14:paraId="4A936A37"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232AF78D" w14:textId="77777777" w:rsidTr="006E2C76">
              <w:trPr>
                <w:gridAfter w:val="1"/>
                <w:wAfter w:w="216" w:type="dxa"/>
              </w:trPr>
              <w:tc>
                <w:tcPr>
                  <w:tcW w:w="8282" w:type="dxa"/>
                </w:tcPr>
                <w:p w14:paraId="0AEF8E18"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571F9E">
                    <w:rPr>
                      <w:rFonts w:cs="Arial"/>
                      <w:b/>
                      <w:szCs w:val="20"/>
                      <w:lang w:val="sl-SI" w:eastAsia="sl-SI"/>
                    </w:rPr>
                    <w:t>4. NAVEDBA, DA SO SREDSTVA ZA IZVAJANJE ZAKONA V DRŽAVNEM PRORAČUNU ZAGOTOVLJENA, ČE PREDLOG ZAKONA PREDVIDEVA PORABO PRORAČUNSKIH SREDSTEV V OBDOBJU, ZA KATERO JE BIL DRŽAVNI PRORAČUN ŽE SPREJET</w:t>
                  </w:r>
                </w:p>
              </w:tc>
            </w:tr>
            <w:tr w:rsidR="00640A2D" w:rsidRPr="00E3119F" w14:paraId="07A8DBB0" w14:textId="77777777" w:rsidTr="006E2C76">
              <w:trPr>
                <w:gridAfter w:val="1"/>
                <w:wAfter w:w="216" w:type="dxa"/>
              </w:trPr>
              <w:tc>
                <w:tcPr>
                  <w:tcW w:w="8282" w:type="dxa"/>
                </w:tcPr>
                <w:p w14:paraId="4267A4FA" w14:textId="77777777" w:rsidR="00640A2D" w:rsidRPr="00571F9E" w:rsidRDefault="00640A2D" w:rsidP="00571F9E">
                  <w:pPr>
                    <w:overflowPunct w:val="0"/>
                    <w:autoSpaceDE w:val="0"/>
                    <w:autoSpaceDN w:val="0"/>
                    <w:adjustRightInd w:val="0"/>
                    <w:spacing w:line="240" w:lineRule="auto"/>
                    <w:ind w:left="709"/>
                    <w:jc w:val="both"/>
                    <w:textAlignment w:val="baseline"/>
                    <w:rPr>
                      <w:rFonts w:cs="Arial"/>
                      <w:szCs w:val="20"/>
                      <w:lang w:val="sl-SI" w:eastAsia="sl-SI"/>
                    </w:rPr>
                  </w:pPr>
                </w:p>
                <w:p w14:paraId="1D30F2F9" w14:textId="2016C6AB" w:rsidR="00640A2D" w:rsidRPr="00571F9E" w:rsidRDefault="0064126E"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Predlog zakona ne predvideva porabe proračunskih sredstev v obdobju, za katero je bil državni proračun že sprejet.</w:t>
                  </w:r>
                </w:p>
                <w:p w14:paraId="79E6005D"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54DFAB26" w14:textId="77777777" w:rsidTr="006E2C76">
              <w:trPr>
                <w:gridAfter w:val="1"/>
                <w:wAfter w:w="216" w:type="dxa"/>
              </w:trPr>
              <w:tc>
                <w:tcPr>
                  <w:tcW w:w="8282" w:type="dxa"/>
                </w:tcPr>
                <w:p w14:paraId="740091A0"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571F9E">
                    <w:rPr>
                      <w:rFonts w:cs="Arial"/>
                      <w:b/>
                      <w:szCs w:val="20"/>
                      <w:lang w:val="sl-SI" w:eastAsia="sl-SI"/>
                    </w:rPr>
                    <w:t>5. PRIKAZ UREDITVE V DRUGIH PRAVNIH SISTEMIH IN PRILAGOJENOSTI PREDLAGANE UREDITVE PRAVU EVROPSKE UNIJE</w:t>
                  </w:r>
                </w:p>
              </w:tc>
            </w:tr>
            <w:tr w:rsidR="00640A2D" w:rsidRPr="00E3119F" w14:paraId="16A9FFF9" w14:textId="77777777" w:rsidTr="006E2C76">
              <w:trPr>
                <w:gridAfter w:val="1"/>
                <w:wAfter w:w="216" w:type="dxa"/>
              </w:trPr>
              <w:tc>
                <w:tcPr>
                  <w:tcW w:w="8282" w:type="dxa"/>
                </w:tcPr>
                <w:p w14:paraId="23B5ACBE" w14:textId="77777777" w:rsidR="00640A2D" w:rsidRPr="00571F9E" w:rsidRDefault="00640A2D"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571F9E">
                    <w:rPr>
                      <w:rFonts w:cs="Arial"/>
                      <w:szCs w:val="20"/>
                      <w:lang w:val="sl-SI" w:eastAsia="sl-SI"/>
                    </w:rPr>
                    <w:t xml:space="preserve">Predlog zakona ni predmet usklajevanja s pravnim redom Evropske unije, saj je ureditev volilnega sistema v pristojnosti posamezne države članice. Ureditve v drugih pravnih sistemih so prikazane po državah po abecednem vrstnem redu. </w:t>
                  </w:r>
                </w:p>
                <w:p w14:paraId="0BB0C9FF" w14:textId="77777777" w:rsidR="00640A2D" w:rsidRPr="00571F9E" w:rsidRDefault="00640A2D" w:rsidP="00571F9E">
                  <w:pPr>
                    <w:spacing w:line="240" w:lineRule="auto"/>
                    <w:jc w:val="both"/>
                    <w:rPr>
                      <w:rFonts w:cs="Arial"/>
                      <w:b/>
                      <w:bCs/>
                      <w:szCs w:val="20"/>
                      <w:lang w:val="sl-SI"/>
                    </w:rPr>
                  </w:pPr>
                </w:p>
                <w:p w14:paraId="1841EE5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Andora</w:t>
                  </w:r>
                </w:p>
                <w:p w14:paraId="34623E80" w14:textId="77777777" w:rsidR="00640A2D" w:rsidRPr="00571F9E" w:rsidRDefault="00640A2D" w:rsidP="00571F9E">
                  <w:pPr>
                    <w:spacing w:line="240" w:lineRule="auto"/>
                    <w:jc w:val="both"/>
                    <w:rPr>
                      <w:rFonts w:cs="Arial"/>
                      <w:szCs w:val="20"/>
                      <w:lang w:val="sl-SI"/>
                    </w:rPr>
                  </w:pPr>
                </w:p>
                <w:p w14:paraId="380490BD" w14:textId="13AC4CF2"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D34C6AF" w14:textId="77777777" w:rsidR="00640A2D" w:rsidRPr="00571F9E" w:rsidRDefault="00640A2D" w:rsidP="00571F9E">
                  <w:pPr>
                    <w:spacing w:line="240" w:lineRule="auto"/>
                    <w:jc w:val="both"/>
                    <w:rPr>
                      <w:rFonts w:cs="Arial"/>
                      <w:szCs w:val="20"/>
                      <w:lang w:val="sl-SI"/>
                    </w:rPr>
                  </w:pPr>
                  <w:r w:rsidRPr="00571F9E">
                    <w:rPr>
                      <w:rFonts w:cs="Arial"/>
                      <w:szCs w:val="20"/>
                      <w:lang w:val="sl-SI"/>
                    </w:rPr>
                    <w:t>Pluralnost občinskih volilnih organov se zagotavlja tako, da sta poleg dveh političnih predstavnikov, ki ju imenuje občinski svet, druga dva člana občinskih volilnih organov izbrana izmed naključno izbranih prebivalcev občine. Sodniki so lahko člani občinskih volilnih organov le, če so naključno izbrani kot občani.</w:t>
                  </w:r>
                </w:p>
                <w:p w14:paraId="4CB701CA" w14:textId="77777777" w:rsidR="00640A2D" w:rsidRPr="00571F9E" w:rsidRDefault="00640A2D" w:rsidP="00571F9E">
                  <w:pPr>
                    <w:spacing w:line="240" w:lineRule="auto"/>
                    <w:jc w:val="both"/>
                    <w:rPr>
                      <w:rFonts w:cs="Arial"/>
                      <w:szCs w:val="20"/>
                      <w:lang w:val="sl-SI"/>
                    </w:rPr>
                  </w:pPr>
                </w:p>
                <w:p w14:paraId="23CC7089" w14:textId="54108A19" w:rsidR="00640A2D" w:rsidRPr="00571F9E" w:rsidRDefault="00640A2D" w:rsidP="00571F9E">
                  <w:pPr>
                    <w:spacing w:line="240" w:lineRule="auto"/>
                    <w:jc w:val="both"/>
                    <w:rPr>
                      <w:rFonts w:cs="Arial"/>
                      <w:szCs w:val="20"/>
                      <w:lang w:val="sl-SI"/>
                    </w:rPr>
                  </w:pPr>
                  <w:r w:rsidRPr="00571F9E">
                    <w:rPr>
                      <w:rFonts w:cs="Arial"/>
                      <w:szCs w:val="20"/>
                      <w:lang w:val="sl-SI"/>
                    </w:rPr>
                    <w:lastRenderedPageBreak/>
                    <w:t>Volilni spor</w:t>
                  </w:r>
                </w:p>
                <w:p w14:paraId="01B6A3B0"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volivec se lahko pritoži iz katerega koli razloga, ki bi lahko pokazal na nepravilnosti v volilnem postopku, in s tem začne volilni spor. O pritožbi na prvi stopnji odloča v ta namen ustanovljeni volilni odbor, nato pa drugostopenjsko sodišče (upravni oddelek višjega sodišča v Andori), če je v 24 urah vložena pritožba zoper odločitev volilnega odbora. Če ta ugotovi nepravilnosti, ki bi lahko vplivale na izid volitev, lahko razveljavi volitve.</w:t>
                  </w:r>
                </w:p>
                <w:p w14:paraId="56B25128" w14:textId="77777777" w:rsidR="00640A2D" w:rsidRPr="00571F9E" w:rsidRDefault="00640A2D" w:rsidP="00571F9E">
                  <w:pPr>
                    <w:spacing w:line="240" w:lineRule="auto"/>
                    <w:jc w:val="both"/>
                    <w:rPr>
                      <w:rFonts w:cs="Arial"/>
                      <w:szCs w:val="20"/>
                      <w:lang w:val="sl-SI"/>
                    </w:rPr>
                  </w:pPr>
                </w:p>
                <w:p w14:paraId="11E04A8C"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Armenija</w:t>
                  </w:r>
                </w:p>
                <w:p w14:paraId="64988D43" w14:textId="77777777" w:rsidR="00640A2D" w:rsidRPr="00571F9E" w:rsidRDefault="00640A2D" w:rsidP="00571F9E">
                  <w:pPr>
                    <w:spacing w:line="240" w:lineRule="auto"/>
                    <w:jc w:val="both"/>
                    <w:rPr>
                      <w:rFonts w:cs="Arial"/>
                      <w:szCs w:val="20"/>
                      <w:lang w:val="sl-SI"/>
                    </w:rPr>
                  </w:pPr>
                </w:p>
                <w:p w14:paraId="4B702A37" w14:textId="77777777"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759464F7" w14:textId="77777777" w:rsidR="00640A2D" w:rsidRPr="00571F9E" w:rsidRDefault="00640A2D" w:rsidP="00571F9E">
                  <w:pPr>
                    <w:spacing w:line="240" w:lineRule="auto"/>
                    <w:jc w:val="both"/>
                    <w:rPr>
                      <w:rFonts w:cs="Arial"/>
                      <w:szCs w:val="20"/>
                      <w:lang w:val="sl-SI"/>
                    </w:rPr>
                  </w:pPr>
                  <w:r w:rsidRPr="00571F9E">
                    <w:rPr>
                      <w:rFonts w:cs="Arial"/>
                      <w:szCs w:val="20"/>
                      <w:lang w:val="sl-SI"/>
                    </w:rPr>
                    <w:t>Za organizacijo in izvedbo volitev ter razglasitev rezultatov lokalnih volitev, razen sveta starejših v Erevanu, je pristojna okrožna volilna komisija. Okrožna volilna komisija je stalni državni organ, imenuje jo osrednja volilna komisija za mandatno dobo šestih let. Izvedbo volitev in referendumov ter seštevanje volilnih rezultatov organizirajo okrajne volilne komisije, ki so začasne. Te komisije se oblikujejo najprej 30 in najpozneje 25 dni pred dnevom volitev, njihova pooblastila pa prenehajo sedmi dan po razglasitvi rezultatov.</w:t>
                  </w:r>
                </w:p>
                <w:p w14:paraId="58F240C7" w14:textId="77777777" w:rsidR="00640A2D" w:rsidRPr="00571F9E" w:rsidRDefault="00640A2D" w:rsidP="00571F9E">
                  <w:pPr>
                    <w:spacing w:line="240" w:lineRule="auto"/>
                    <w:jc w:val="both"/>
                    <w:rPr>
                      <w:rFonts w:cs="Arial"/>
                      <w:szCs w:val="20"/>
                      <w:lang w:val="sl-SI"/>
                    </w:rPr>
                  </w:pPr>
                </w:p>
                <w:p w14:paraId="60AC059B" w14:textId="77777777" w:rsidR="00640A2D" w:rsidRPr="00571F9E" w:rsidRDefault="00640A2D" w:rsidP="00571F9E">
                  <w:pPr>
                    <w:spacing w:line="240" w:lineRule="auto"/>
                    <w:jc w:val="both"/>
                    <w:rPr>
                      <w:rFonts w:cs="Arial"/>
                      <w:szCs w:val="20"/>
                      <w:lang w:val="sl-SI"/>
                    </w:rPr>
                  </w:pPr>
                  <w:r w:rsidRPr="00571F9E">
                    <w:rPr>
                      <w:rFonts w:cs="Arial"/>
                      <w:szCs w:val="20"/>
                      <w:lang w:val="sl-SI"/>
                    </w:rPr>
                    <w:t>Okrožna volilna komisija je sestavljena iz sedmih članov, od katerih morata biti vsaj dva drugega spola. Član okrožne volilne komisije ne sme niti delovati kot član nobene politične stranke niti opravljati političnih dejavnosti v času svojega mandata, v volilni komisiji deluje neodvisno in ne zastopa osebe, ki ga je imenovala, v javnih govorih mora pokazati politično zadržanost.</w:t>
                  </w:r>
                </w:p>
                <w:p w14:paraId="425FFA0E" w14:textId="77777777" w:rsidR="00640A2D" w:rsidRPr="00571F9E" w:rsidRDefault="00640A2D" w:rsidP="00571F9E">
                  <w:pPr>
                    <w:spacing w:line="240" w:lineRule="auto"/>
                    <w:jc w:val="both"/>
                    <w:rPr>
                      <w:rFonts w:cs="Arial"/>
                      <w:szCs w:val="20"/>
                      <w:lang w:val="sl-SI"/>
                    </w:rPr>
                  </w:pPr>
                </w:p>
                <w:p w14:paraId="7708B064" w14:textId="77777777" w:rsidR="00640A2D" w:rsidRPr="00571F9E" w:rsidRDefault="00640A2D" w:rsidP="00571F9E">
                  <w:pPr>
                    <w:spacing w:line="240" w:lineRule="auto"/>
                    <w:jc w:val="both"/>
                    <w:rPr>
                      <w:rFonts w:cs="Arial"/>
                      <w:szCs w:val="20"/>
                      <w:lang w:val="sl-SI"/>
                    </w:rPr>
                  </w:pPr>
                  <w:r w:rsidRPr="00571F9E">
                    <w:rPr>
                      <w:rFonts w:cs="Arial"/>
                      <w:szCs w:val="20"/>
                      <w:lang w:val="sl-SI"/>
                    </w:rPr>
                    <w:t>Državljan Republike Armenije, ki ima volilno pravico, lahko zaprosi za vključitev v sestavo okrajnih volilnih komisij, če ne opravlja javnih političnih dejavnosti in ima višjo pravno izobrazbo in vsaj dve leti delovne dobe v zadnjih petih letih, ali znanstveno stopnjo pravne izobrazbe in vsaj eno leto delovne dobe v zadnjih štirih letih, ali visokošolsko izobraževanje in vsaj tri leta delovne dobe v javni službi državnih organov ali lokalni skupnosti, ali vodstveni položaj v zadnjih šestih letih v organih državne ali lokalne skupnosti ali državnih negospodarskih organizacij, ali visoko izobrazbo in vsaj dve leti delovnih izkušenj v stalni volilni komisiji v zadnjih petih letih, ali vsaj dve leti delovnih izkušenj pri osrednji volilni komisiji.</w:t>
                  </w:r>
                </w:p>
                <w:p w14:paraId="2363ED35" w14:textId="77777777" w:rsidR="00640A2D" w:rsidRPr="00571F9E" w:rsidRDefault="00640A2D" w:rsidP="00571F9E">
                  <w:pPr>
                    <w:spacing w:line="240" w:lineRule="auto"/>
                    <w:jc w:val="both"/>
                    <w:rPr>
                      <w:rFonts w:cs="Arial"/>
                      <w:szCs w:val="20"/>
                      <w:lang w:val="sl-SI"/>
                    </w:rPr>
                  </w:pPr>
                </w:p>
                <w:p w14:paraId="4B8FCDEA" w14:textId="77777777" w:rsidR="00640A2D" w:rsidRPr="00571F9E" w:rsidRDefault="00640A2D" w:rsidP="00571F9E">
                  <w:pPr>
                    <w:spacing w:line="240" w:lineRule="auto"/>
                    <w:jc w:val="both"/>
                    <w:rPr>
                      <w:rFonts w:cs="Arial"/>
                      <w:szCs w:val="20"/>
                      <w:lang w:val="sl-SI"/>
                    </w:rPr>
                  </w:pPr>
                  <w:r w:rsidRPr="00571F9E">
                    <w:rPr>
                      <w:rFonts w:cs="Arial"/>
                      <w:szCs w:val="20"/>
                      <w:lang w:val="sl-SI"/>
                    </w:rPr>
                    <w:t>Osrednja volilna komisija v medijih objavi obvestilo za izbiro kandidatov za člane okrožnih volilnih komisij. V objavi navede zahteve in roke za prijavo. Kadar število državljanov, ki so se prijavili, ne zadostuje za oblikovanje komisije, osrednja volilna komisija izbere manjkajoče število članov izmed oseb, ki so končale strokovne tečaje za izvedbo volitev, in to ob upoštevanju spolne kvote. Predsednike okrajnih volilnih komisij, namestnike predsednikov komisij in sekretarje komisij izvolijo pristojne komisije izmed svojih članov.</w:t>
                  </w:r>
                </w:p>
                <w:p w14:paraId="66DB64AB" w14:textId="77777777" w:rsidR="00640A2D" w:rsidRPr="00571F9E" w:rsidRDefault="00640A2D" w:rsidP="00571F9E">
                  <w:pPr>
                    <w:spacing w:line="240" w:lineRule="auto"/>
                    <w:jc w:val="both"/>
                    <w:rPr>
                      <w:rFonts w:cs="Arial"/>
                      <w:szCs w:val="20"/>
                      <w:lang w:val="sl-SI"/>
                    </w:rPr>
                  </w:pPr>
                </w:p>
                <w:p w14:paraId="09B1EC16"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Člane občinskih volilnih komisij imenujejo okrajne volilne komisije: dva člana, politične stranke ali zveze političnih strank s sedeži v državnem zboru, po en član, kadar je število frakcij več kot štiri, in po dva člana vsaka, kadar je število frakcij manjše od pet. Položaji predsednikov in tajnikov občinskih volilnih komisij se porazdelijo med politične stranke ali zveze političnih strank, ki imajo sedeže v državnem zboru. Število mest predsednikov in tajnikov občinske volilne komisije, ki so na voljo za vsako politično stranko ali zavezništvo političnih strank, se določi po ustaljeni formuli. </w:t>
                  </w:r>
                </w:p>
                <w:p w14:paraId="09BAB40E" w14:textId="77777777" w:rsidR="00640A2D" w:rsidRPr="00571F9E" w:rsidRDefault="00640A2D" w:rsidP="00571F9E">
                  <w:pPr>
                    <w:spacing w:line="240" w:lineRule="auto"/>
                    <w:jc w:val="both"/>
                    <w:rPr>
                      <w:rFonts w:cs="Arial"/>
                      <w:szCs w:val="20"/>
                      <w:lang w:val="sl-SI"/>
                    </w:rPr>
                  </w:pPr>
                </w:p>
                <w:p w14:paraId="5A9A2911" w14:textId="198EC50A" w:rsidR="00640A2D" w:rsidRPr="00571F9E" w:rsidRDefault="00640A2D" w:rsidP="00571F9E">
                  <w:pPr>
                    <w:spacing w:line="240" w:lineRule="auto"/>
                    <w:rPr>
                      <w:rFonts w:cs="Arial"/>
                      <w:szCs w:val="20"/>
                      <w:lang w:val="sl-SI"/>
                    </w:rPr>
                  </w:pPr>
                  <w:r w:rsidRPr="00571F9E">
                    <w:rPr>
                      <w:rFonts w:cs="Arial"/>
                      <w:szCs w:val="20"/>
                      <w:lang w:val="sl-SI"/>
                    </w:rPr>
                    <w:t>Volilni spor</w:t>
                  </w:r>
                </w:p>
                <w:p w14:paraId="46ADA0DF" w14:textId="77777777" w:rsidR="00640A2D" w:rsidRPr="00571F9E" w:rsidRDefault="00640A2D" w:rsidP="00571F9E">
                  <w:pPr>
                    <w:spacing w:line="240" w:lineRule="auto"/>
                    <w:jc w:val="both"/>
                    <w:rPr>
                      <w:rFonts w:cs="Arial"/>
                      <w:szCs w:val="20"/>
                      <w:lang w:val="sl-SI"/>
                    </w:rPr>
                  </w:pPr>
                  <w:r w:rsidRPr="00571F9E">
                    <w:rPr>
                      <w:rFonts w:cs="Arial"/>
                      <w:szCs w:val="20"/>
                      <w:lang w:val="sl-SI"/>
                    </w:rPr>
                    <w:t>Kandidati in politične stranke se lahko zaradi neveljavnega izida volitev pritožijo pri okrožni volilni komisiji in ta lahko volitve delno ali v celoti razveljavi, če ugotovi, da so med volitvami nastale takšne kršitve volilnega zakonika, ki so ali bi lahko vplivale na volilni izid, ali pa sama ugotovi drugačen izid, če gre za take napake, da se lahko s ponovnim štetjem ugotovi pravilen izid. Zoper odločitev okrožne volilne komisije o volilnem rezultatu je mogoče vložiti tožbo pred upravnim sodiščem, ki v senatu petih sodnikov potrdi odločitev okrožne volilne komisije, ali volitve delno ali v celoti razveljavi.</w:t>
                  </w:r>
                </w:p>
                <w:p w14:paraId="0E015A24" w14:textId="77777777" w:rsidR="00640A2D" w:rsidRPr="00571F9E" w:rsidRDefault="00640A2D" w:rsidP="00571F9E">
                  <w:pPr>
                    <w:spacing w:line="240" w:lineRule="auto"/>
                    <w:jc w:val="both"/>
                    <w:rPr>
                      <w:rFonts w:cs="Arial"/>
                      <w:szCs w:val="20"/>
                      <w:lang w:val="sl-SI"/>
                    </w:rPr>
                  </w:pPr>
                </w:p>
                <w:p w14:paraId="64EBC35C" w14:textId="77777777" w:rsidR="00640A2D" w:rsidRPr="00571F9E" w:rsidRDefault="00640A2D" w:rsidP="00571F9E">
                  <w:pPr>
                    <w:spacing w:line="240" w:lineRule="auto"/>
                    <w:rPr>
                      <w:rFonts w:cs="Arial"/>
                      <w:b/>
                      <w:bCs/>
                      <w:szCs w:val="20"/>
                      <w:lang w:val="sl-SI"/>
                    </w:rPr>
                  </w:pPr>
                  <w:r w:rsidRPr="00571F9E">
                    <w:rPr>
                      <w:rFonts w:cs="Arial"/>
                      <w:b/>
                      <w:bCs/>
                      <w:szCs w:val="20"/>
                      <w:lang w:val="sl-SI"/>
                    </w:rPr>
                    <w:t>Avstrija</w:t>
                  </w:r>
                </w:p>
                <w:p w14:paraId="43B287AC" w14:textId="77777777" w:rsidR="00640A2D" w:rsidRPr="00571F9E" w:rsidRDefault="00640A2D" w:rsidP="00571F9E">
                  <w:pPr>
                    <w:spacing w:line="240" w:lineRule="auto"/>
                    <w:rPr>
                      <w:rFonts w:cs="Arial"/>
                      <w:szCs w:val="20"/>
                      <w:lang w:val="sl-SI"/>
                    </w:rPr>
                  </w:pPr>
                </w:p>
                <w:p w14:paraId="330BB6DD" w14:textId="1529CFF3"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4FC30B34" w14:textId="77777777" w:rsidR="00640A2D" w:rsidRPr="00571F9E" w:rsidRDefault="00640A2D" w:rsidP="00571F9E">
                  <w:pPr>
                    <w:spacing w:line="240" w:lineRule="auto"/>
                    <w:jc w:val="both"/>
                    <w:rPr>
                      <w:rFonts w:cs="Arial"/>
                      <w:szCs w:val="20"/>
                      <w:lang w:val="sl-SI"/>
                    </w:rPr>
                  </w:pPr>
                  <w:r w:rsidRPr="00571F9E">
                    <w:rPr>
                      <w:rFonts w:cs="Arial"/>
                      <w:szCs w:val="20"/>
                      <w:lang w:val="sl-SI"/>
                    </w:rPr>
                    <w:lastRenderedPageBreak/>
                    <w:t>Pravila volilnih organov za lokalne volitve so določena v devetih različnih občinskih volilnih zakonih avstrijskih zveznih dežel. Volilni organi so določeni na deželni, regionalni upravni, občinski in okrožni ravni.</w:t>
                  </w:r>
                </w:p>
                <w:p w14:paraId="0891AB73" w14:textId="77777777" w:rsidR="00640A2D" w:rsidRPr="00571F9E" w:rsidRDefault="00640A2D" w:rsidP="00571F9E">
                  <w:pPr>
                    <w:spacing w:line="240" w:lineRule="auto"/>
                    <w:jc w:val="both"/>
                    <w:rPr>
                      <w:rFonts w:cs="Arial"/>
                      <w:szCs w:val="20"/>
                      <w:lang w:val="sl-SI"/>
                    </w:rPr>
                  </w:pPr>
                </w:p>
                <w:p w14:paraId="576B2149" w14:textId="5D61702F" w:rsidR="00640A2D" w:rsidRPr="00571F9E" w:rsidRDefault="00640A2D" w:rsidP="00571F9E">
                  <w:pPr>
                    <w:spacing w:line="240" w:lineRule="auto"/>
                    <w:jc w:val="both"/>
                    <w:rPr>
                      <w:rFonts w:cs="Arial"/>
                      <w:szCs w:val="20"/>
                      <w:lang w:val="sl-SI"/>
                    </w:rPr>
                  </w:pPr>
                  <w:r w:rsidRPr="00571F9E">
                    <w:rPr>
                      <w:rFonts w:cs="Arial"/>
                      <w:szCs w:val="20"/>
                      <w:lang w:val="sl-SI"/>
                    </w:rPr>
                    <w:t>Za lokalne volitve ima vsaka dežela (razen Salzburga in Tirolske) državni volilni organ, ki ga sestavljajo guverner ali njegov namestnik kot predsednik in določeno število ocenjevalcev in nadomestnih ocenjevalcev. V nekaterih deželah je določeno, da mora biti določeno število ocenjevalcev sodnikov (v Vorarlbergu en sodnik, na Gradiščanskem, Koroškem in v Spodnji Avstriji pa tri</w:t>
                  </w:r>
                  <w:r w:rsidR="000E538D" w:rsidRPr="00571F9E">
                    <w:rPr>
                      <w:rFonts w:cs="Arial"/>
                      <w:szCs w:val="20"/>
                      <w:lang w:val="sl-SI"/>
                    </w:rPr>
                    <w:t>je</w:t>
                  </w:r>
                  <w:r w:rsidRPr="00571F9E">
                    <w:rPr>
                      <w:rFonts w:cs="Arial"/>
                      <w:szCs w:val="20"/>
                      <w:lang w:val="sl-SI"/>
                    </w:rPr>
                    <w:t xml:space="preserve">). V Zgornji Avstriji morata biti dva ocenjevalca in namestnika diplomirana pravnika, vendar ne nujno sodnika. V Salzburgu mora biti eden od ocenjevalcev v vsakem regionalnem upravnem organu sodnik. Predlagatelji preostalih kandidatov na vseh ravneh so politične stranke, ki zasedajo predstavniške organe na podlagi prejšnjih volitev. Na podlagi njihovih predlogov se vsa prosta mesta razdelijo sorazmerno s številom glasov, prejetih na zadnjih volitvah občinskega sveta, posameznim strankam na celotnem območju občine z uporabo </w:t>
                  </w:r>
                  <w:proofErr w:type="spellStart"/>
                  <w:r w:rsidRPr="00571F9E">
                    <w:rPr>
                      <w:rFonts w:cs="Arial"/>
                      <w:szCs w:val="20"/>
                      <w:lang w:val="sl-SI"/>
                    </w:rPr>
                    <w:t>d'Hondtovega</w:t>
                  </w:r>
                  <w:proofErr w:type="spellEnd"/>
                  <w:r w:rsidRPr="00571F9E">
                    <w:rPr>
                      <w:rFonts w:cs="Arial"/>
                      <w:szCs w:val="20"/>
                      <w:lang w:val="sl-SI"/>
                    </w:rPr>
                    <w:t xml:space="preserve"> izračuna.</w:t>
                  </w:r>
                </w:p>
                <w:p w14:paraId="43E8C470" w14:textId="77777777" w:rsidR="00640A2D" w:rsidRPr="00571F9E" w:rsidRDefault="00640A2D" w:rsidP="00571F9E">
                  <w:pPr>
                    <w:spacing w:line="240" w:lineRule="auto"/>
                    <w:jc w:val="both"/>
                    <w:rPr>
                      <w:rFonts w:cs="Arial"/>
                      <w:szCs w:val="20"/>
                      <w:lang w:val="sl-SI"/>
                    </w:rPr>
                  </w:pPr>
                </w:p>
                <w:p w14:paraId="53C4CB23" w14:textId="77777777" w:rsidR="00640A2D" w:rsidRPr="00571F9E" w:rsidRDefault="00640A2D" w:rsidP="00571F9E">
                  <w:pPr>
                    <w:spacing w:line="240" w:lineRule="auto"/>
                    <w:jc w:val="both"/>
                    <w:rPr>
                      <w:rFonts w:cs="Arial"/>
                      <w:szCs w:val="20"/>
                      <w:lang w:val="sl-SI"/>
                    </w:rPr>
                  </w:pPr>
                  <w:r w:rsidRPr="00571F9E">
                    <w:rPr>
                      <w:rFonts w:cs="Arial"/>
                      <w:szCs w:val="20"/>
                      <w:lang w:val="sl-SI"/>
                    </w:rPr>
                    <w:t>Načini imenovanja volilnih teles se med avstrijskimi deželami nekoliko razlikujejo. Na primer v Spodnji Avstrija jih imenuje deželna vlada za državni volilni organ, vodja regionalnega upravnega organa za volilne organe na občinski ravni ali predsednik občinskega volilnega telesa za volilne organe na ravni upravnega okrožja.</w:t>
                  </w:r>
                </w:p>
                <w:p w14:paraId="3FB1DE5F" w14:textId="77777777" w:rsidR="00640A2D" w:rsidRPr="00571F9E" w:rsidRDefault="00640A2D" w:rsidP="00571F9E">
                  <w:pPr>
                    <w:spacing w:line="240" w:lineRule="auto"/>
                    <w:jc w:val="both"/>
                    <w:rPr>
                      <w:rFonts w:cs="Arial"/>
                      <w:szCs w:val="20"/>
                      <w:lang w:val="sl-SI"/>
                    </w:rPr>
                  </w:pPr>
                </w:p>
                <w:p w14:paraId="25ACC87E" w14:textId="77777777" w:rsidR="00640A2D" w:rsidRPr="00571F9E" w:rsidRDefault="00640A2D" w:rsidP="00571F9E">
                  <w:pPr>
                    <w:spacing w:line="240" w:lineRule="auto"/>
                    <w:jc w:val="both"/>
                    <w:rPr>
                      <w:rFonts w:cs="Arial"/>
                      <w:szCs w:val="20"/>
                      <w:lang w:val="sl-SI"/>
                    </w:rPr>
                  </w:pPr>
                  <w:r w:rsidRPr="00571F9E">
                    <w:rPr>
                      <w:rFonts w:cs="Arial"/>
                      <w:szCs w:val="20"/>
                      <w:lang w:val="sl-SI"/>
                    </w:rPr>
                    <w:t>Predsednik volilnega telesa v vsakem regionalnem upravnem organu je vodja regionalnega upravnega organa ali njegov namestnik, ki je obvezno diplomirani pravnik. Na občinski ravni je predsednik volilnega telesa vedno župan ali njegov namestnik.</w:t>
                  </w:r>
                </w:p>
                <w:p w14:paraId="7094456A" w14:textId="77777777" w:rsidR="00640A2D" w:rsidRPr="00571F9E" w:rsidRDefault="00640A2D" w:rsidP="00571F9E">
                  <w:pPr>
                    <w:spacing w:line="240" w:lineRule="auto"/>
                    <w:jc w:val="both"/>
                    <w:rPr>
                      <w:rFonts w:cs="Arial"/>
                      <w:szCs w:val="20"/>
                      <w:lang w:val="sl-SI"/>
                    </w:rPr>
                  </w:pPr>
                </w:p>
                <w:p w14:paraId="0337E3D4" w14:textId="001B636A" w:rsidR="00640A2D" w:rsidRPr="00571F9E" w:rsidRDefault="00640A2D" w:rsidP="00571F9E">
                  <w:pPr>
                    <w:spacing w:line="240" w:lineRule="auto"/>
                    <w:rPr>
                      <w:rFonts w:cs="Arial"/>
                      <w:szCs w:val="20"/>
                      <w:lang w:val="sl-SI"/>
                    </w:rPr>
                  </w:pPr>
                  <w:r w:rsidRPr="00571F9E">
                    <w:rPr>
                      <w:rFonts w:cs="Arial"/>
                      <w:szCs w:val="20"/>
                      <w:lang w:val="sl-SI"/>
                    </w:rPr>
                    <w:t>Volilni spor</w:t>
                  </w:r>
                </w:p>
                <w:p w14:paraId="3C2D73D3" w14:textId="77777777" w:rsidR="00640A2D" w:rsidRPr="00571F9E" w:rsidRDefault="00640A2D" w:rsidP="00571F9E">
                  <w:pPr>
                    <w:spacing w:line="240" w:lineRule="auto"/>
                    <w:jc w:val="both"/>
                    <w:rPr>
                      <w:rFonts w:cs="Arial"/>
                      <w:szCs w:val="20"/>
                      <w:lang w:val="sl-SI"/>
                    </w:rPr>
                  </w:pPr>
                  <w:r w:rsidRPr="00571F9E">
                    <w:rPr>
                      <w:rFonts w:cs="Arial"/>
                      <w:szCs w:val="20"/>
                      <w:lang w:val="sl-SI"/>
                    </w:rPr>
                    <w:t>V vseh avstrijskih deželah se na volilni izid lahko pritožijo pooblaščeni predstavniki volilnih strank, ki so predložili nominacijo, v nekaterih, na primer na Koroškem in v Spodnji Avstriji, pa tudi kateri koli kandidat. Volilni izid se lahko izpodbija zaradi domnevno napačne določitve volilnega rezultata, domnevno napačnega izračuna volilnega rezultata ali zaradi domnevnih nezakonitosti v volilnem postopku.</w:t>
                  </w:r>
                </w:p>
                <w:p w14:paraId="36C14410" w14:textId="77777777" w:rsidR="00640A2D" w:rsidRPr="00571F9E" w:rsidRDefault="00640A2D" w:rsidP="00571F9E">
                  <w:pPr>
                    <w:spacing w:line="240" w:lineRule="auto"/>
                    <w:jc w:val="both"/>
                    <w:rPr>
                      <w:rFonts w:cs="Arial"/>
                      <w:szCs w:val="20"/>
                      <w:lang w:val="sl-SI"/>
                    </w:rPr>
                  </w:pPr>
                </w:p>
                <w:p w14:paraId="2F5CEE8F" w14:textId="77777777" w:rsidR="00640A2D" w:rsidRPr="00571F9E" w:rsidRDefault="00640A2D" w:rsidP="00571F9E">
                  <w:pPr>
                    <w:spacing w:line="240" w:lineRule="auto"/>
                    <w:jc w:val="both"/>
                    <w:rPr>
                      <w:rFonts w:cs="Arial"/>
                      <w:szCs w:val="20"/>
                      <w:lang w:val="sl-SI"/>
                    </w:rPr>
                  </w:pPr>
                  <w:r w:rsidRPr="00571F9E">
                    <w:rPr>
                      <w:rFonts w:cs="Arial"/>
                      <w:szCs w:val="20"/>
                      <w:lang w:val="sl-SI"/>
                    </w:rPr>
                    <w:t>Ustavno sodišče odloča o izpodbijanju volitev v splošna predstavniška telesa na vseh ravneh. Če je dokazana domnevna nezakonitost postopka, ki je ali bi lahko vplivala na izid volitev, ustavno sodišče ugodi pritožbi in razveljavi volitve. Poleg ustavnega sodišča lahko tudi državni ali regionalni volilni organ odloča o domnevni nepravilnosti pri štetju ali oceni veljavnosti posameznih glasovnic.</w:t>
                  </w:r>
                </w:p>
                <w:p w14:paraId="1B38A823" w14:textId="77777777" w:rsidR="00640A2D" w:rsidRPr="00571F9E" w:rsidRDefault="00640A2D" w:rsidP="00571F9E">
                  <w:pPr>
                    <w:spacing w:line="240" w:lineRule="auto"/>
                    <w:jc w:val="both"/>
                    <w:rPr>
                      <w:rFonts w:cs="Arial"/>
                      <w:szCs w:val="20"/>
                      <w:lang w:val="sl-SI"/>
                    </w:rPr>
                  </w:pPr>
                </w:p>
                <w:p w14:paraId="6797056E" w14:textId="77777777" w:rsidR="00640A2D" w:rsidRPr="00571F9E" w:rsidRDefault="00640A2D" w:rsidP="00571F9E">
                  <w:pPr>
                    <w:spacing w:line="240" w:lineRule="auto"/>
                    <w:rPr>
                      <w:rFonts w:cs="Arial"/>
                      <w:b/>
                      <w:bCs/>
                      <w:szCs w:val="20"/>
                      <w:lang w:val="sl-SI"/>
                    </w:rPr>
                  </w:pPr>
                  <w:r w:rsidRPr="00571F9E">
                    <w:rPr>
                      <w:rFonts w:cs="Arial"/>
                      <w:b/>
                      <w:bCs/>
                      <w:szCs w:val="20"/>
                      <w:lang w:val="sl-SI"/>
                    </w:rPr>
                    <w:t>Belgija</w:t>
                  </w:r>
                </w:p>
                <w:p w14:paraId="27B82813" w14:textId="77777777" w:rsidR="00640A2D" w:rsidRPr="00571F9E" w:rsidRDefault="00640A2D" w:rsidP="00571F9E">
                  <w:pPr>
                    <w:spacing w:line="240" w:lineRule="auto"/>
                    <w:rPr>
                      <w:rFonts w:cs="Arial"/>
                      <w:szCs w:val="20"/>
                      <w:lang w:val="sl-SI"/>
                    </w:rPr>
                  </w:pPr>
                </w:p>
                <w:p w14:paraId="5EE635F2" w14:textId="7E19A83E"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4A1E790D" w14:textId="77777777" w:rsidR="00640A2D" w:rsidRPr="00571F9E" w:rsidRDefault="00640A2D" w:rsidP="00571F9E">
                  <w:pPr>
                    <w:spacing w:line="240" w:lineRule="auto"/>
                    <w:jc w:val="both"/>
                    <w:rPr>
                      <w:rFonts w:cs="Arial"/>
                      <w:szCs w:val="20"/>
                      <w:lang w:val="sl-SI"/>
                    </w:rPr>
                  </w:pPr>
                  <w:r w:rsidRPr="00571F9E">
                    <w:rPr>
                      <w:rFonts w:cs="Arial"/>
                      <w:szCs w:val="20"/>
                      <w:lang w:val="sl-SI"/>
                    </w:rPr>
                    <w:t>V Belgiji so za izvedbo lokalnih volitev odgovorne regionalne vlade. Poslanstvo opravljajo regionalne uprave, sestavljene iz javnih uslužbencev, za katere veljajo etična pravila. Organizacija volitev ni zaupana volilni komisiji, temveč upravi, katere člani morajo spoštovati etični kodeks, ki zagotavlja njihovo neodvisnost in nepristranskost. Javni uslužbenci, odgovorni za to poslanstvo, ne morejo biti kandidati na lokalnih volitvah. Imenovanje članov volilnih funkcij (volilni uradi, volišča in štetja) v skladu z zakonom usklajuje sodstvo. Sodniki predsedujejo volilnim enotam in usklajujejo imenovanje predsednikov volilnih funkcij. Imenovanje predsednikov funkcij je postopek, ki poteka kaskadno: predsednik okrožnega urada je odgovoren za imenovanje predsednikov občinskih pisarn, ti nato imenujejo predsednike volilnih mest.</w:t>
                  </w:r>
                </w:p>
                <w:p w14:paraId="0E16C456" w14:textId="77777777" w:rsidR="00640A2D" w:rsidRPr="00571F9E" w:rsidRDefault="00640A2D" w:rsidP="00571F9E">
                  <w:pPr>
                    <w:spacing w:line="240" w:lineRule="auto"/>
                    <w:jc w:val="both"/>
                    <w:rPr>
                      <w:rFonts w:cs="Arial"/>
                      <w:szCs w:val="20"/>
                      <w:lang w:val="sl-SI"/>
                    </w:rPr>
                  </w:pPr>
                </w:p>
                <w:p w14:paraId="1A76DE3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V Flandriji je predsednik volilnega telesa občine sodnik mirovnega sodišča, kjer je sedež volilnega kantona. V občinah, ki niso sedež sodnega kantona, vodjo volilnega telesa imenuje mirovno sodišče kantona, na območje katerega spada občina. </w:t>
                  </w:r>
                </w:p>
                <w:p w14:paraId="5D3724E4" w14:textId="77777777" w:rsidR="00640A2D" w:rsidRPr="00571F9E" w:rsidRDefault="00640A2D" w:rsidP="00571F9E">
                  <w:pPr>
                    <w:spacing w:line="240" w:lineRule="auto"/>
                    <w:jc w:val="both"/>
                    <w:rPr>
                      <w:rFonts w:cs="Arial"/>
                      <w:szCs w:val="20"/>
                      <w:lang w:val="sl-SI"/>
                    </w:rPr>
                  </w:pPr>
                </w:p>
                <w:p w14:paraId="278F1AEB" w14:textId="39584550"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353A92DB"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Vsak kandidat se lahko pritoži zoper volilni rezultat, o katerem odloča guverner pokrajine kot upravno sodišče. Pritožba zoper njegovo odločitev je možna pred državnim svetom, ki je najvišje upravno sodišče v Belgiji. Možna je tudi razveljavitev volitev, če obstajajo </w:t>
                  </w:r>
                  <w:r w:rsidRPr="00571F9E">
                    <w:rPr>
                      <w:rFonts w:cs="Arial"/>
                      <w:szCs w:val="20"/>
                      <w:lang w:val="sl-SI"/>
                    </w:rPr>
                    <w:lastRenderedPageBreak/>
                    <w:t>nepravilnosti, ki bi lahko spremenile razdelitev poslanskih mest med volilnimi seznami. Za pokrajinske volitve spor presoja deželni svet kot politično telo. Govorimo torej o samovrednotenju.</w:t>
                  </w:r>
                </w:p>
                <w:p w14:paraId="2320B506" w14:textId="77777777" w:rsidR="00640A2D" w:rsidRPr="00571F9E" w:rsidRDefault="00640A2D" w:rsidP="00571F9E">
                  <w:pPr>
                    <w:spacing w:line="240" w:lineRule="auto"/>
                    <w:jc w:val="both"/>
                    <w:rPr>
                      <w:rFonts w:cs="Arial"/>
                      <w:szCs w:val="20"/>
                      <w:lang w:val="sl-SI"/>
                    </w:rPr>
                  </w:pPr>
                </w:p>
                <w:p w14:paraId="38CD7C60" w14:textId="77777777" w:rsidR="00640A2D" w:rsidRPr="00571F9E" w:rsidRDefault="00640A2D" w:rsidP="00571F9E">
                  <w:pPr>
                    <w:spacing w:line="240" w:lineRule="auto"/>
                    <w:jc w:val="both"/>
                    <w:rPr>
                      <w:rFonts w:cs="Arial"/>
                      <w:szCs w:val="20"/>
                      <w:lang w:val="sl-SI"/>
                    </w:rPr>
                  </w:pPr>
                  <w:r w:rsidRPr="00571F9E">
                    <w:rPr>
                      <w:rFonts w:cs="Arial"/>
                      <w:szCs w:val="20"/>
                      <w:lang w:val="sl-SI"/>
                    </w:rPr>
                    <w:t>V Flandriji lahko kandidati sprožijo volilni spor zoper rezultate volitev na prvi stopnji pri svetu za volilne spore, na drugi stopnji pa pri najvišjem upravnem sodišču v Belgiji, to je državnem svetu.</w:t>
                  </w:r>
                </w:p>
                <w:p w14:paraId="3E293682" w14:textId="77777777" w:rsidR="00640A2D" w:rsidRPr="00571F9E" w:rsidRDefault="00640A2D" w:rsidP="00571F9E">
                  <w:pPr>
                    <w:spacing w:line="240" w:lineRule="auto"/>
                    <w:jc w:val="both"/>
                    <w:rPr>
                      <w:rFonts w:cs="Arial"/>
                      <w:szCs w:val="20"/>
                      <w:lang w:val="sl-SI"/>
                    </w:rPr>
                  </w:pPr>
                </w:p>
                <w:p w14:paraId="4E1CE594"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Ciper</w:t>
                  </w:r>
                </w:p>
                <w:p w14:paraId="45A03C20" w14:textId="77777777" w:rsidR="00640A2D" w:rsidRPr="00571F9E" w:rsidRDefault="00640A2D" w:rsidP="00571F9E">
                  <w:pPr>
                    <w:spacing w:line="240" w:lineRule="auto"/>
                    <w:jc w:val="both"/>
                    <w:rPr>
                      <w:rFonts w:cs="Arial"/>
                      <w:szCs w:val="20"/>
                      <w:lang w:val="sl-SI"/>
                    </w:rPr>
                  </w:pPr>
                </w:p>
                <w:p w14:paraId="2F2F7DE7" w14:textId="0A67F265"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654B2828" w14:textId="77777777" w:rsidR="00640A2D" w:rsidRPr="00571F9E" w:rsidRDefault="00640A2D" w:rsidP="00571F9E">
                  <w:pPr>
                    <w:spacing w:line="240" w:lineRule="auto"/>
                    <w:jc w:val="both"/>
                    <w:rPr>
                      <w:rFonts w:cs="Arial"/>
                      <w:szCs w:val="20"/>
                      <w:lang w:val="sl-SI"/>
                    </w:rPr>
                  </w:pPr>
                  <w:r w:rsidRPr="00571F9E">
                    <w:rPr>
                      <w:rFonts w:cs="Arial"/>
                      <w:szCs w:val="20"/>
                      <w:lang w:val="sl-SI"/>
                    </w:rPr>
                    <w:t>Na Cipru nimajo volilnih komisij, zato v njih ne sodelujejo sodniki. Organ, pristojen za imenovanje volilnih organov, je ministrstvo za notranje zadeve in okrožni uradnik vsake pokrajine.</w:t>
                  </w:r>
                </w:p>
                <w:p w14:paraId="0F506C96" w14:textId="77777777" w:rsidR="00640A2D" w:rsidRPr="00571F9E" w:rsidRDefault="00640A2D" w:rsidP="00571F9E">
                  <w:pPr>
                    <w:spacing w:line="240" w:lineRule="auto"/>
                    <w:jc w:val="both"/>
                    <w:rPr>
                      <w:rFonts w:cs="Arial"/>
                      <w:szCs w:val="20"/>
                      <w:lang w:val="sl-SI"/>
                    </w:rPr>
                  </w:pPr>
                </w:p>
                <w:p w14:paraId="1B62791B" w14:textId="50CAC87C"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2BCCC6A5"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kandidat lahko izpodbija volilni izid v primerih podkupovanja, korupcije ali kakršnega koli drugega ravnanja, ki bi volivcem lahko preprečilo, da bi izbrali svojega želenega kandidata, ali če volitve niso bile izvedene v skladu z zakonom, tako da je to vplivalo na rezultate volitev, ali če je bil predstavnik kandidata obsojen zaradi korupcije v zadnjih sedmih letih, ali če je bila izvoljena oseba, ki po zakonu ni bila upravičena do kandidature. O volilnem sporu odloča okrožno sodišče vsake pokrajine in lahko razveljavi glasovanje, če ugotovi nepravilnosti, ki bi lahko vplivale na izid volitev. Zoper odločbo okrožnega sodišča je mogoče vložiti pritožbo na vrhovno sodišče.</w:t>
                  </w:r>
                </w:p>
                <w:p w14:paraId="69ED6681" w14:textId="77777777" w:rsidR="00640A2D" w:rsidRPr="00571F9E" w:rsidRDefault="00640A2D" w:rsidP="00571F9E">
                  <w:pPr>
                    <w:spacing w:line="240" w:lineRule="auto"/>
                    <w:jc w:val="both"/>
                    <w:rPr>
                      <w:rFonts w:cs="Arial"/>
                      <w:szCs w:val="20"/>
                      <w:lang w:val="sl-SI"/>
                    </w:rPr>
                  </w:pPr>
                </w:p>
                <w:p w14:paraId="53825667"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Češka</w:t>
                  </w:r>
                </w:p>
                <w:p w14:paraId="4A398AB4" w14:textId="77777777" w:rsidR="00640A2D" w:rsidRPr="00571F9E" w:rsidRDefault="00640A2D" w:rsidP="00571F9E">
                  <w:pPr>
                    <w:spacing w:line="240" w:lineRule="auto"/>
                    <w:jc w:val="both"/>
                    <w:rPr>
                      <w:rFonts w:cs="Arial"/>
                      <w:szCs w:val="20"/>
                      <w:lang w:val="sl-SI"/>
                    </w:rPr>
                  </w:pPr>
                </w:p>
                <w:p w14:paraId="1C8AFAB4" w14:textId="0E7A14F1"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6614D937"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Na Češkem imajo sistem stalnih volilnih organov, ki zagotavljajo organizacijo vseh volitev, tudi lokalnih. To so državna volilna komisija, ministrstvo za notranje zadeve, češki statistični urad, regionalne oblasti in občinski organi. Ad hoc telo, oblikovano za vsake volitve posebej, je okrožna volilna komisija/volilni odbor, le pri lokalnih volitvah občinski organi izvajajo registracijo kandidatnih list. </w:t>
                  </w:r>
                </w:p>
                <w:p w14:paraId="48DDFC8E" w14:textId="77777777" w:rsidR="00640A2D" w:rsidRPr="00571F9E" w:rsidRDefault="00640A2D" w:rsidP="00571F9E">
                  <w:pPr>
                    <w:spacing w:line="240" w:lineRule="auto"/>
                    <w:jc w:val="both"/>
                    <w:rPr>
                      <w:rFonts w:cs="Arial"/>
                      <w:szCs w:val="20"/>
                      <w:lang w:val="sl-SI"/>
                    </w:rPr>
                  </w:pPr>
                </w:p>
                <w:p w14:paraId="072EAACE" w14:textId="77777777" w:rsidR="00640A2D" w:rsidRPr="00571F9E" w:rsidRDefault="00640A2D" w:rsidP="00571F9E">
                  <w:pPr>
                    <w:spacing w:line="240" w:lineRule="auto"/>
                    <w:jc w:val="both"/>
                    <w:rPr>
                      <w:rFonts w:cs="Arial"/>
                      <w:szCs w:val="20"/>
                      <w:lang w:val="sl-SI"/>
                    </w:rPr>
                  </w:pPr>
                  <w:r w:rsidRPr="00571F9E">
                    <w:rPr>
                      <w:rFonts w:cs="Arial"/>
                      <w:szCs w:val="20"/>
                      <w:lang w:val="sl-SI"/>
                    </w:rPr>
                    <w:t>Oblikovanje volilnih odborov je enako za vse volitve. Vsak predlagatelj kandidata (torej politična stranka, skupina volivcev, neodvisni kandidati) lahko v odbor predlaga enega predstavnika in enega namestnika, tako se zagotovi pluralna politična zastopanost. Izbor predstavnikov in njihovih poklicev je v celoti odgovornost kandidatov oziroma njihovih predlagateljev.</w:t>
                  </w:r>
                </w:p>
                <w:p w14:paraId="245B64CC" w14:textId="77777777" w:rsidR="00640A2D" w:rsidRPr="00571F9E" w:rsidRDefault="00640A2D" w:rsidP="00571F9E">
                  <w:pPr>
                    <w:spacing w:line="240" w:lineRule="auto"/>
                    <w:jc w:val="both"/>
                    <w:rPr>
                      <w:rFonts w:cs="Arial"/>
                      <w:color w:val="FF0000"/>
                      <w:szCs w:val="20"/>
                      <w:lang w:val="sl-SI"/>
                    </w:rPr>
                  </w:pPr>
                </w:p>
                <w:p w14:paraId="6136B648" w14:textId="7C82177F"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9594DC5"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volivec in vsak kandidat v določeni občini lahko vložita pritožbo v 10 dneh od datuma, ko državna volilna komisija uradno objavi rezultate volitev. Pritožba se lahko vloži zaradi neveljavnosti celotnih volitev, neveljavnosti glasovanja ali neveljavnosti izvolitve določenega kandidata. Pritožba se lahko vloži, če pritožnik meni, da so bile kršene določbe volilne zakonodaje (to je zakon o volitvah v lokalne svete) tako, da je to bistveno vplivalo na rezultate volitev ali glasovanja, na postopek ali izvolitev določenega kandidata. Za reševanje pritožb so pristojna regionalna upravna sodišča, ki lahko razveljavijo celotne volitve ali del volitev in razpišejo nove volitve ali del volitev, ali ugotovijo drugačen izid glasovanja in določijo, kateri kandidat je izvoljen v primeru napačno preštetih glasov.</w:t>
                  </w:r>
                </w:p>
                <w:p w14:paraId="72096930" w14:textId="77777777" w:rsidR="00640A2D" w:rsidRPr="00571F9E" w:rsidRDefault="00640A2D" w:rsidP="00571F9E">
                  <w:pPr>
                    <w:spacing w:line="240" w:lineRule="auto"/>
                    <w:jc w:val="both"/>
                    <w:rPr>
                      <w:rFonts w:cs="Arial"/>
                      <w:szCs w:val="20"/>
                      <w:lang w:val="sl-SI"/>
                    </w:rPr>
                  </w:pPr>
                </w:p>
                <w:p w14:paraId="6E15428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 xml:space="preserve">Črna gora </w:t>
                  </w:r>
                </w:p>
                <w:p w14:paraId="40A745FC" w14:textId="77777777" w:rsidR="00640A2D" w:rsidRPr="00571F9E" w:rsidRDefault="00640A2D" w:rsidP="00571F9E">
                  <w:pPr>
                    <w:spacing w:line="240" w:lineRule="auto"/>
                    <w:jc w:val="both"/>
                    <w:rPr>
                      <w:rFonts w:cs="Arial"/>
                      <w:szCs w:val="20"/>
                      <w:lang w:val="sl-SI"/>
                    </w:rPr>
                  </w:pPr>
                </w:p>
                <w:p w14:paraId="6C34ACE3" w14:textId="25CC5AF3"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1D4D49F1" w14:textId="77777777" w:rsidR="00640A2D" w:rsidRPr="00571F9E" w:rsidRDefault="00640A2D" w:rsidP="00571F9E">
                  <w:pPr>
                    <w:spacing w:line="240" w:lineRule="auto"/>
                    <w:jc w:val="both"/>
                    <w:rPr>
                      <w:rFonts w:cs="Arial"/>
                      <w:szCs w:val="20"/>
                      <w:lang w:val="sl-SI"/>
                    </w:rPr>
                  </w:pPr>
                  <w:r w:rsidRPr="00571F9E">
                    <w:rPr>
                      <w:rFonts w:cs="Arial"/>
                      <w:szCs w:val="20"/>
                      <w:lang w:val="sl-SI"/>
                    </w:rPr>
                    <w:t>Je enako urejena kot v Sloveniji. Predpisi ne določajo obveznega članstva sodnikov v volilnih organih.</w:t>
                  </w:r>
                </w:p>
                <w:p w14:paraId="391A7738" w14:textId="77777777" w:rsidR="00640A2D" w:rsidRPr="00571F9E" w:rsidRDefault="00640A2D" w:rsidP="00571F9E">
                  <w:pPr>
                    <w:spacing w:line="240" w:lineRule="auto"/>
                    <w:jc w:val="both"/>
                    <w:rPr>
                      <w:rFonts w:cs="Arial"/>
                      <w:szCs w:val="20"/>
                      <w:lang w:val="sl-SI"/>
                    </w:rPr>
                  </w:pPr>
                </w:p>
                <w:p w14:paraId="475C82EC" w14:textId="2BC9E0D7"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7BA2B8F" w14:textId="16602A35" w:rsidR="00640A2D" w:rsidRPr="00571F9E" w:rsidRDefault="00640A2D" w:rsidP="00571F9E">
                  <w:pPr>
                    <w:spacing w:line="240" w:lineRule="auto"/>
                    <w:jc w:val="both"/>
                    <w:rPr>
                      <w:rFonts w:cs="Arial"/>
                      <w:szCs w:val="20"/>
                      <w:lang w:val="sl-SI"/>
                    </w:rPr>
                  </w:pPr>
                  <w:r w:rsidRPr="00571F9E">
                    <w:rPr>
                      <w:rFonts w:cs="Arial"/>
                      <w:szCs w:val="20"/>
                      <w:lang w:val="sl-SI"/>
                    </w:rPr>
                    <w:t xml:space="preserve">Vsak volivec, kandidat ali vlagatelj volilne liste ima pravico vložiti pritožbo na pristojno volilno komisijo zaradi kršitve volilne pravice med volitvami. Ugovor se vloži v 72 urah od ure, ko je </w:t>
                  </w:r>
                  <w:r w:rsidRPr="00571F9E">
                    <w:rPr>
                      <w:rFonts w:cs="Arial"/>
                      <w:szCs w:val="20"/>
                      <w:lang w:val="sl-SI"/>
                    </w:rPr>
                    <w:lastRenderedPageBreak/>
                    <w:t xml:space="preserve">bilo dejanje izvedeno. Ugovor zoper odločitev, ukrepanje ali opustitev volilnega odbora se vloži pri občinski volilni komisiji, zoper odločitev, ukrepanje ali opustitev občinske volilne komisije pa se vloži pri državni volilni komisiji. Pristojna volilna komisija odloči v 24 urah po prejemu pritožbe z odločbo, ki jo pošlje pritožniku. Zoper odločitev državne volilne komisije o zavrnitvi ali zavrnitvi ugovora se lahko vloži pritožba pri ustavnem sodišču Črne gore. V postopku se smiselno uporabljajo pravila iz </w:t>
                  </w:r>
                  <w:r w:rsidR="00292091">
                    <w:rPr>
                      <w:rFonts w:cs="Arial"/>
                      <w:szCs w:val="20"/>
                      <w:lang w:val="sl-SI"/>
                    </w:rPr>
                    <w:t>Z</w:t>
                  </w:r>
                  <w:r w:rsidRPr="00571F9E">
                    <w:rPr>
                      <w:rFonts w:cs="Arial"/>
                      <w:szCs w:val="20"/>
                      <w:lang w:val="sl-SI"/>
                    </w:rPr>
                    <w:t>akona o splošnem upravnem postopku.</w:t>
                  </w:r>
                </w:p>
                <w:p w14:paraId="3C260BE1" w14:textId="77777777" w:rsidR="00640A2D" w:rsidRPr="00571F9E" w:rsidRDefault="00640A2D" w:rsidP="00571F9E">
                  <w:pPr>
                    <w:spacing w:line="240" w:lineRule="auto"/>
                    <w:jc w:val="both"/>
                    <w:rPr>
                      <w:rFonts w:cs="Arial"/>
                      <w:szCs w:val="20"/>
                      <w:lang w:val="sl-SI"/>
                    </w:rPr>
                  </w:pPr>
                </w:p>
                <w:p w14:paraId="1AA28531" w14:textId="77777777" w:rsidR="00640A2D" w:rsidRPr="00571F9E" w:rsidRDefault="00640A2D" w:rsidP="00571F9E">
                  <w:pPr>
                    <w:spacing w:line="240" w:lineRule="auto"/>
                    <w:rPr>
                      <w:rFonts w:cs="Arial"/>
                      <w:b/>
                      <w:bCs/>
                      <w:szCs w:val="20"/>
                      <w:lang w:val="sl-SI"/>
                    </w:rPr>
                  </w:pPr>
                  <w:r w:rsidRPr="00571F9E">
                    <w:rPr>
                      <w:rFonts w:cs="Arial"/>
                      <w:b/>
                      <w:bCs/>
                      <w:szCs w:val="20"/>
                      <w:lang w:val="sl-SI"/>
                    </w:rPr>
                    <w:t>Danska</w:t>
                  </w:r>
                </w:p>
                <w:p w14:paraId="67DC6318" w14:textId="77777777" w:rsidR="00640A2D" w:rsidRPr="00571F9E" w:rsidRDefault="00640A2D" w:rsidP="00571F9E">
                  <w:pPr>
                    <w:spacing w:line="240" w:lineRule="auto"/>
                    <w:rPr>
                      <w:rFonts w:cs="Arial"/>
                      <w:szCs w:val="20"/>
                      <w:lang w:val="sl-SI"/>
                    </w:rPr>
                  </w:pPr>
                </w:p>
                <w:p w14:paraId="0CD275B3" w14:textId="7AC3534C"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14380371" w14:textId="77777777" w:rsidR="00640A2D" w:rsidRPr="00571F9E" w:rsidRDefault="00640A2D" w:rsidP="00571F9E">
                  <w:pPr>
                    <w:spacing w:line="240" w:lineRule="auto"/>
                    <w:jc w:val="both"/>
                    <w:rPr>
                      <w:rFonts w:cs="Arial"/>
                      <w:szCs w:val="20"/>
                      <w:lang w:val="sl-SI"/>
                    </w:rPr>
                  </w:pPr>
                  <w:r w:rsidRPr="00571F9E">
                    <w:rPr>
                      <w:rFonts w:cs="Arial"/>
                      <w:szCs w:val="20"/>
                      <w:lang w:val="sl-SI"/>
                    </w:rPr>
                    <w:t>Pred lokalnimi volitvami občinski in regionalni svet za vsako občino oziroma regijo imenujeta volilno komisijo. Oba organa sta sestavljena iz članov občinskega oziroma regionalnega sveta sorazmerno s politično sestavo lokalnega oziroma regionalnega sveta. Volilni komisiji predseduje župan oziroma predsednik regionalnega sveta.</w:t>
                  </w:r>
                </w:p>
                <w:p w14:paraId="43E8C43E" w14:textId="77777777" w:rsidR="00640A2D" w:rsidRPr="00571F9E" w:rsidRDefault="00640A2D" w:rsidP="00571F9E">
                  <w:pPr>
                    <w:spacing w:line="240" w:lineRule="auto"/>
                    <w:jc w:val="both"/>
                    <w:rPr>
                      <w:rFonts w:cs="Arial"/>
                      <w:szCs w:val="20"/>
                      <w:lang w:val="sl-SI"/>
                    </w:rPr>
                  </w:pPr>
                </w:p>
                <w:p w14:paraId="53BD5AB9" w14:textId="325F777B" w:rsidR="00640A2D" w:rsidRPr="00571F9E" w:rsidRDefault="00640A2D" w:rsidP="00571F9E">
                  <w:pPr>
                    <w:spacing w:line="240" w:lineRule="auto"/>
                    <w:rPr>
                      <w:rFonts w:cs="Arial"/>
                      <w:szCs w:val="20"/>
                      <w:lang w:val="sl-SI"/>
                    </w:rPr>
                  </w:pPr>
                  <w:r w:rsidRPr="00571F9E">
                    <w:rPr>
                      <w:rFonts w:cs="Arial"/>
                      <w:szCs w:val="20"/>
                      <w:lang w:val="sl-SI"/>
                    </w:rPr>
                    <w:t>Volilni spor</w:t>
                  </w:r>
                </w:p>
                <w:p w14:paraId="2FCA0E63" w14:textId="77777777" w:rsidR="00640A2D" w:rsidRPr="00571F9E" w:rsidRDefault="00640A2D" w:rsidP="00571F9E">
                  <w:pPr>
                    <w:spacing w:line="240" w:lineRule="auto"/>
                    <w:jc w:val="both"/>
                    <w:rPr>
                      <w:rFonts w:cs="Arial"/>
                      <w:szCs w:val="20"/>
                      <w:lang w:val="sl-SI"/>
                    </w:rPr>
                  </w:pPr>
                  <w:r w:rsidRPr="00571F9E">
                    <w:rPr>
                      <w:rFonts w:cs="Arial"/>
                      <w:szCs w:val="20"/>
                      <w:lang w:val="sl-SI"/>
                    </w:rPr>
                    <w:t>Po volitvah lahko vsak volivec vloži pritožbo na občinski oziroma regionalni svet. Na odločitev sveta se je mogoče pritožiti na ministrstvo za socialne in notranje zadeve. Oba pritožbena organa lahko volitve delno ali v celoti razveljavita. Zoper odločitev ministrstva za socialne in notranje zadeve pa se lahko začne volilni spor pred civilnim sodiščem, čeprav sama veljavnost volitev ni vezana na odločitev sodišča.</w:t>
                  </w:r>
                </w:p>
                <w:p w14:paraId="7596B0BF" w14:textId="77777777" w:rsidR="00640A2D" w:rsidRPr="00571F9E" w:rsidRDefault="00640A2D" w:rsidP="00571F9E">
                  <w:pPr>
                    <w:spacing w:line="240" w:lineRule="auto"/>
                    <w:jc w:val="both"/>
                    <w:rPr>
                      <w:rFonts w:cs="Arial"/>
                      <w:szCs w:val="20"/>
                      <w:lang w:val="sl-SI"/>
                    </w:rPr>
                  </w:pPr>
                </w:p>
                <w:p w14:paraId="310785D9" w14:textId="77777777" w:rsidR="00640A2D" w:rsidRPr="00571F9E" w:rsidRDefault="00640A2D" w:rsidP="00571F9E">
                  <w:pPr>
                    <w:spacing w:line="240" w:lineRule="auto"/>
                    <w:rPr>
                      <w:rFonts w:cs="Arial"/>
                      <w:b/>
                      <w:bCs/>
                      <w:szCs w:val="20"/>
                      <w:lang w:val="sl-SI"/>
                    </w:rPr>
                  </w:pPr>
                  <w:r w:rsidRPr="00571F9E">
                    <w:rPr>
                      <w:rFonts w:cs="Arial"/>
                      <w:b/>
                      <w:bCs/>
                      <w:szCs w:val="20"/>
                      <w:lang w:val="sl-SI"/>
                    </w:rPr>
                    <w:t>Finska</w:t>
                  </w:r>
                </w:p>
                <w:p w14:paraId="08A6B66B" w14:textId="77777777" w:rsidR="00640A2D" w:rsidRPr="00571F9E" w:rsidRDefault="00640A2D" w:rsidP="00571F9E">
                  <w:pPr>
                    <w:spacing w:line="240" w:lineRule="auto"/>
                    <w:rPr>
                      <w:rFonts w:cs="Arial"/>
                      <w:szCs w:val="20"/>
                      <w:lang w:val="sl-SI"/>
                    </w:rPr>
                  </w:pPr>
                </w:p>
                <w:p w14:paraId="7EB0DF83" w14:textId="137780AE"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3E453C49" w14:textId="77777777" w:rsidR="00640A2D" w:rsidRPr="00571F9E" w:rsidRDefault="00640A2D" w:rsidP="00571F9E">
                  <w:pPr>
                    <w:spacing w:line="240" w:lineRule="auto"/>
                    <w:jc w:val="both"/>
                    <w:rPr>
                      <w:rFonts w:cs="Arial"/>
                      <w:szCs w:val="20"/>
                      <w:lang w:val="sl-SI"/>
                    </w:rPr>
                  </w:pPr>
                  <w:r w:rsidRPr="00571F9E">
                    <w:rPr>
                      <w:rFonts w:cs="Arial"/>
                      <w:szCs w:val="20"/>
                      <w:lang w:val="sl-SI"/>
                    </w:rPr>
                    <w:t>Občinski svet imenuje osrednji volilni odbor občine, ki je sestavljen najmanj iz predsednika, podpredsednika, treh članov in njihovih namestnikov, je določen na politični osnovi, pri čemer so omejitve glede sorodstvenih razmerij med člani volilnih organov in kandidati. Sodniki ne sodelujejo v volilnih organih, razen če jim je podeljen politični mandat.</w:t>
                  </w:r>
                </w:p>
                <w:p w14:paraId="01268534" w14:textId="77777777" w:rsidR="00640A2D" w:rsidRPr="00571F9E" w:rsidRDefault="00640A2D" w:rsidP="00571F9E">
                  <w:pPr>
                    <w:spacing w:line="240" w:lineRule="auto"/>
                    <w:rPr>
                      <w:rFonts w:cs="Arial"/>
                      <w:szCs w:val="20"/>
                      <w:lang w:val="sl-SI"/>
                    </w:rPr>
                  </w:pPr>
                </w:p>
                <w:p w14:paraId="3DD0D6B6" w14:textId="6A904243" w:rsidR="00640A2D" w:rsidRPr="00571F9E" w:rsidRDefault="00640A2D" w:rsidP="00571F9E">
                  <w:pPr>
                    <w:spacing w:line="240" w:lineRule="auto"/>
                    <w:rPr>
                      <w:rFonts w:cs="Arial"/>
                      <w:szCs w:val="20"/>
                      <w:lang w:val="sl-SI"/>
                    </w:rPr>
                  </w:pPr>
                  <w:r w:rsidRPr="00571F9E">
                    <w:rPr>
                      <w:rFonts w:cs="Arial"/>
                      <w:szCs w:val="20"/>
                      <w:lang w:val="sl-SI"/>
                    </w:rPr>
                    <w:t>Volilni spor</w:t>
                  </w:r>
                </w:p>
                <w:p w14:paraId="4BF6586D" w14:textId="77777777" w:rsidR="00640A2D" w:rsidRPr="00571F9E" w:rsidRDefault="00640A2D" w:rsidP="00571F9E">
                  <w:pPr>
                    <w:spacing w:line="240" w:lineRule="auto"/>
                    <w:jc w:val="both"/>
                    <w:rPr>
                      <w:rFonts w:cs="Arial"/>
                      <w:szCs w:val="20"/>
                      <w:lang w:val="sl-SI"/>
                    </w:rPr>
                  </w:pPr>
                  <w:r w:rsidRPr="00571F9E">
                    <w:rPr>
                      <w:rFonts w:cs="Arial"/>
                      <w:szCs w:val="20"/>
                      <w:lang w:val="sl-SI"/>
                    </w:rPr>
                    <w:t>Na odločitev o potrditvi rezultatov se je mogoče v 14 dneh po objavi rezultatov volitev pritožiti na okrožno upravno sodišče. Pritožnik iz razloga, da je odločba nezakonita, je lahko oseba, ki so ji bile kršene pravice z aktom, ali kandidat, ali stranka oziroma skupna lista, ki je sodelovala na volitvah. Pritožnik iz razloga, da volitve niso bile opravljene zakonito, je lahko vsak volivec ali vsak član občinskega sveta.</w:t>
                  </w:r>
                </w:p>
                <w:p w14:paraId="44AB3885" w14:textId="77777777" w:rsidR="00640A2D" w:rsidRPr="00571F9E" w:rsidRDefault="00640A2D" w:rsidP="00571F9E">
                  <w:pPr>
                    <w:spacing w:line="240" w:lineRule="auto"/>
                    <w:jc w:val="both"/>
                    <w:rPr>
                      <w:rFonts w:cs="Arial"/>
                      <w:szCs w:val="20"/>
                      <w:lang w:val="sl-SI"/>
                    </w:rPr>
                  </w:pPr>
                </w:p>
                <w:p w14:paraId="77A427DF" w14:textId="77777777" w:rsidR="00640A2D" w:rsidRPr="00571F9E" w:rsidRDefault="00640A2D" w:rsidP="00571F9E">
                  <w:pPr>
                    <w:spacing w:line="240" w:lineRule="auto"/>
                    <w:jc w:val="both"/>
                    <w:rPr>
                      <w:rFonts w:cs="Arial"/>
                      <w:szCs w:val="20"/>
                      <w:lang w:val="sl-SI"/>
                    </w:rPr>
                  </w:pPr>
                  <w:r w:rsidRPr="00571F9E">
                    <w:rPr>
                      <w:rFonts w:cs="Arial"/>
                      <w:szCs w:val="20"/>
                      <w:lang w:val="sl-SI"/>
                    </w:rPr>
                    <w:t>Če je bila odločitev volilnega organa nezakonita in je to očitno lahko vplivalo na rezultate volitev, sodišče lahko spremeni rezultat volitev, če to ni mogoče, pa se volitve lahko ponovijo. Zoper odločbo okrožnega upravnega sodišča se lahko vloži pritožba pri vrhovnem upravnem sodišču.</w:t>
                  </w:r>
                </w:p>
                <w:p w14:paraId="6F9A82E1" w14:textId="77777777" w:rsidR="00640A2D" w:rsidRPr="00571F9E" w:rsidRDefault="00640A2D" w:rsidP="00571F9E">
                  <w:pPr>
                    <w:spacing w:line="240" w:lineRule="auto"/>
                    <w:jc w:val="both"/>
                    <w:rPr>
                      <w:rFonts w:cs="Arial"/>
                      <w:szCs w:val="20"/>
                      <w:lang w:val="sl-SI"/>
                    </w:rPr>
                  </w:pPr>
                </w:p>
                <w:p w14:paraId="159BEF19"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Hrvaška</w:t>
                  </w:r>
                </w:p>
                <w:p w14:paraId="1A304137" w14:textId="77777777" w:rsidR="00640A2D" w:rsidRPr="00571F9E" w:rsidRDefault="00640A2D" w:rsidP="00571F9E">
                  <w:pPr>
                    <w:spacing w:line="240" w:lineRule="auto"/>
                    <w:jc w:val="both"/>
                    <w:rPr>
                      <w:rFonts w:cs="Arial"/>
                      <w:szCs w:val="20"/>
                      <w:lang w:val="sl-SI"/>
                    </w:rPr>
                  </w:pPr>
                </w:p>
                <w:p w14:paraId="4842981F" w14:textId="3B4B073D"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90923A2" w14:textId="77777777" w:rsidR="00640A2D" w:rsidRPr="00571F9E" w:rsidRDefault="00640A2D" w:rsidP="00571F9E">
                  <w:pPr>
                    <w:spacing w:line="240" w:lineRule="auto"/>
                    <w:jc w:val="both"/>
                    <w:rPr>
                      <w:rFonts w:cs="Arial"/>
                      <w:szCs w:val="20"/>
                      <w:lang w:val="sl-SI"/>
                    </w:rPr>
                  </w:pPr>
                  <w:r w:rsidRPr="00571F9E">
                    <w:rPr>
                      <w:rFonts w:cs="Arial"/>
                      <w:szCs w:val="20"/>
                      <w:lang w:val="sl-SI"/>
                    </w:rPr>
                    <w:t>V skladu z zakonom o lokalnih volitvah državna volilna komisija imenuje okrajne volilne komisije in volilno komisijo mesta Zagreb. Okrajne volilne komisije imenujejo mestne in občinske volilne komisije na svojem območju, medtem ko volilna komisija mesta Zagreb, mestne in občinske volilne komisije imenujejo in razrešujejo volilne odbore. Volilne komisije imajo stalno in razširjeno sestavo. Stalne volilne komisije sestavljajo predsednik, podpredsednik in štirje člani. Vsaj tretjina članov stalne volilne komisije se zamenja za vsake volitve. Razširjeno volilno komisijo sestavljajo trije predstavniki političnih strank ali strank z večino in trije predstavniki opozicijskih političnih strank, ki jih predlagajo sporazumno.</w:t>
                  </w:r>
                </w:p>
                <w:p w14:paraId="4EA8D60B" w14:textId="77777777" w:rsidR="00640A2D" w:rsidRPr="00571F9E" w:rsidRDefault="00640A2D" w:rsidP="00571F9E">
                  <w:pPr>
                    <w:spacing w:line="240" w:lineRule="auto"/>
                    <w:jc w:val="both"/>
                    <w:rPr>
                      <w:rFonts w:cs="Arial"/>
                      <w:szCs w:val="20"/>
                      <w:lang w:val="sl-SI"/>
                    </w:rPr>
                  </w:pPr>
                </w:p>
                <w:p w14:paraId="3E2835D1" w14:textId="103493C4" w:rsidR="00640A2D" w:rsidRPr="00571F9E" w:rsidRDefault="00640A2D" w:rsidP="00571F9E">
                  <w:pPr>
                    <w:spacing w:line="240" w:lineRule="auto"/>
                    <w:jc w:val="both"/>
                    <w:rPr>
                      <w:rFonts w:cs="Arial"/>
                      <w:szCs w:val="20"/>
                      <w:lang w:val="sl-SI"/>
                    </w:rPr>
                  </w:pPr>
                  <w:r w:rsidRPr="00571F9E">
                    <w:rPr>
                      <w:rFonts w:cs="Arial"/>
                      <w:szCs w:val="20"/>
                      <w:lang w:val="sl-SI"/>
                    </w:rPr>
                    <w:t xml:space="preserve">Volilne odbore, ki neposredno vodijo postopek glasovanja na voliščih in zagotavljajo pravilnost in tajnost glasovanja v skladu z zakonom, sestavljajo predsednik, namestnik predsednika in osem članov. Štiri člane volilnega odbora imenuje politična stranka ali stranke, ki imajo večino, štiri člane pa opozicijske politične stranke ali stranke v skladu s sestavo občinskega sveta. Razmerje med skupnim številom članov volilnih odborov znotraj skupine strank je določeno v skladu </w:t>
                  </w:r>
                  <w:r w:rsidR="000E538D" w:rsidRPr="00571F9E">
                    <w:rPr>
                      <w:rFonts w:cs="Arial"/>
                      <w:szCs w:val="20"/>
                      <w:lang w:val="sl-SI"/>
                    </w:rPr>
                    <w:t>z</w:t>
                  </w:r>
                  <w:r w:rsidRPr="00571F9E">
                    <w:rPr>
                      <w:rFonts w:cs="Arial"/>
                      <w:szCs w:val="20"/>
                      <w:lang w:val="sl-SI"/>
                    </w:rPr>
                    <w:t xml:space="preserve"> deležem, s katerim vsaka stranka sodeluje v mestnem </w:t>
                  </w:r>
                  <w:r w:rsidRPr="00571F9E">
                    <w:rPr>
                      <w:rFonts w:cs="Arial"/>
                      <w:szCs w:val="20"/>
                      <w:lang w:val="sl-SI"/>
                    </w:rPr>
                    <w:lastRenderedPageBreak/>
                    <w:t>ali občinskem svetu ali županijski skupščini. Politične stranke so dolžne imenovati člane posameznih volilnih odborov in predložiti njihova imena pristojnim volilnim komisijam najpozneje 12 dni pred dnevom volitev. Če tega ne storijo, torej če njihovih predlogov pristojne volilne komisije ne prejmejo v tem roku, same določijo člane volilnih odborov. Vsi člani volilnega odbora imajo enake pravice in obveznosti. Predsednik, namestnik predsednika in člani volilnega odbora ne smejo biti kandidati na volitvah, predsednik in namestnik predsednika pa ne smeta biti člana nobene politične stranke.</w:t>
                  </w:r>
                </w:p>
                <w:p w14:paraId="27A57A41" w14:textId="77777777" w:rsidR="00640A2D" w:rsidRPr="00571F9E" w:rsidRDefault="00640A2D" w:rsidP="00571F9E">
                  <w:pPr>
                    <w:spacing w:line="240" w:lineRule="auto"/>
                    <w:jc w:val="both"/>
                    <w:rPr>
                      <w:rFonts w:cs="Arial"/>
                      <w:szCs w:val="20"/>
                      <w:lang w:val="sl-SI"/>
                    </w:rPr>
                  </w:pPr>
                </w:p>
                <w:p w14:paraId="124FD599" w14:textId="13AECD19" w:rsidR="00640A2D" w:rsidRPr="00571F9E" w:rsidRDefault="00640A2D" w:rsidP="00571F9E">
                  <w:pPr>
                    <w:spacing w:line="240" w:lineRule="auto"/>
                    <w:jc w:val="both"/>
                    <w:rPr>
                      <w:rFonts w:cs="Arial"/>
                      <w:szCs w:val="20"/>
                      <w:lang w:val="sl-SI"/>
                    </w:rPr>
                  </w:pPr>
                  <w:r w:rsidRPr="00571F9E">
                    <w:rPr>
                      <w:rFonts w:cs="Arial"/>
                      <w:szCs w:val="20"/>
                      <w:lang w:val="sl-SI"/>
                    </w:rPr>
                    <w:t xml:space="preserve">Zakon o lokalnih volitvah določa, da morajo biti predsednik, namestnik predsednika in člani okrajne volilne komisije in volilne komisije mesta Zagreb ter predsednik in namestnik predsednika občinske ali mestne volilne komisije diplomirani pravniki in so v praksi pogosto sodniki. </w:t>
                  </w:r>
                </w:p>
                <w:p w14:paraId="1BC21B16" w14:textId="77777777" w:rsidR="00640A2D" w:rsidRPr="00571F9E" w:rsidRDefault="00640A2D" w:rsidP="00571F9E">
                  <w:pPr>
                    <w:spacing w:line="240" w:lineRule="auto"/>
                    <w:jc w:val="both"/>
                    <w:rPr>
                      <w:rFonts w:cs="Arial"/>
                      <w:szCs w:val="20"/>
                      <w:lang w:val="sl-SI"/>
                    </w:rPr>
                  </w:pPr>
                </w:p>
                <w:p w14:paraId="0095DFEE" w14:textId="48619583"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2680A19F" w14:textId="731C66D3" w:rsidR="00640A2D" w:rsidRPr="00571F9E" w:rsidRDefault="00640A2D" w:rsidP="00571F9E">
                  <w:pPr>
                    <w:spacing w:line="240" w:lineRule="auto"/>
                    <w:jc w:val="both"/>
                    <w:rPr>
                      <w:rFonts w:cs="Arial"/>
                      <w:szCs w:val="20"/>
                      <w:lang w:val="sl-SI"/>
                    </w:rPr>
                  </w:pPr>
                  <w:r w:rsidRPr="00571F9E">
                    <w:rPr>
                      <w:rFonts w:cs="Arial"/>
                      <w:szCs w:val="20"/>
                      <w:lang w:val="sl-SI"/>
                    </w:rPr>
                    <w:t xml:space="preserve">Na državno volilno komisijo se vloži pritožba zaradi nepravilnosti v postopku imenovanja ali postopka volitev za članstvo v županijsko skupščino in zagrebško mestno skupščino ter volitev župana županije in župana mesta Zagreb. Pritožbe v zvezi z nepravilnostmi v postopku kandidiranja ali volilnega postopka za članstvo v občinskih in mestnih svetih ter glede županijskih volitev se vložijo pri okrajni volilni komisiji. Državna volilna komisija oziroma okrajna volilna komisija je dolžna izdati odločbo o pritožbi v 48 ur od vložitve, to je od datuma predložitve volilnega gradiva, na katero se pritožba nanaša. Zoper odločitev pristojne volilne komisije je pritožnik upravičen do pritožbe pri </w:t>
                  </w:r>
                  <w:r w:rsidR="00292091">
                    <w:rPr>
                      <w:rFonts w:cs="Arial"/>
                      <w:szCs w:val="20"/>
                      <w:lang w:val="sl-SI"/>
                    </w:rPr>
                    <w:t>U</w:t>
                  </w:r>
                  <w:r w:rsidRPr="00571F9E">
                    <w:rPr>
                      <w:rFonts w:cs="Arial"/>
                      <w:szCs w:val="20"/>
                      <w:lang w:val="sl-SI"/>
                    </w:rPr>
                    <w:t xml:space="preserve">stavnem sodišču Republike Hrvaške. O veljavnosti volitev sodišče odloči le, če je vložena pritožba zoper odločbo pristojne volilne komisije, v kateri je odločalo o pritožbi, vloženi med volilnim postopkom. Zakon ne določa podrobno, kdo lahko vloži pritožbo, pri postopku imenovanja so aktivno legitimirani politična stranka, kandidat, skupina najmanj 100 volivcev ali vsaj 5 % volilnega telesa na območju, na katerem potekajo volitve. </w:t>
                  </w:r>
                </w:p>
                <w:p w14:paraId="2FC50EB1" w14:textId="77777777" w:rsidR="00640A2D" w:rsidRPr="00571F9E" w:rsidRDefault="00640A2D" w:rsidP="00571F9E">
                  <w:pPr>
                    <w:spacing w:line="240" w:lineRule="auto"/>
                    <w:jc w:val="both"/>
                    <w:rPr>
                      <w:rFonts w:cs="Arial"/>
                      <w:szCs w:val="20"/>
                      <w:lang w:val="sl-SI"/>
                    </w:rPr>
                  </w:pPr>
                </w:p>
                <w:p w14:paraId="35D167CB"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Madžarska</w:t>
                  </w:r>
                </w:p>
                <w:p w14:paraId="3D879D84" w14:textId="77777777" w:rsidR="00640A2D" w:rsidRPr="00571F9E" w:rsidRDefault="00640A2D" w:rsidP="00571F9E">
                  <w:pPr>
                    <w:spacing w:line="240" w:lineRule="auto"/>
                    <w:jc w:val="both"/>
                    <w:rPr>
                      <w:rFonts w:cs="Arial"/>
                      <w:szCs w:val="20"/>
                      <w:lang w:val="sl-SI"/>
                    </w:rPr>
                  </w:pPr>
                </w:p>
                <w:p w14:paraId="16B2AD1E" w14:textId="62B1A113"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4F3057DF" w14:textId="77777777" w:rsidR="00640A2D" w:rsidRPr="00571F9E" w:rsidRDefault="00640A2D" w:rsidP="00571F9E">
                  <w:pPr>
                    <w:spacing w:line="240" w:lineRule="auto"/>
                    <w:jc w:val="both"/>
                    <w:rPr>
                      <w:rFonts w:cs="Arial"/>
                      <w:szCs w:val="20"/>
                      <w:lang w:val="sl-SI"/>
                    </w:rPr>
                  </w:pPr>
                  <w:r w:rsidRPr="00571F9E">
                    <w:rPr>
                      <w:rFonts w:cs="Arial"/>
                      <w:szCs w:val="20"/>
                      <w:lang w:val="sl-SI"/>
                    </w:rPr>
                    <w:t>Med volitvami predstavnikov in županov občin delujejo naslednji volilni organi: državna volilna komisija, območne volilne komisije, lokalne volilne komisije in volilni odbori. Tri člane in najmanj dva nadomestna člana območnih volilnih komisij izvoli predstavniško telo glavnega mesta ali območja na predlog vodje območne volilne komisije. Dodatnega člana območne volilne komisije imenujejo organizacije, ki predlagajo kandidata za župana po razpisu volitev predstavnikov in županov občin. Tri člane in najmanj dva nadomestna člana lokalnih volilnih komisij izvoli predstavniško telo občine na predlog vodje lokalne volilne komisije. Dodatnega člana lokalne volilne komisije imenuje predlagatelj kandidata ali liste v občini. Tri člane in vse potrebne nadomestne člane volilnega odbora izvoli predstavniško telo občine na predlog vodje volilnega odbora. V volilne odbore lahko predlagatelji kandidatov imenujejo dva člana oziroma enega člana v primeru le ene volilne enote. Člani in nadomestni člani volilnih odborov morajo biti z istega območja. Na Madžarskem sodniki niso člani volilnih organov.</w:t>
                  </w:r>
                </w:p>
                <w:p w14:paraId="0CA7DFDB" w14:textId="77777777" w:rsidR="00640A2D" w:rsidRPr="00571F9E" w:rsidRDefault="00640A2D" w:rsidP="00571F9E">
                  <w:pPr>
                    <w:spacing w:line="240" w:lineRule="auto"/>
                    <w:jc w:val="both"/>
                    <w:rPr>
                      <w:rFonts w:cs="Arial"/>
                      <w:szCs w:val="20"/>
                      <w:lang w:val="sl-SI"/>
                    </w:rPr>
                  </w:pPr>
                </w:p>
                <w:p w14:paraId="1F437FDF" w14:textId="537D319D"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504EADB" w14:textId="655FB664" w:rsidR="00640A2D" w:rsidRPr="00571F9E" w:rsidRDefault="00640A2D" w:rsidP="00571F9E">
                  <w:pPr>
                    <w:spacing w:line="240" w:lineRule="auto"/>
                    <w:jc w:val="both"/>
                    <w:rPr>
                      <w:rFonts w:cs="Arial"/>
                      <w:szCs w:val="20"/>
                      <w:lang w:val="sl-SI"/>
                    </w:rPr>
                  </w:pPr>
                  <w:r w:rsidRPr="00571F9E">
                    <w:rPr>
                      <w:rFonts w:cs="Arial"/>
                      <w:szCs w:val="20"/>
                      <w:lang w:val="sl-SI"/>
                    </w:rPr>
                    <w:t xml:space="preserve">Pravico do pritožbe imajo fizične in pravne osebe in združenja brez pravne osebnosti. Pritožba zoper odločitev volilne komisije, ki določa volilne izide, se lahko vloži s sklicevanjem na nezakonitost odločitve volilne komisije pri določanju rezultatov volilnega okrožja ali kršitev pravil za določanje rezultatov volilnih okrajev in določitev rezultata volitev. Organ, pristojen za odločanje o pritožbi, je državna volilna komisija, zoper odločitev državne volilne komisije pa </w:t>
                  </w:r>
                  <w:r w:rsidR="00292091">
                    <w:rPr>
                      <w:rFonts w:cs="Arial"/>
                      <w:szCs w:val="20"/>
                      <w:lang w:val="sl-SI"/>
                    </w:rPr>
                    <w:t>V</w:t>
                  </w:r>
                  <w:r w:rsidRPr="00571F9E">
                    <w:rPr>
                      <w:rFonts w:cs="Arial"/>
                      <w:szCs w:val="20"/>
                      <w:lang w:val="sl-SI"/>
                    </w:rPr>
                    <w:t>rhovno sodišče Madžarske.</w:t>
                  </w:r>
                </w:p>
                <w:p w14:paraId="58B2C5AC" w14:textId="77777777" w:rsidR="00640A2D" w:rsidRPr="00571F9E" w:rsidRDefault="00640A2D" w:rsidP="00571F9E">
                  <w:pPr>
                    <w:spacing w:line="240" w:lineRule="auto"/>
                    <w:jc w:val="both"/>
                    <w:rPr>
                      <w:rFonts w:cs="Arial"/>
                      <w:szCs w:val="20"/>
                      <w:lang w:val="sl-SI"/>
                    </w:rPr>
                  </w:pPr>
                </w:p>
                <w:p w14:paraId="5D5649E6"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Moldavija</w:t>
                  </w:r>
                </w:p>
                <w:p w14:paraId="525DE468" w14:textId="77777777" w:rsidR="00640A2D" w:rsidRPr="00571F9E" w:rsidRDefault="00640A2D" w:rsidP="00571F9E">
                  <w:pPr>
                    <w:spacing w:line="240" w:lineRule="auto"/>
                    <w:jc w:val="both"/>
                    <w:rPr>
                      <w:rFonts w:cs="Arial"/>
                      <w:szCs w:val="20"/>
                      <w:lang w:val="sl-SI"/>
                    </w:rPr>
                  </w:pPr>
                </w:p>
                <w:p w14:paraId="77103A2D" w14:textId="04E53A77"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1B7EE97E" w14:textId="58D77F00" w:rsidR="00640A2D" w:rsidRPr="00571F9E" w:rsidRDefault="00640A2D" w:rsidP="00571F9E">
                  <w:pPr>
                    <w:spacing w:line="240" w:lineRule="auto"/>
                    <w:jc w:val="both"/>
                    <w:rPr>
                      <w:rFonts w:cs="Arial"/>
                      <w:szCs w:val="20"/>
                      <w:lang w:val="sl-SI"/>
                    </w:rPr>
                  </w:pPr>
                  <w:r w:rsidRPr="00571F9E">
                    <w:rPr>
                      <w:rFonts w:cs="Arial"/>
                      <w:szCs w:val="20"/>
                      <w:lang w:val="sl-SI"/>
                    </w:rPr>
                    <w:t xml:space="preserve">Osrednja volilna komisija ustanovi okrožne volilne svete prve stopnje, le-ti pa ustanovijo okrožne volilne svete prve stopnje in območne volilne urade. Okrožni volilni svet druge stopnje je sestavljen iz štirih članov, dva od njih predlagajo sodišča ali pritožbeno sodišče, druga dva člana pa imenujeta lokalni svet druge stopnje in Ljudska skupščina </w:t>
                  </w:r>
                  <w:proofErr w:type="spellStart"/>
                  <w:r w:rsidRPr="00571F9E">
                    <w:rPr>
                      <w:rFonts w:cs="Arial"/>
                      <w:szCs w:val="20"/>
                      <w:lang w:val="sl-SI"/>
                    </w:rPr>
                    <w:t>Gagauzia</w:t>
                  </w:r>
                  <w:proofErr w:type="spellEnd"/>
                  <w:r w:rsidRPr="00571F9E">
                    <w:rPr>
                      <w:rFonts w:cs="Arial"/>
                      <w:szCs w:val="20"/>
                      <w:lang w:val="sl-SI"/>
                    </w:rPr>
                    <w:t xml:space="preserve">. </w:t>
                  </w:r>
                  <w:r w:rsidRPr="00571F9E">
                    <w:rPr>
                      <w:rFonts w:cs="Arial"/>
                      <w:szCs w:val="20"/>
                      <w:lang w:val="sl-SI"/>
                    </w:rPr>
                    <w:lastRenderedPageBreak/>
                    <w:t xml:space="preserve">Slednja dva predlagajo politične stranke in druge družbenopolitične organizacije, zastopane v parlamentu. V primeru, da jih ne predlagajo, preostale člane imenuje osrednja volilna komisija iz registra volilnih funkcionarjev. V okrožne volilne svete prve stopnje predlagajo po dva kandidata lokalni sveti prve stopnje, če ni kandidatov, pa jih predlaga osrednja volilna komisija izmed oseb, vpisanih v register volilnih funkcionarjev. Druge kandidate za člane predlagajo politične stranke in druge družbenopolitične organizacije, zastopane v parlamentu, na dan ustanovitve volilnih okrajnih volilnih svetov, in to iz vsake stranke ali druge družbenopolitične organizacije po enega kandidata. Če jih ni dovolj, preostale člane predlaga osrednja volilna komisija iz registra volilnih funkcionarjev. V občinske volilne urade predlaga tri kandidate občinski svet. Druge člane urada imenujejo politične stranke in druge politične organizacije, zastopane v parlamentu na dan ustanovitve urada, vsaka po enega kandidata. Če jih ni dovolj, preostale člane imenuje okrožni volilni svet iz registra volilnih funkcionarjev. </w:t>
                  </w:r>
                </w:p>
                <w:p w14:paraId="6ED04C28" w14:textId="77777777" w:rsidR="00640A2D" w:rsidRPr="00571F9E" w:rsidRDefault="00640A2D" w:rsidP="00571F9E">
                  <w:pPr>
                    <w:spacing w:line="240" w:lineRule="auto"/>
                    <w:jc w:val="both"/>
                    <w:rPr>
                      <w:rFonts w:cs="Arial"/>
                      <w:szCs w:val="20"/>
                      <w:lang w:val="sl-SI"/>
                    </w:rPr>
                  </w:pPr>
                </w:p>
                <w:p w14:paraId="48067C03" w14:textId="77777777" w:rsidR="00640A2D" w:rsidRPr="00571F9E" w:rsidRDefault="00640A2D" w:rsidP="00571F9E">
                  <w:pPr>
                    <w:spacing w:line="240" w:lineRule="auto"/>
                    <w:jc w:val="both"/>
                    <w:rPr>
                      <w:rFonts w:cs="Arial"/>
                      <w:szCs w:val="20"/>
                      <w:lang w:val="sl-SI"/>
                    </w:rPr>
                  </w:pPr>
                  <w:r w:rsidRPr="00571F9E">
                    <w:rPr>
                      <w:rFonts w:cs="Arial"/>
                      <w:szCs w:val="20"/>
                      <w:lang w:val="sl-SI"/>
                    </w:rPr>
                    <w:t>V volilnih organih sodelujejo tudi sodniki.</w:t>
                  </w:r>
                </w:p>
                <w:p w14:paraId="3BD06511" w14:textId="77777777" w:rsidR="00640A2D" w:rsidRPr="00571F9E" w:rsidRDefault="00640A2D" w:rsidP="00571F9E">
                  <w:pPr>
                    <w:spacing w:line="240" w:lineRule="auto"/>
                    <w:jc w:val="both"/>
                    <w:rPr>
                      <w:rFonts w:cs="Arial"/>
                      <w:szCs w:val="20"/>
                      <w:lang w:val="sl-SI"/>
                    </w:rPr>
                  </w:pPr>
                </w:p>
                <w:p w14:paraId="44C21F2F" w14:textId="6900A651"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512DA919" w14:textId="77777777" w:rsidR="00640A2D" w:rsidRPr="00571F9E" w:rsidRDefault="00640A2D" w:rsidP="00571F9E">
                  <w:pPr>
                    <w:spacing w:line="240" w:lineRule="auto"/>
                    <w:jc w:val="both"/>
                    <w:rPr>
                      <w:rFonts w:cs="Arial"/>
                      <w:szCs w:val="20"/>
                      <w:lang w:val="sl-SI"/>
                    </w:rPr>
                  </w:pPr>
                  <w:r w:rsidRPr="00571F9E">
                    <w:rPr>
                      <w:rFonts w:cs="Arial"/>
                      <w:szCs w:val="20"/>
                      <w:lang w:val="sl-SI"/>
                    </w:rPr>
                    <w:t>Vsak kandidat, ki meni, da je bil med volitvami kršen volilni zakonik in da so te kršitve vplivale na rezultate glasovanja in dodelitev mandatov, lahko sproži volilni spor. O sporu, ali je šlo za takšne kršitve, da so ali bi lahko vplivale na izid volitev, odločajo lokalna sodišča. Končno odločitev o razveljavitvi volitev pa sprejme osrednja volilna komisija na podlagi odločitev lokalnega sodišča.</w:t>
                  </w:r>
                </w:p>
                <w:p w14:paraId="5FBCF4C7" w14:textId="77777777" w:rsidR="00640A2D" w:rsidRPr="00571F9E" w:rsidRDefault="00640A2D" w:rsidP="00571F9E">
                  <w:pPr>
                    <w:spacing w:line="240" w:lineRule="auto"/>
                    <w:jc w:val="both"/>
                    <w:rPr>
                      <w:rFonts w:cs="Arial"/>
                      <w:szCs w:val="20"/>
                      <w:lang w:val="sl-SI"/>
                    </w:rPr>
                  </w:pPr>
                </w:p>
                <w:p w14:paraId="6F07682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Poljska</w:t>
                  </w:r>
                </w:p>
                <w:p w14:paraId="0A34B083" w14:textId="77777777" w:rsidR="00640A2D" w:rsidRPr="00571F9E" w:rsidRDefault="00640A2D" w:rsidP="00571F9E">
                  <w:pPr>
                    <w:spacing w:line="240" w:lineRule="auto"/>
                    <w:jc w:val="both"/>
                    <w:rPr>
                      <w:rFonts w:cs="Arial"/>
                      <w:szCs w:val="20"/>
                      <w:lang w:val="sl-SI"/>
                    </w:rPr>
                  </w:pPr>
                </w:p>
                <w:p w14:paraId="2264588D" w14:textId="58F96F61"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39BEDFCB" w14:textId="77777777" w:rsidR="00640A2D" w:rsidRPr="00571F9E" w:rsidRDefault="00640A2D" w:rsidP="00571F9E">
                  <w:pPr>
                    <w:spacing w:line="240" w:lineRule="auto"/>
                    <w:jc w:val="both"/>
                    <w:rPr>
                      <w:rFonts w:cs="Arial"/>
                      <w:szCs w:val="20"/>
                      <w:lang w:val="sl-SI"/>
                    </w:rPr>
                  </w:pPr>
                  <w:r w:rsidRPr="00571F9E">
                    <w:rPr>
                      <w:rFonts w:cs="Arial"/>
                      <w:szCs w:val="20"/>
                      <w:lang w:val="sl-SI"/>
                    </w:rPr>
                    <w:t>Na Poljskem so volilni organi volilni komisarji in območne volilne komisije (občinske, okrajne (</w:t>
                  </w:r>
                  <w:proofErr w:type="spellStart"/>
                  <w:r w:rsidRPr="00571F9E">
                    <w:rPr>
                      <w:rFonts w:cs="Arial"/>
                      <w:i/>
                      <w:iCs/>
                      <w:szCs w:val="20"/>
                      <w:lang w:val="sl-SI"/>
                    </w:rPr>
                    <w:t>powiat</w:t>
                  </w:r>
                  <w:proofErr w:type="spellEnd"/>
                  <w:r w:rsidRPr="00571F9E">
                    <w:rPr>
                      <w:rFonts w:cs="Arial"/>
                      <w:szCs w:val="20"/>
                      <w:lang w:val="sl-SI"/>
                    </w:rPr>
                    <w:t>) in vojvodske). Državna volilna komisija za dobo petih let imenuje sto volilnih komisarjev, ki jih predlaga minister za notranje zadeve. Za zagotovitev pravilne izvedbe volitev lahko to funkcijo opravljajo le diplomirani pravniki. Volilni komisarji imenujejo območne volilne komisije izmed volivcev, ki lahko registrirajo svojo kandidaturo za to funkcijo najpozneje 45. dan pred dnevom volitev.</w:t>
                  </w:r>
                </w:p>
                <w:p w14:paraId="6A9C51B9" w14:textId="77777777" w:rsidR="00640A2D" w:rsidRPr="00571F9E" w:rsidRDefault="00640A2D" w:rsidP="00571F9E">
                  <w:pPr>
                    <w:spacing w:line="240" w:lineRule="auto"/>
                    <w:jc w:val="both"/>
                    <w:rPr>
                      <w:rFonts w:cs="Arial"/>
                      <w:szCs w:val="20"/>
                      <w:lang w:val="sl-SI"/>
                    </w:rPr>
                  </w:pPr>
                </w:p>
                <w:p w14:paraId="09F8246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Območno volilno komisijo sestavlja devet oseb, šest od njih jih imenujejo volilni predstavniki. Volilni predstavniki predstavljajo volilne odbore, ki jih ustanovijo politične stranke ali koalicije političnih strank, iz katerih so bili na zadnjih volitvah izvoljeni svetniki v predstavniški organ s tega območja. Če je članov takih volilnih odborov manj od šest, imajo predstavniki preostalih volilnih odborov pravico navesti še eno osebo. Za preostale tri člane območnih volilnih komisij vsak izmed volilnih predstavnikov, ki predstavljajo preostale volilne odbore, predlaga eno osebo. Predsednika vojvodske in okrajne volilne komisije ter volilne komisije mest s pravicami za okraj imenuje volilni komisar. </w:t>
                  </w:r>
                </w:p>
                <w:p w14:paraId="0F98BF50" w14:textId="77777777" w:rsidR="00640A2D" w:rsidRPr="00571F9E" w:rsidRDefault="00640A2D" w:rsidP="00571F9E">
                  <w:pPr>
                    <w:spacing w:line="240" w:lineRule="auto"/>
                    <w:jc w:val="both"/>
                    <w:rPr>
                      <w:rFonts w:cs="Arial"/>
                      <w:szCs w:val="20"/>
                      <w:lang w:val="sl-SI"/>
                    </w:rPr>
                  </w:pPr>
                </w:p>
                <w:p w14:paraId="71F00F4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Kadar je članov po prej navedenih pravilih za imenovanje manj od devet, se preostali izžrebajo na javnem žrebanju izmed kandidatov, ki so jih predlagali vsi volilni predstavniki, pri čemer imajo vsi volilni predstavniki pravico predlagati tolikšno število kandidatov, kolikor jih manjka do polnega sestava. Javni žreb se uporabi tudi v primeru, ko volilni predstavniki imenujejo več kandidatov kot devet za preostanek članov izmed tistih volilnih predstavnikov, ki niso bili izvoljeni v predstavniško telo. </w:t>
                  </w:r>
                </w:p>
                <w:p w14:paraId="21868E2E" w14:textId="77777777" w:rsidR="00640A2D" w:rsidRPr="00571F9E" w:rsidRDefault="00640A2D" w:rsidP="00571F9E">
                  <w:pPr>
                    <w:spacing w:line="240" w:lineRule="auto"/>
                    <w:jc w:val="both"/>
                    <w:rPr>
                      <w:rFonts w:cs="Arial"/>
                      <w:szCs w:val="20"/>
                      <w:lang w:val="sl-SI"/>
                    </w:rPr>
                  </w:pPr>
                </w:p>
                <w:p w14:paraId="42093288"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Zakon ne določa, da bi morali biti člani območnih volilnih komisij sodniki. </w:t>
                  </w:r>
                </w:p>
                <w:p w14:paraId="75E4719B" w14:textId="77777777" w:rsidR="00640A2D" w:rsidRPr="00571F9E" w:rsidRDefault="00640A2D" w:rsidP="00571F9E">
                  <w:pPr>
                    <w:spacing w:line="240" w:lineRule="auto"/>
                    <w:rPr>
                      <w:rFonts w:cs="Arial"/>
                      <w:szCs w:val="20"/>
                      <w:lang w:val="sl-SI"/>
                    </w:rPr>
                  </w:pPr>
                </w:p>
                <w:p w14:paraId="57E73E38" w14:textId="7432C309" w:rsidR="00640A2D" w:rsidRPr="00571F9E" w:rsidRDefault="00640A2D" w:rsidP="00571F9E">
                  <w:pPr>
                    <w:spacing w:line="240" w:lineRule="auto"/>
                    <w:rPr>
                      <w:rFonts w:cs="Arial"/>
                      <w:szCs w:val="20"/>
                      <w:lang w:val="sl-SI"/>
                    </w:rPr>
                  </w:pPr>
                  <w:r w:rsidRPr="00571F9E">
                    <w:rPr>
                      <w:rFonts w:cs="Arial"/>
                      <w:szCs w:val="20"/>
                      <w:lang w:val="sl-SI"/>
                    </w:rPr>
                    <w:t>Volilni spor</w:t>
                  </w:r>
                </w:p>
                <w:p w14:paraId="19DBFF29"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Vsak volivec, predsednik pristojne volilne komisije ali volilni predstavnik se lahko pri regionalnem sodišču pisno pritoži v 14 dneh od dneva javne objave volilnih rezultatov zoper veljavnost volitev v volilni enoti, zoper izvolitev svetnika ali župana, če sumi, da je bilo storjeno kaznivo dejanje zoper volitve, ali če so bile kršene določbe volilnega zakonika, ki so vplivale na izid volitev. Regionalno sodišče v nepravdnem postopku v 30 dneh odloči o pritožbi v senatu treh sodnikov. </w:t>
                  </w:r>
                </w:p>
                <w:p w14:paraId="27D889E8" w14:textId="77777777" w:rsidR="00640A2D" w:rsidRPr="00571F9E" w:rsidRDefault="00640A2D" w:rsidP="00571F9E">
                  <w:pPr>
                    <w:spacing w:line="240" w:lineRule="auto"/>
                    <w:jc w:val="both"/>
                    <w:rPr>
                      <w:rFonts w:cs="Arial"/>
                      <w:szCs w:val="20"/>
                      <w:lang w:val="sl-SI"/>
                    </w:rPr>
                  </w:pPr>
                </w:p>
                <w:p w14:paraId="392F6418" w14:textId="77777777" w:rsidR="00640A2D" w:rsidRPr="00571F9E" w:rsidRDefault="00640A2D" w:rsidP="00571F9E">
                  <w:pPr>
                    <w:spacing w:line="240" w:lineRule="auto"/>
                    <w:jc w:val="both"/>
                    <w:rPr>
                      <w:rFonts w:cs="Arial"/>
                      <w:szCs w:val="20"/>
                      <w:lang w:val="sl-SI"/>
                    </w:rPr>
                  </w:pPr>
                  <w:r w:rsidRPr="00571F9E">
                    <w:rPr>
                      <w:rFonts w:cs="Arial"/>
                      <w:szCs w:val="20"/>
                      <w:lang w:val="sl-SI"/>
                    </w:rPr>
                    <w:lastRenderedPageBreak/>
                    <w:t xml:space="preserve">Če je bila pritožba upravičena in je ali bi lahko vplivala na rezultate glasovanja, lahko sodišče razveljavi volitve in razpiše nove volitve ali razveljavi izvolitev svetnika. Zoper odločitev regionalnega sodišča lahko vloži pritožbo volilni komisar, predsednik pristojne volilne komisije ali njegov namestnik v sedmih dneh od dneva vročitve sodbe. Pritožbeno sodišče obravnava zadevo v 30 dneh. </w:t>
                  </w:r>
                </w:p>
                <w:p w14:paraId="6A1FCC40" w14:textId="77777777" w:rsidR="00640A2D" w:rsidRPr="00571F9E" w:rsidRDefault="00640A2D" w:rsidP="00571F9E">
                  <w:pPr>
                    <w:spacing w:line="240" w:lineRule="auto"/>
                    <w:jc w:val="both"/>
                    <w:rPr>
                      <w:rFonts w:cs="Arial"/>
                      <w:szCs w:val="20"/>
                      <w:lang w:val="sl-SI"/>
                    </w:rPr>
                  </w:pPr>
                </w:p>
                <w:p w14:paraId="60EBA3CA"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Romunija</w:t>
                  </w:r>
                </w:p>
                <w:p w14:paraId="4AF775D7" w14:textId="77777777" w:rsidR="00640A2D" w:rsidRPr="00571F9E" w:rsidRDefault="00640A2D" w:rsidP="00571F9E">
                  <w:pPr>
                    <w:spacing w:line="240" w:lineRule="auto"/>
                    <w:jc w:val="both"/>
                    <w:rPr>
                      <w:rFonts w:cs="Arial"/>
                      <w:szCs w:val="20"/>
                      <w:lang w:val="sl-SI"/>
                    </w:rPr>
                  </w:pPr>
                </w:p>
                <w:p w14:paraId="1270A3CE" w14:textId="5A713890"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3525A848" w14:textId="77777777" w:rsidR="00640A2D" w:rsidRPr="00571F9E" w:rsidRDefault="00640A2D" w:rsidP="00571F9E">
                  <w:pPr>
                    <w:spacing w:line="240" w:lineRule="auto"/>
                    <w:jc w:val="both"/>
                    <w:rPr>
                      <w:rFonts w:cs="Arial"/>
                      <w:szCs w:val="20"/>
                      <w:lang w:val="sl-SI"/>
                    </w:rPr>
                  </w:pPr>
                  <w:r w:rsidRPr="00571F9E">
                    <w:rPr>
                      <w:rFonts w:cs="Arial"/>
                      <w:szCs w:val="20"/>
                      <w:lang w:val="sl-SI"/>
                    </w:rPr>
                    <w:t>Romunska zakonodaja o volitvah organov javne uprave (Zakon št. 115/2015) določa, da se za organizacijo lokalnih volitev ustanovijo osrednji volilni urad, okrožni volilni urad, volilni urad volilne enote in volilni urad volišča. Vse volilne organe sestavlja različno število predstavnikov političnih strank, političnih zavezništev in volilnih zavezništev ali državljanskih organizacij pripadnikov narodnih manjšin, ki sodelujejo na volitvah. Predsednik volilnega urada volilnega okrožja in njegovega namestnika se izžreba izmed sodnikov in pravnikov za volilno zakonodajo z najmanj petimi leti izkušenj, pri čemer se upošteva, da je njihovo prebivališče čim bližje kraju sedeža volilnega organa.</w:t>
                  </w:r>
                </w:p>
                <w:p w14:paraId="00B5A7F4" w14:textId="77777777" w:rsidR="00640A2D" w:rsidRPr="00571F9E" w:rsidRDefault="00640A2D" w:rsidP="00571F9E">
                  <w:pPr>
                    <w:spacing w:line="240" w:lineRule="auto"/>
                    <w:jc w:val="both"/>
                    <w:rPr>
                      <w:rFonts w:cs="Arial"/>
                      <w:szCs w:val="20"/>
                      <w:lang w:val="sl-SI"/>
                    </w:rPr>
                  </w:pPr>
                </w:p>
                <w:p w14:paraId="53F8EE4B" w14:textId="4493D5BD"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4D2CF018" w14:textId="15E1F63B" w:rsidR="00640A2D" w:rsidRPr="00571F9E" w:rsidRDefault="00640A2D" w:rsidP="00571F9E">
                  <w:pPr>
                    <w:spacing w:line="240" w:lineRule="auto"/>
                    <w:jc w:val="both"/>
                    <w:rPr>
                      <w:rFonts w:cs="Arial"/>
                      <w:szCs w:val="20"/>
                      <w:lang w:val="sl-SI"/>
                    </w:rPr>
                  </w:pPr>
                  <w:r w:rsidRPr="00571F9E">
                    <w:rPr>
                      <w:rFonts w:cs="Arial"/>
                      <w:szCs w:val="20"/>
                      <w:lang w:val="sl-SI"/>
                    </w:rPr>
                    <w:t xml:space="preserve">Zahtevo za razveljavitev volitev v volilni enoti lahko vložijo le politične stranke, politična zavezništva, volilna zavezništva ali organizacije državljanov narodnih manjšin, ki sodelujejo na volitvah, ali neodvisni kandidati, ki so sodelovali na volitvah. Utemeljena zahteva mora biti vložena v 48 urah od konca glasovanja. Zahtevo je treba rešiti do dneva objave volilnega rezultata v </w:t>
                  </w:r>
                  <w:r w:rsidR="000754B2">
                    <w:rPr>
                      <w:rFonts w:cs="Arial"/>
                      <w:szCs w:val="20"/>
                      <w:lang w:val="sl-SI"/>
                    </w:rPr>
                    <w:t>U</w:t>
                  </w:r>
                  <w:r w:rsidRPr="00571F9E">
                    <w:rPr>
                      <w:rFonts w:cs="Arial"/>
                      <w:szCs w:val="20"/>
                      <w:lang w:val="sl-SI"/>
                    </w:rPr>
                    <w:t xml:space="preserve">radnem listu Romunije. </w:t>
                  </w:r>
                </w:p>
                <w:p w14:paraId="5003B12B"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 </w:t>
                  </w:r>
                </w:p>
                <w:p w14:paraId="38B0A067"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Pritožbe zoper volilne nepravilnosti rešuje osrednji volilni urad in lahko razveljavi volitve v primeru ugotovitve, da so nastale takšne nepravilnosti, ki so ali bi lahko vplivale na volilni rezultat. Centralni volilni urad razpiše nove volitve, ki se izvedejo najpozneje v dveh tednih po ugotovljeni nepravilnosti. </w:t>
                  </w:r>
                </w:p>
                <w:p w14:paraId="6B066AD4" w14:textId="77777777" w:rsidR="00640A2D" w:rsidRPr="00571F9E" w:rsidRDefault="00640A2D" w:rsidP="00571F9E">
                  <w:pPr>
                    <w:spacing w:line="240" w:lineRule="auto"/>
                    <w:jc w:val="both"/>
                    <w:rPr>
                      <w:rFonts w:cs="Arial"/>
                      <w:szCs w:val="20"/>
                      <w:lang w:val="sl-SI"/>
                    </w:rPr>
                  </w:pPr>
                </w:p>
                <w:p w14:paraId="703D37E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Slovaška</w:t>
                  </w:r>
                </w:p>
                <w:p w14:paraId="77979B78" w14:textId="77777777" w:rsidR="00640A2D" w:rsidRPr="00571F9E" w:rsidRDefault="00640A2D" w:rsidP="00571F9E">
                  <w:pPr>
                    <w:spacing w:line="240" w:lineRule="auto"/>
                    <w:jc w:val="both"/>
                    <w:rPr>
                      <w:rFonts w:cs="Arial"/>
                      <w:szCs w:val="20"/>
                      <w:lang w:val="sl-SI"/>
                    </w:rPr>
                  </w:pPr>
                </w:p>
                <w:p w14:paraId="0E344E19" w14:textId="767B7CF0"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66CF61B" w14:textId="77777777" w:rsidR="00640A2D" w:rsidRPr="00571F9E" w:rsidRDefault="00640A2D" w:rsidP="00571F9E">
                  <w:pPr>
                    <w:spacing w:line="240" w:lineRule="auto"/>
                    <w:jc w:val="both"/>
                    <w:rPr>
                      <w:rFonts w:cs="Arial"/>
                      <w:szCs w:val="20"/>
                      <w:lang w:val="sl-SI"/>
                    </w:rPr>
                  </w:pPr>
                  <w:r w:rsidRPr="00571F9E">
                    <w:rPr>
                      <w:rFonts w:cs="Arial"/>
                      <w:szCs w:val="20"/>
                      <w:lang w:val="sl-SI"/>
                    </w:rPr>
                    <w:t>Na Slovaškem lahko vsaka politična stranka ali koalicija političnih strank, ki v občinski svet predloži seznam kandidatov za volitve, v občinsko volilno komisijo predlaga enega člana in enega nadomestnega člana. Občinska volilna komisija mora imeti najmanj pet članov. Če ni predlagano minimalno število članov komisije, manjkajoče člane imenuje župan občine. Član volilnih organov je lahko vsak polnoletni opravilno sposobni državljan, ki prebiva na ozemlju Slovaške republike, predpisi pa ne določajo, da bi morali v volilnih organih sodelovati sodniki.</w:t>
                  </w:r>
                </w:p>
                <w:p w14:paraId="2D2A4466" w14:textId="77777777" w:rsidR="00640A2D" w:rsidRPr="00571F9E" w:rsidRDefault="00640A2D" w:rsidP="00571F9E">
                  <w:pPr>
                    <w:spacing w:line="240" w:lineRule="auto"/>
                    <w:jc w:val="both"/>
                    <w:rPr>
                      <w:rFonts w:cs="Arial"/>
                      <w:szCs w:val="20"/>
                      <w:lang w:val="sl-SI"/>
                    </w:rPr>
                  </w:pPr>
                </w:p>
                <w:p w14:paraId="498EC7AF" w14:textId="7A74F5C0"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67A75FDE" w14:textId="518A62E9" w:rsidR="00640A2D" w:rsidRPr="00571F9E" w:rsidRDefault="00640A2D" w:rsidP="00571F9E">
                  <w:pPr>
                    <w:spacing w:line="240" w:lineRule="auto"/>
                    <w:jc w:val="both"/>
                    <w:rPr>
                      <w:rFonts w:cs="Arial"/>
                      <w:szCs w:val="20"/>
                      <w:lang w:val="sl-SI"/>
                    </w:rPr>
                  </w:pPr>
                  <w:r w:rsidRPr="00571F9E">
                    <w:rPr>
                      <w:rFonts w:cs="Arial"/>
                      <w:szCs w:val="20"/>
                      <w:lang w:val="sl-SI"/>
                    </w:rPr>
                    <w:t xml:space="preserve">Na Slovaškem v volilnem sporu odloča ustavno sodišče. Zakon o </w:t>
                  </w:r>
                  <w:r w:rsidR="000754B2">
                    <w:rPr>
                      <w:rFonts w:cs="Arial"/>
                      <w:szCs w:val="20"/>
                      <w:lang w:val="sl-SI"/>
                    </w:rPr>
                    <w:t>U</w:t>
                  </w:r>
                  <w:r w:rsidRPr="00571F9E">
                    <w:rPr>
                      <w:rFonts w:cs="Arial"/>
                      <w:szCs w:val="20"/>
                      <w:lang w:val="sl-SI"/>
                    </w:rPr>
                    <w:t xml:space="preserve">stavnem sodišču Slovaške republike dopušča izpodbijanje zakonitost volitev, ne določa pa iz katerih razlogov, pri čemer ustavno sodišče vedno presodi, ali je prišlo do nepravilnosti, ki so ali bi lahko pomembno vplivale na volilni postopek ali volilne rezultate in na podlagi tega odloči, da so bile volitve neveljavne, ali pa razveljavi odločitev volilnega odbora in razglasi za izvoljeno osebo, ki ji je po odpravi nepravilnosti pripadel mandat. Rezultate lokalnih volitev lahko izpodbija neizvoljeni kandidat, ki je prejel najmanj 10 % veljavnih glasov, politična stranka ali koalicija političnih strank, ki so oddale seznam kandidatov za volitve ali 10 % volilnih upravičencev volilne enote. </w:t>
                  </w:r>
                </w:p>
                <w:p w14:paraId="1B15BCEA" w14:textId="77777777" w:rsidR="00640A2D" w:rsidRPr="00571F9E" w:rsidRDefault="00640A2D" w:rsidP="00571F9E">
                  <w:pPr>
                    <w:spacing w:line="240" w:lineRule="auto"/>
                    <w:jc w:val="both"/>
                    <w:rPr>
                      <w:rFonts w:cs="Arial"/>
                      <w:szCs w:val="20"/>
                      <w:lang w:val="sl-SI"/>
                    </w:rPr>
                  </w:pPr>
                </w:p>
                <w:p w14:paraId="2BFD1AC0"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Španija</w:t>
                  </w:r>
                </w:p>
                <w:p w14:paraId="27F80501" w14:textId="77777777" w:rsidR="00640A2D" w:rsidRPr="00571F9E" w:rsidRDefault="00640A2D" w:rsidP="00571F9E">
                  <w:pPr>
                    <w:spacing w:line="240" w:lineRule="auto"/>
                    <w:jc w:val="both"/>
                    <w:rPr>
                      <w:rFonts w:cs="Arial"/>
                      <w:szCs w:val="20"/>
                      <w:lang w:val="sl-SI"/>
                    </w:rPr>
                  </w:pPr>
                </w:p>
                <w:p w14:paraId="70E4B540" w14:textId="7404BC9C"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5523E98F" w14:textId="77777777" w:rsidR="00640A2D" w:rsidRPr="00571F9E" w:rsidRDefault="00640A2D" w:rsidP="00571F9E">
                  <w:pPr>
                    <w:spacing w:line="240" w:lineRule="auto"/>
                    <w:jc w:val="both"/>
                    <w:rPr>
                      <w:rFonts w:cs="Arial"/>
                      <w:szCs w:val="20"/>
                      <w:lang w:val="sl-SI"/>
                    </w:rPr>
                  </w:pPr>
                  <w:r w:rsidRPr="00571F9E">
                    <w:rPr>
                      <w:rFonts w:cs="Arial"/>
                      <w:szCs w:val="20"/>
                      <w:lang w:val="sl-SI"/>
                    </w:rPr>
                    <w:t>Organi, odgovorni za lokalne volitve, so osrednja volilna komisija, 50 pokrajinskih volilnih komisij, približno 303 območne volilne komisije in približno 60.000 volilnih odborov. Osrednja volilna komisija je stalni organ, sestavljen iz osmih članov vrhovnega sodišča, ki jih imenuje generalni svet sodstva, ter petih članov, ki so profesorji prava ali politologije in sociologije, imenovani na skupni predlog strank, zvez, koalicij ali skupin volivcev, zastopanih v kongresu poslancev.</w:t>
                  </w:r>
                </w:p>
                <w:p w14:paraId="5DC3F5DA" w14:textId="77777777" w:rsidR="00640A2D" w:rsidRPr="00571F9E" w:rsidRDefault="00640A2D" w:rsidP="00571F9E">
                  <w:pPr>
                    <w:spacing w:line="240" w:lineRule="auto"/>
                    <w:jc w:val="both"/>
                    <w:rPr>
                      <w:rFonts w:cs="Arial"/>
                      <w:szCs w:val="20"/>
                      <w:lang w:val="sl-SI"/>
                    </w:rPr>
                  </w:pPr>
                </w:p>
                <w:p w14:paraId="41BBA368" w14:textId="77777777" w:rsidR="00640A2D" w:rsidRPr="00571F9E" w:rsidRDefault="00640A2D" w:rsidP="00571F9E">
                  <w:pPr>
                    <w:spacing w:line="240" w:lineRule="auto"/>
                    <w:jc w:val="both"/>
                    <w:rPr>
                      <w:rFonts w:cs="Arial"/>
                      <w:szCs w:val="20"/>
                      <w:lang w:val="sl-SI"/>
                    </w:rPr>
                  </w:pPr>
                  <w:r w:rsidRPr="00571F9E">
                    <w:rPr>
                      <w:rFonts w:cs="Arial"/>
                      <w:szCs w:val="20"/>
                      <w:lang w:val="sl-SI"/>
                    </w:rPr>
                    <w:t>Pokrajinske volilne komisije so sestavljene iz petih članov. Trije člani so sodniki ustreznega pokrajinskega sodišča, ki jih imenuje generalni svet sodstva. Kadar takšnega sodišča tam ni, se ustrezno število sodnikov dodeli s sedeža pokrajinskega sodišča. Dva člana imenuje osrednja volilna komisija iz vrst profesorjev prava ali politologije in sociologije ali priznanih pravnikov s prebivališčem v provinci. Predloge za imenovanje teh dveh članov podajo predstavniki kandidatur po razglasitvi kandidatur. Če niso podani predlogi pred začetkom volilne kampanje, jih imenuje osrednja volilna komisija.</w:t>
                  </w:r>
                </w:p>
                <w:p w14:paraId="5678A63F" w14:textId="77777777" w:rsidR="00640A2D" w:rsidRPr="00571F9E" w:rsidRDefault="00640A2D" w:rsidP="00571F9E">
                  <w:pPr>
                    <w:spacing w:line="240" w:lineRule="auto"/>
                    <w:jc w:val="both"/>
                    <w:rPr>
                      <w:rFonts w:cs="Arial"/>
                      <w:szCs w:val="20"/>
                      <w:lang w:val="sl-SI"/>
                    </w:rPr>
                  </w:pPr>
                </w:p>
                <w:p w14:paraId="6D8E9414" w14:textId="77777777" w:rsidR="00640A2D" w:rsidRPr="00571F9E" w:rsidRDefault="00640A2D" w:rsidP="00571F9E">
                  <w:pPr>
                    <w:spacing w:line="240" w:lineRule="auto"/>
                    <w:jc w:val="both"/>
                    <w:rPr>
                      <w:rFonts w:cs="Arial"/>
                      <w:szCs w:val="20"/>
                      <w:lang w:val="sl-SI"/>
                    </w:rPr>
                  </w:pPr>
                  <w:r w:rsidRPr="00571F9E">
                    <w:rPr>
                      <w:rFonts w:cs="Arial"/>
                      <w:szCs w:val="20"/>
                      <w:lang w:val="sl-SI"/>
                    </w:rPr>
                    <w:t xml:space="preserve">Območne volilne komisije sestavlja pet članov. Trije so imenovani izmed sodnikov prve stopnje, ki jih določi vladni senat višjega sodišča. Kadar v sodnem okrožju ni zadostnega števila sodnikov, se lahko imenujejo tudi mediatorji iz istega sodnega okrožja. Dva člana imenuje pokrajinska volilna komisija izmed diplomantov prava ali politologije in sociologije, ki so prebivalci sodnega okrožja. Predloge za imenovanje teh dveh članov podajo predstavniki kandidatur po razglasitvi kandidatur. Če predlogi niso podani pred začetkom volilne kampanje, jih imenuje pokrajinska volilna komisija. Tajnik območne volilne komisije je sekretar ustreznega prvostopenjskega sodišča, če je takšnih sodišč več, pa sekretar </w:t>
                  </w:r>
                  <w:proofErr w:type="spellStart"/>
                  <w:r w:rsidRPr="00571F9E">
                    <w:rPr>
                      <w:rFonts w:cs="Arial"/>
                      <w:szCs w:val="20"/>
                      <w:lang w:val="sl-SI"/>
                    </w:rPr>
                    <w:t>instančnega</w:t>
                  </w:r>
                  <w:proofErr w:type="spellEnd"/>
                  <w:r w:rsidRPr="00571F9E">
                    <w:rPr>
                      <w:rFonts w:cs="Arial"/>
                      <w:szCs w:val="20"/>
                      <w:lang w:val="sl-SI"/>
                    </w:rPr>
                    <w:t xml:space="preserve"> sodišča. </w:t>
                  </w:r>
                </w:p>
                <w:p w14:paraId="11D3B143" w14:textId="77777777" w:rsidR="00640A2D" w:rsidRPr="00571F9E" w:rsidRDefault="00640A2D" w:rsidP="00571F9E">
                  <w:pPr>
                    <w:spacing w:line="240" w:lineRule="auto"/>
                    <w:jc w:val="both"/>
                    <w:rPr>
                      <w:rFonts w:cs="Arial"/>
                      <w:szCs w:val="20"/>
                      <w:lang w:val="sl-SI"/>
                    </w:rPr>
                  </w:pPr>
                </w:p>
                <w:p w14:paraId="014423B2" w14:textId="77777777" w:rsidR="00640A2D" w:rsidRPr="00571F9E" w:rsidRDefault="00640A2D" w:rsidP="00571F9E">
                  <w:pPr>
                    <w:spacing w:line="240" w:lineRule="auto"/>
                    <w:jc w:val="both"/>
                    <w:rPr>
                      <w:rFonts w:cs="Arial"/>
                      <w:szCs w:val="20"/>
                      <w:lang w:val="sl-SI"/>
                    </w:rPr>
                  </w:pPr>
                  <w:r w:rsidRPr="00571F9E">
                    <w:rPr>
                      <w:rFonts w:cs="Arial"/>
                      <w:szCs w:val="20"/>
                      <w:lang w:val="sl-SI"/>
                    </w:rPr>
                    <w:t>Za oblikovanje volilnih odborov so pristojni občinski sveti pod nadzorom območnih volilnih komisij. Predsednik in člani vseh volilnih odborov so občani, ki so jih imenovali z javnim žrebanjem med vsemi volilnimi upravičenci na območju volišča, ki lahko berejo in pišejo in so mlajši od 70 let, pri čemer lahko izžrebani nad 65 let odstopijo v sedmih dneh. Na vsakem volišču je lahko več volilnih odborov (od 500 do 2.000 volivcev na volilni odbor).</w:t>
                  </w:r>
                </w:p>
                <w:p w14:paraId="2E1A1AAA" w14:textId="77777777" w:rsidR="00640A2D" w:rsidRPr="00571F9E" w:rsidRDefault="00640A2D" w:rsidP="00571F9E">
                  <w:pPr>
                    <w:spacing w:line="240" w:lineRule="auto"/>
                    <w:jc w:val="both"/>
                    <w:rPr>
                      <w:rFonts w:cs="Arial"/>
                      <w:szCs w:val="20"/>
                      <w:lang w:val="sl-SI"/>
                    </w:rPr>
                  </w:pPr>
                </w:p>
                <w:p w14:paraId="3A7DABAC" w14:textId="3690B17D"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7E2BC4F1" w14:textId="77777777" w:rsidR="00640A2D" w:rsidRPr="00571F9E" w:rsidRDefault="00640A2D" w:rsidP="00571F9E">
                  <w:pPr>
                    <w:spacing w:line="240" w:lineRule="auto"/>
                    <w:jc w:val="both"/>
                    <w:rPr>
                      <w:rFonts w:cs="Arial"/>
                      <w:szCs w:val="20"/>
                      <w:lang w:val="sl-SI"/>
                    </w:rPr>
                  </w:pPr>
                  <w:r w:rsidRPr="00571F9E">
                    <w:rPr>
                      <w:rFonts w:cs="Arial"/>
                      <w:szCs w:val="20"/>
                      <w:lang w:val="sl-SI"/>
                    </w:rPr>
                    <w:t>Rezultati volitev so lahko predmet volilne pritožbe, ki jo lahko vložijo kandidati, predstavniki kandidature ter vsi drugi predlagatelji kandidatur v volilni enoti – politične stranke, združenja, zveze in koalicije. Pritožba, ki navaja razloge za njeno vložitev, se vloži v treh dneh od akta o razglasitvi izvoljenih funkcionarjev pred ustrezno volilno komisijo. Za reševanje spornih pritožb pa je pristojen upravni oddelek višjega sodišča te avtonomne skupnosti, ki v štirih dneh odloči, da je pritožba nedopustna, ali ugotovi drugačen izid in razglasi izvoljene funkcionarje, ali ugotovi ničnost akta o razglasitvi izvoljenih funkcionarjev ali razveljavitev volitev ali dela volitev v tistih volilnih enotah in razpiše nove volitve v največ treh mesecih od odločitve. Če so nepravilnosti takšne, da zaradi njih rezultat volitev ne bi bil drugačen, volitev ne razveljavi. Pritožnik se o odločitvi obvesti najpozneje v 27 dneh po volitvah, zoper odločitev sodišča je v treh dneh dovoljena ustavna pritožba, ustavno sodišče pa mora o njej odločiti v 15 dneh.</w:t>
                  </w:r>
                </w:p>
                <w:p w14:paraId="702F47B6" w14:textId="77777777" w:rsidR="00640A2D" w:rsidRPr="00571F9E" w:rsidRDefault="00640A2D" w:rsidP="00571F9E">
                  <w:pPr>
                    <w:spacing w:line="240" w:lineRule="auto"/>
                    <w:jc w:val="both"/>
                    <w:rPr>
                      <w:rFonts w:cs="Arial"/>
                      <w:szCs w:val="20"/>
                      <w:lang w:val="sl-SI"/>
                    </w:rPr>
                  </w:pPr>
                </w:p>
                <w:p w14:paraId="60DF131E" w14:textId="77777777" w:rsidR="00640A2D" w:rsidRPr="00571F9E" w:rsidRDefault="00640A2D" w:rsidP="00571F9E">
                  <w:pPr>
                    <w:spacing w:line="240" w:lineRule="auto"/>
                    <w:jc w:val="both"/>
                    <w:rPr>
                      <w:rFonts w:cs="Arial"/>
                      <w:b/>
                      <w:bCs/>
                      <w:szCs w:val="20"/>
                      <w:lang w:val="sl-SI"/>
                    </w:rPr>
                  </w:pPr>
                  <w:r w:rsidRPr="00571F9E">
                    <w:rPr>
                      <w:rFonts w:cs="Arial"/>
                      <w:b/>
                      <w:bCs/>
                      <w:szCs w:val="20"/>
                      <w:lang w:val="sl-SI"/>
                    </w:rPr>
                    <w:t>Švedska</w:t>
                  </w:r>
                </w:p>
                <w:p w14:paraId="68ED456E" w14:textId="77777777" w:rsidR="00640A2D" w:rsidRPr="00571F9E" w:rsidRDefault="00640A2D" w:rsidP="00571F9E">
                  <w:pPr>
                    <w:spacing w:line="240" w:lineRule="auto"/>
                    <w:jc w:val="both"/>
                    <w:rPr>
                      <w:rFonts w:cs="Arial"/>
                      <w:szCs w:val="20"/>
                      <w:lang w:val="sl-SI"/>
                    </w:rPr>
                  </w:pPr>
                </w:p>
                <w:p w14:paraId="718D7D80" w14:textId="67F5CC38" w:rsidR="00640A2D" w:rsidRPr="00571F9E" w:rsidRDefault="00640A2D" w:rsidP="00571F9E">
                  <w:pPr>
                    <w:spacing w:line="240" w:lineRule="auto"/>
                    <w:jc w:val="both"/>
                    <w:rPr>
                      <w:rFonts w:cs="Arial"/>
                      <w:szCs w:val="20"/>
                      <w:lang w:val="sl-SI"/>
                    </w:rPr>
                  </w:pPr>
                  <w:r w:rsidRPr="00571F9E">
                    <w:rPr>
                      <w:rFonts w:cs="Arial"/>
                      <w:szCs w:val="20"/>
                      <w:lang w:val="sl-SI"/>
                    </w:rPr>
                    <w:t>Sestava volilnih organov</w:t>
                  </w:r>
                </w:p>
                <w:p w14:paraId="1C09F1C7" w14:textId="77777777" w:rsidR="00640A2D" w:rsidRPr="00571F9E" w:rsidRDefault="00640A2D" w:rsidP="00571F9E">
                  <w:pPr>
                    <w:spacing w:line="240" w:lineRule="auto"/>
                    <w:jc w:val="both"/>
                    <w:rPr>
                      <w:rFonts w:cs="Arial"/>
                      <w:szCs w:val="20"/>
                      <w:lang w:val="sl-SI"/>
                    </w:rPr>
                  </w:pPr>
                  <w:r w:rsidRPr="00571F9E">
                    <w:rPr>
                      <w:rFonts w:cs="Arial"/>
                      <w:szCs w:val="20"/>
                      <w:lang w:val="sl-SI"/>
                    </w:rPr>
                    <w:t>Člane in nadomestne člane občinskih volilnih komisij imenuje občinski svet, ki tudi odloča o njihovi sestavi, vendar lahko vsaka politična stranka zahteva sorazmerno razdelitev števila članov, pri čemer je običajno ta sestavljena pluralno glede na politično sestavo občinskega sveta. Zakonodaja ne določa, da bi morali v njej sodelovati sodniki ali osebe s pravno izobrazbo.</w:t>
                  </w:r>
                </w:p>
                <w:p w14:paraId="448D32EA" w14:textId="77777777" w:rsidR="00640A2D" w:rsidRPr="00571F9E" w:rsidRDefault="00640A2D" w:rsidP="00571F9E">
                  <w:pPr>
                    <w:spacing w:line="240" w:lineRule="auto"/>
                    <w:jc w:val="both"/>
                    <w:rPr>
                      <w:rFonts w:cs="Arial"/>
                      <w:szCs w:val="20"/>
                      <w:lang w:val="sl-SI"/>
                    </w:rPr>
                  </w:pPr>
                </w:p>
                <w:p w14:paraId="77E709C1" w14:textId="5BA868F1" w:rsidR="00640A2D" w:rsidRPr="00571F9E" w:rsidRDefault="00640A2D" w:rsidP="00571F9E">
                  <w:pPr>
                    <w:spacing w:line="240" w:lineRule="auto"/>
                    <w:jc w:val="both"/>
                    <w:rPr>
                      <w:rFonts w:cs="Arial"/>
                      <w:szCs w:val="20"/>
                      <w:lang w:val="sl-SI"/>
                    </w:rPr>
                  </w:pPr>
                  <w:r w:rsidRPr="00571F9E">
                    <w:rPr>
                      <w:rFonts w:cs="Arial"/>
                      <w:szCs w:val="20"/>
                      <w:lang w:val="sl-SI"/>
                    </w:rPr>
                    <w:t>Volilni spor</w:t>
                  </w:r>
                </w:p>
                <w:p w14:paraId="1ED9E896" w14:textId="603F3078" w:rsidR="00640A2D" w:rsidRPr="00571F9E" w:rsidRDefault="00640A2D" w:rsidP="00571F9E">
                  <w:pPr>
                    <w:spacing w:line="240" w:lineRule="auto"/>
                    <w:jc w:val="both"/>
                    <w:rPr>
                      <w:rFonts w:cs="Arial"/>
                      <w:szCs w:val="20"/>
                      <w:lang w:val="sl-SI"/>
                    </w:rPr>
                  </w:pPr>
                  <w:r w:rsidRPr="00571F9E">
                    <w:rPr>
                      <w:rFonts w:cs="Arial"/>
                      <w:szCs w:val="20"/>
                      <w:lang w:val="sl-SI"/>
                    </w:rPr>
                    <w:t>Vsak volivec se lahko pritoži zoper sklep o izidu volitev. O pritožbi odloča odbor za pregled volitev (</w:t>
                  </w:r>
                  <w:proofErr w:type="spellStart"/>
                  <w:r w:rsidRPr="00571F9E">
                    <w:rPr>
                      <w:rFonts w:cs="Arial"/>
                      <w:szCs w:val="20"/>
                      <w:lang w:val="sl-SI"/>
                    </w:rPr>
                    <w:t>Valprövningsnämnden</w:t>
                  </w:r>
                  <w:proofErr w:type="spellEnd"/>
                  <w:r w:rsidRPr="00571F9E">
                    <w:rPr>
                      <w:rFonts w:cs="Arial"/>
                      <w:szCs w:val="20"/>
                      <w:lang w:val="sl-SI"/>
                    </w:rPr>
                    <w:t>), ki je javni organ, podoben sodišču. Odbor za pregled volitev razveljavi volitve v obsegu, ki je potreben in odloči o ponovnih volitvah v prizadeti volilni enoti, če je pri pripravi in ​​izvedbi volitev prišlo do odstopanja od predpisanega sistema pri pripravi in ​​izvedbi volitev ali če je kdo oviral glasovanje, ali je na volitvah na kakšen drug način potvoril</w:t>
                  </w:r>
                  <w:r w:rsidRPr="00571F9E">
                    <w:rPr>
                      <w:rFonts w:cs="Arial"/>
                      <w:color w:val="FF0000"/>
                      <w:szCs w:val="20"/>
                      <w:lang w:val="sl-SI"/>
                    </w:rPr>
                    <w:t xml:space="preserve"> </w:t>
                  </w:r>
                  <w:r w:rsidRPr="00571F9E">
                    <w:rPr>
                      <w:rFonts w:cs="Arial"/>
                      <w:szCs w:val="20"/>
                      <w:lang w:val="sl-SI"/>
                    </w:rPr>
                    <w:t xml:space="preserve">glasove ali nepravilno ravnal. Če je mogoče pravilni izid ugotoviti s ponovnim štetjem ali kakšnim drugim blažjim ukrepom, odbor namesto tega določi organ, ki bo izvedel ponovni pregled. Volitve se razveljavijo le, če se upravičeno domneva, da so navedeni razlogi vplivali ali bi lahko vplivali na izid volitev. Razveljavi se le del volitev, na katere so vplivale ugotovljene nepravilnosti. Zoper odločitev odbora ni pravnega sredstva. </w:t>
                  </w:r>
                </w:p>
                <w:p w14:paraId="28BC8DA6" w14:textId="77777777" w:rsidR="00640A2D" w:rsidRPr="00571F9E" w:rsidRDefault="00640A2D" w:rsidP="00571F9E">
                  <w:pPr>
                    <w:spacing w:line="240" w:lineRule="auto"/>
                    <w:jc w:val="both"/>
                    <w:rPr>
                      <w:rFonts w:cs="Arial"/>
                      <w:szCs w:val="20"/>
                      <w:lang w:val="sl-SI"/>
                    </w:rPr>
                  </w:pPr>
                </w:p>
                <w:p w14:paraId="6492D3E6" w14:textId="77777777" w:rsidR="00640A2D" w:rsidRPr="00571F9E" w:rsidRDefault="00640A2D" w:rsidP="00571F9E">
                  <w:pPr>
                    <w:spacing w:line="240" w:lineRule="auto"/>
                    <w:rPr>
                      <w:rFonts w:cs="Arial"/>
                      <w:b/>
                      <w:bCs/>
                      <w:szCs w:val="20"/>
                      <w:lang w:val="sl-SI"/>
                    </w:rPr>
                  </w:pPr>
                  <w:r w:rsidRPr="00571F9E">
                    <w:rPr>
                      <w:rFonts w:cs="Arial"/>
                      <w:b/>
                      <w:bCs/>
                      <w:szCs w:val="20"/>
                      <w:lang w:val="sl-SI"/>
                    </w:rPr>
                    <w:lastRenderedPageBreak/>
                    <w:t>Velika Britanija</w:t>
                  </w:r>
                </w:p>
                <w:p w14:paraId="6FD7FA0A" w14:textId="77777777" w:rsidR="00640A2D" w:rsidRPr="00571F9E" w:rsidRDefault="00640A2D" w:rsidP="00571F9E">
                  <w:pPr>
                    <w:spacing w:line="240" w:lineRule="auto"/>
                    <w:rPr>
                      <w:rFonts w:cs="Arial"/>
                      <w:szCs w:val="20"/>
                      <w:lang w:val="sl-SI"/>
                    </w:rPr>
                  </w:pPr>
                </w:p>
                <w:p w14:paraId="4BA04985" w14:textId="66CED544" w:rsidR="00640A2D" w:rsidRPr="00571F9E" w:rsidRDefault="00640A2D" w:rsidP="00571F9E">
                  <w:pPr>
                    <w:spacing w:line="240" w:lineRule="auto"/>
                    <w:rPr>
                      <w:rFonts w:cs="Arial"/>
                      <w:szCs w:val="20"/>
                      <w:lang w:val="sl-SI"/>
                    </w:rPr>
                  </w:pPr>
                  <w:r w:rsidRPr="00571F9E">
                    <w:rPr>
                      <w:rFonts w:cs="Arial"/>
                      <w:szCs w:val="20"/>
                      <w:lang w:val="sl-SI"/>
                    </w:rPr>
                    <w:t>Sestava volilnih organov</w:t>
                  </w:r>
                </w:p>
                <w:p w14:paraId="7F41E208" w14:textId="77777777" w:rsidR="00640A2D" w:rsidRPr="00571F9E" w:rsidRDefault="00640A2D" w:rsidP="00571F9E">
                  <w:pPr>
                    <w:spacing w:line="240" w:lineRule="auto"/>
                    <w:jc w:val="both"/>
                    <w:rPr>
                      <w:rFonts w:cs="Arial"/>
                      <w:szCs w:val="20"/>
                      <w:lang w:val="sl-SI"/>
                    </w:rPr>
                  </w:pPr>
                  <w:r w:rsidRPr="00571F9E">
                    <w:rPr>
                      <w:rFonts w:cs="Arial"/>
                      <w:szCs w:val="20"/>
                      <w:lang w:val="sl-SI"/>
                    </w:rPr>
                    <w:t>Vsaka občina imenuje uradnika, ki je odgovoren za izvedbo volitev te lokalne skupnosti in volitve na najnižji ravni, v župnije in mestne svete. Občina imenuje tudi pooblaščenca za volilno registracijo, ki je običajno ista oseba. Ta uradnik je običajno višji uradnik iz te občinske uprave, pogosto je to direktor občinske uprave. Višji uradniki občinske uprave ne smejo niti politično delovati niti javno izražati podpore politični stranki ali izvajati kakršne koli dejavnosti v imenu politične stranke ali osebe, ki kandidira. Sodniki niso zastopani v volilni komisiji ali volilnih odborih.</w:t>
                  </w:r>
                </w:p>
                <w:p w14:paraId="1D893E46" w14:textId="77777777" w:rsidR="00640A2D" w:rsidRPr="00571F9E" w:rsidRDefault="00640A2D" w:rsidP="00571F9E">
                  <w:pPr>
                    <w:spacing w:line="240" w:lineRule="auto"/>
                    <w:rPr>
                      <w:rFonts w:cs="Arial"/>
                      <w:szCs w:val="20"/>
                      <w:lang w:val="sl-SI"/>
                    </w:rPr>
                  </w:pPr>
                </w:p>
                <w:p w14:paraId="3526D687" w14:textId="27D88B3D" w:rsidR="00640A2D" w:rsidRPr="00571F9E" w:rsidRDefault="00640A2D" w:rsidP="00571F9E">
                  <w:pPr>
                    <w:spacing w:line="240" w:lineRule="auto"/>
                    <w:rPr>
                      <w:rFonts w:cs="Arial"/>
                      <w:szCs w:val="20"/>
                      <w:lang w:val="sl-SI"/>
                    </w:rPr>
                  </w:pPr>
                  <w:r w:rsidRPr="00571F9E">
                    <w:rPr>
                      <w:rFonts w:cs="Arial"/>
                      <w:szCs w:val="20"/>
                      <w:lang w:val="sl-SI"/>
                    </w:rPr>
                    <w:t>Volilni spor</w:t>
                  </w:r>
                </w:p>
                <w:p w14:paraId="6D6DFEE3" w14:textId="1193DE25" w:rsidR="00640A2D" w:rsidRPr="00571F9E" w:rsidRDefault="00640A2D" w:rsidP="00571F9E">
                  <w:pPr>
                    <w:spacing w:line="240" w:lineRule="auto"/>
                    <w:jc w:val="both"/>
                    <w:rPr>
                      <w:rFonts w:cs="Arial"/>
                      <w:szCs w:val="20"/>
                      <w:lang w:val="sl-SI"/>
                    </w:rPr>
                  </w:pPr>
                  <w:r w:rsidRPr="00571F9E">
                    <w:rPr>
                      <w:rFonts w:cs="Arial"/>
                      <w:szCs w:val="20"/>
                      <w:lang w:val="sl-SI"/>
                    </w:rPr>
                    <w:t>V Veliki Britaniji lahko izpodbija rezultat lokalnih volitev vsak kandidat ali skupina najmanj štirih volivcev, ki vložijo peticijo za izpodbijanje volitev, če je volilni organ storil takšno napako, da je vplivala na rezultat ali vsaj pomenila, da volitve niso bile izvedene tako, da bi bile v skladu s pravili ali če je kandidat ali njegov zastopnik storil koruptivna ali nezakonita ravnanja, ki bi lahko vplivala na rezultat volitev ali če bi bil kandidat izključen iz volitev. Sodišče obravnava volilno peticijo na javni obravnavi brez porote, kjer ugotovi, ali je bila oseba v resnici pravilno izvoljena. Če sodišče ugotovi, da so navedeni razlogi upravičeni, lahko razglasi, da je bil izvoljen drug kandidat, ali pa razglasi ničnost volitev.</w:t>
                  </w:r>
                </w:p>
                <w:p w14:paraId="2FD843B3"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06FE7465" w14:textId="77777777" w:rsidTr="006E2C76">
              <w:trPr>
                <w:gridAfter w:val="1"/>
                <w:wAfter w:w="216" w:type="dxa"/>
              </w:trPr>
              <w:tc>
                <w:tcPr>
                  <w:tcW w:w="8282" w:type="dxa"/>
                </w:tcPr>
                <w:p w14:paraId="12CDB40C"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lastRenderedPageBreak/>
                    <w:t>6. PRESOJA POSLEDIC, KI JIH BO IMEL SPREJEM ZAKONA</w:t>
                  </w:r>
                </w:p>
                <w:p w14:paraId="7880F9DC"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640A2D" w:rsidRPr="00E3119F" w14:paraId="6AE4E0B0" w14:textId="77777777" w:rsidTr="006E2C76">
              <w:trPr>
                <w:gridAfter w:val="1"/>
                <w:wAfter w:w="216" w:type="dxa"/>
              </w:trPr>
              <w:tc>
                <w:tcPr>
                  <w:tcW w:w="8282" w:type="dxa"/>
                </w:tcPr>
                <w:p w14:paraId="6AC409C0"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6.1 Presoja </w:t>
                  </w:r>
                  <w:r w:rsidRPr="00571F9E">
                    <w:rPr>
                      <w:rFonts w:eastAsiaTheme="minorHAnsi" w:cs="Arial"/>
                      <w:b/>
                      <w:szCs w:val="20"/>
                      <w:lang w:val="sl-SI" w:eastAsia="sl-SI"/>
                    </w:rPr>
                    <w:t xml:space="preserve">administrativnih </w:t>
                  </w:r>
                  <w:r w:rsidRPr="00571F9E">
                    <w:rPr>
                      <w:rFonts w:cs="Arial"/>
                      <w:b/>
                      <w:szCs w:val="20"/>
                      <w:lang w:val="sl-SI" w:eastAsia="sl-SI"/>
                    </w:rPr>
                    <w:t xml:space="preserve">posledic </w:t>
                  </w:r>
                </w:p>
                <w:p w14:paraId="7DB6FA6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6FB0C0E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a) v postopkih oziroma poslovanju javne uprave ali pravosodnih organov: </w:t>
                  </w:r>
                </w:p>
              </w:tc>
            </w:tr>
            <w:tr w:rsidR="00640A2D" w:rsidRPr="00E3119F" w14:paraId="0C2417FC" w14:textId="77777777" w:rsidTr="006E2C76">
              <w:trPr>
                <w:gridAfter w:val="1"/>
                <w:wAfter w:w="216" w:type="dxa"/>
              </w:trPr>
              <w:tc>
                <w:tcPr>
                  <w:tcW w:w="8282" w:type="dxa"/>
                </w:tcPr>
                <w:p w14:paraId="698CB57F" w14:textId="0AF63194"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w:t>
                  </w:r>
                  <w:r w:rsidR="000845B5" w:rsidRPr="00571F9E">
                    <w:rPr>
                      <w:rFonts w:cs="Arial"/>
                      <w:szCs w:val="20"/>
                      <w:lang w:val="sl-SI" w:eastAsia="sl-SI"/>
                    </w:rPr>
                    <w:t xml:space="preserve"> bo imel posledice za delovanje pravosodnih organov, saj se bo z uvedbo posebnega postopka varstva volilne pravice povečal obseg dela pravosodnih organov.</w:t>
                  </w:r>
                  <w:r w:rsidRPr="00571F9E">
                    <w:rPr>
                      <w:rFonts w:cs="Arial"/>
                      <w:szCs w:val="20"/>
                      <w:lang w:val="sl-SI" w:eastAsia="sl-SI"/>
                    </w:rPr>
                    <w:t xml:space="preserve"> </w:t>
                  </w:r>
                </w:p>
                <w:p w14:paraId="561BC930"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0302208A" w14:textId="77777777" w:rsidR="00640A2D" w:rsidRPr="00571F9E" w:rsidRDefault="00640A2D" w:rsidP="00571F9E">
                  <w:pPr>
                    <w:overflowPunct w:val="0"/>
                    <w:autoSpaceDE w:val="0"/>
                    <w:autoSpaceDN w:val="0"/>
                    <w:adjustRightInd w:val="0"/>
                    <w:spacing w:line="240" w:lineRule="auto"/>
                    <w:jc w:val="both"/>
                    <w:textAlignment w:val="baseline"/>
                    <w:rPr>
                      <w:rFonts w:cs="Arial"/>
                      <w:b/>
                      <w:szCs w:val="20"/>
                      <w:lang w:val="sl-SI" w:eastAsia="sl-SI"/>
                    </w:rPr>
                  </w:pPr>
                  <w:r w:rsidRPr="00571F9E">
                    <w:rPr>
                      <w:rFonts w:cs="Arial"/>
                      <w:b/>
                      <w:szCs w:val="20"/>
                      <w:lang w:val="sl-SI" w:eastAsia="sl-SI"/>
                    </w:rPr>
                    <w:t>b) pri obveznostih strank do javne uprave ali pravosodnih organov:</w:t>
                  </w:r>
                </w:p>
                <w:p w14:paraId="03A70968" w14:textId="066FE3E0"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Zakon </w:t>
                  </w:r>
                  <w:r w:rsidR="000845B5" w:rsidRPr="00571F9E">
                    <w:rPr>
                      <w:rFonts w:cs="Arial"/>
                      <w:szCs w:val="20"/>
                      <w:lang w:val="sl-SI" w:eastAsia="sl-SI"/>
                    </w:rPr>
                    <w:t xml:space="preserve">bo vplival tudi na obveznosti strank do pravosodnih organov, </w:t>
                  </w:r>
                  <w:r w:rsidR="00011714" w:rsidRPr="00571F9E">
                    <w:rPr>
                      <w:rFonts w:cs="Arial"/>
                      <w:szCs w:val="20"/>
                      <w:lang w:val="sl-SI" w:eastAsia="sl-SI"/>
                    </w:rPr>
                    <w:t>s</w:t>
                  </w:r>
                  <w:r w:rsidR="000845B5" w:rsidRPr="00571F9E">
                    <w:rPr>
                      <w:rFonts w:cs="Arial"/>
                      <w:szCs w:val="20"/>
                      <w:lang w:val="sl-SI" w:eastAsia="sl-SI"/>
                    </w:rPr>
                    <w:t>aj bodo stranke morale s sodiščem poslovati elektronsko z obveznim zastopanjem z odvetnikom.</w:t>
                  </w:r>
                  <w:r w:rsidRPr="00571F9E">
                    <w:rPr>
                      <w:rFonts w:cs="Arial"/>
                      <w:szCs w:val="20"/>
                      <w:lang w:val="sl-SI" w:eastAsia="sl-SI"/>
                    </w:rPr>
                    <w:t xml:space="preserve"> </w:t>
                  </w:r>
                </w:p>
                <w:p w14:paraId="3A2081E6" w14:textId="77777777" w:rsidR="00640A2D" w:rsidRPr="00571F9E" w:rsidRDefault="00640A2D" w:rsidP="00571F9E">
                  <w:pPr>
                    <w:overflowPunct w:val="0"/>
                    <w:autoSpaceDE w:val="0"/>
                    <w:autoSpaceDN w:val="0"/>
                    <w:adjustRightInd w:val="0"/>
                    <w:spacing w:line="240" w:lineRule="auto"/>
                    <w:ind w:left="34"/>
                    <w:jc w:val="both"/>
                    <w:textAlignment w:val="baseline"/>
                    <w:rPr>
                      <w:rFonts w:cs="Arial"/>
                      <w:szCs w:val="20"/>
                      <w:lang w:val="sl-SI" w:eastAsia="sl-SI"/>
                    </w:rPr>
                  </w:pPr>
                </w:p>
              </w:tc>
            </w:tr>
            <w:tr w:rsidR="00640A2D" w:rsidRPr="00E3119F" w14:paraId="50D0FCAE" w14:textId="77777777" w:rsidTr="006E2C76">
              <w:trPr>
                <w:gridAfter w:val="1"/>
                <w:wAfter w:w="216" w:type="dxa"/>
              </w:trPr>
              <w:tc>
                <w:tcPr>
                  <w:tcW w:w="8282" w:type="dxa"/>
                </w:tcPr>
                <w:p w14:paraId="5FB8D505"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6.2 Presoja posledic za okolje, vključno s prostorskimi in varstvenimi vidiki, in sicer za:</w:t>
                  </w:r>
                </w:p>
              </w:tc>
            </w:tr>
            <w:tr w:rsidR="00640A2D" w:rsidRPr="00E3119F" w14:paraId="7F99D65A" w14:textId="77777777" w:rsidTr="006E2C76">
              <w:trPr>
                <w:gridAfter w:val="1"/>
                <w:wAfter w:w="216" w:type="dxa"/>
              </w:trPr>
              <w:tc>
                <w:tcPr>
                  <w:tcW w:w="8282" w:type="dxa"/>
                </w:tcPr>
                <w:p w14:paraId="7C7A6D35"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okolje.</w:t>
                  </w:r>
                </w:p>
                <w:p w14:paraId="7FBC8DD3" w14:textId="77777777" w:rsidR="00640A2D" w:rsidRPr="00571F9E" w:rsidRDefault="00640A2D" w:rsidP="00571F9E">
                  <w:pPr>
                    <w:overflowPunct w:val="0"/>
                    <w:autoSpaceDE w:val="0"/>
                    <w:autoSpaceDN w:val="0"/>
                    <w:adjustRightInd w:val="0"/>
                    <w:spacing w:line="240" w:lineRule="auto"/>
                    <w:ind w:left="720" w:hanging="720"/>
                    <w:jc w:val="both"/>
                    <w:textAlignment w:val="baseline"/>
                    <w:rPr>
                      <w:rFonts w:cs="Arial"/>
                      <w:szCs w:val="20"/>
                      <w:lang w:val="sl-SI" w:eastAsia="sl-SI"/>
                    </w:rPr>
                  </w:pPr>
                </w:p>
              </w:tc>
            </w:tr>
            <w:tr w:rsidR="00640A2D" w:rsidRPr="00E3119F" w14:paraId="4FE350F4" w14:textId="77777777" w:rsidTr="006E2C76">
              <w:trPr>
                <w:gridAfter w:val="1"/>
                <w:wAfter w:w="216" w:type="dxa"/>
              </w:trPr>
              <w:tc>
                <w:tcPr>
                  <w:tcW w:w="8282" w:type="dxa"/>
                </w:tcPr>
                <w:p w14:paraId="4BC140E4"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6.3 Presoja posledic za gospodarstvo, in sicer za:</w:t>
                  </w:r>
                </w:p>
              </w:tc>
            </w:tr>
            <w:tr w:rsidR="00640A2D" w:rsidRPr="00E3119F" w14:paraId="2D178C32" w14:textId="77777777" w:rsidTr="006E2C76">
              <w:trPr>
                <w:gridAfter w:val="1"/>
                <w:wAfter w:w="216" w:type="dxa"/>
              </w:trPr>
              <w:tc>
                <w:tcPr>
                  <w:tcW w:w="8282" w:type="dxa"/>
                </w:tcPr>
                <w:p w14:paraId="5EA59095"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gospodarstvo.</w:t>
                  </w:r>
                </w:p>
                <w:p w14:paraId="10A88C35" w14:textId="77777777" w:rsidR="00640A2D" w:rsidRPr="00571F9E" w:rsidRDefault="00640A2D" w:rsidP="00571F9E">
                  <w:pPr>
                    <w:overflowPunct w:val="0"/>
                    <w:autoSpaceDE w:val="0"/>
                    <w:autoSpaceDN w:val="0"/>
                    <w:adjustRightInd w:val="0"/>
                    <w:spacing w:line="240" w:lineRule="auto"/>
                    <w:ind w:left="1068"/>
                    <w:jc w:val="both"/>
                    <w:textAlignment w:val="baseline"/>
                    <w:rPr>
                      <w:rFonts w:cs="Arial"/>
                      <w:szCs w:val="20"/>
                      <w:lang w:val="sl-SI" w:eastAsia="sl-SI"/>
                    </w:rPr>
                  </w:pPr>
                </w:p>
              </w:tc>
            </w:tr>
            <w:tr w:rsidR="00640A2D" w:rsidRPr="00E3119F" w14:paraId="31ECF7F9" w14:textId="77777777" w:rsidTr="006E2C76">
              <w:trPr>
                <w:gridAfter w:val="1"/>
                <w:wAfter w:w="216" w:type="dxa"/>
              </w:trPr>
              <w:tc>
                <w:tcPr>
                  <w:tcW w:w="8282" w:type="dxa"/>
                </w:tcPr>
                <w:p w14:paraId="7B6A23D1"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6.4 Presoja posledic za socialno področje, in sicer za:</w:t>
                  </w:r>
                </w:p>
              </w:tc>
            </w:tr>
            <w:tr w:rsidR="00640A2D" w:rsidRPr="00E3119F" w14:paraId="7A6C46BD" w14:textId="77777777" w:rsidTr="006E2C76">
              <w:trPr>
                <w:gridAfter w:val="1"/>
                <w:wAfter w:w="216" w:type="dxa"/>
              </w:trPr>
              <w:tc>
                <w:tcPr>
                  <w:tcW w:w="8282" w:type="dxa"/>
                </w:tcPr>
                <w:p w14:paraId="6AF1C66C"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socialno področje.</w:t>
                  </w:r>
                </w:p>
                <w:p w14:paraId="58561B90"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tc>
            </w:tr>
            <w:tr w:rsidR="00640A2D" w:rsidRPr="00E3119F" w14:paraId="64444DA6" w14:textId="77777777" w:rsidTr="006E2C76">
              <w:trPr>
                <w:gridAfter w:val="1"/>
                <w:wAfter w:w="216" w:type="dxa"/>
              </w:trPr>
              <w:tc>
                <w:tcPr>
                  <w:tcW w:w="8282" w:type="dxa"/>
                </w:tcPr>
                <w:p w14:paraId="26E2C24A"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6.5 Presoja posledic za dokumente razvojnega načrtovanja, in sicer za:</w:t>
                  </w:r>
                </w:p>
              </w:tc>
            </w:tr>
            <w:tr w:rsidR="00640A2D" w:rsidRPr="00E3119F" w14:paraId="5FE18862" w14:textId="77777777" w:rsidTr="006E2C76">
              <w:trPr>
                <w:gridAfter w:val="1"/>
                <w:wAfter w:w="216" w:type="dxa"/>
              </w:trPr>
              <w:tc>
                <w:tcPr>
                  <w:tcW w:w="8282" w:type="dxa"/>
                </w:tcPr>
                <w:p w14:paraId="2B63BF0F"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pri dokumentih razvojnega načrtovanja.</w:t>
                  </w:r>
                </w:p>
                <w:p w14:paraId="2CA56F8D"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61B54A8A" w14:textId="77777777" w:rsidR="00640A2D" w:rsidRPr="00571F9E" w:rsidRDefault="00640A2D" w:rsidP="00571F9E">
                  <w:pPr>
                    <w:overflowPunct w:val="0"/>
                    <w:autoSpaceDE w:val="0"/>
                    <w:autoSpaceDN w:val="0"/>
                    <w:adjustRightInd w:val="0"/>
                    <w:spacing w:line="240" w:lineRule="auto"/>
                    <w:jc w:val="both"/>
                    <w:textAlignment w:val="baseline"/>
                    <w:rPr>
                      <w:rFonts w:cs="Arial"/>
                      <w:b/>
                      <w:szCs w:val="20"/>
                      <w:lang w:val="sl-SI" w:eastAsia="sl-SI"/>
                    </w:rPr>
                  </w:pPr>
                  <w:r w:rsidRPr="00571F9E">
                    <w:rPr>
                      <w:rFonts w:cs="Arial"/>
                      <w:b/>
                      <w:szCs w:val="20"/>
                      <w:lang w:val="sl-SI" w:eastAsia="sl-SI"/>
                    </w:rPr>
                    <w:t>6.6 Presoja posledic za druga področja</w:t>
                  </w:r>
                </w:p>
                <w:p w14:paraId="02F97391"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Zakon ne bo imel posledic na druga področja.</w:t>
                  </w:r>
                </w:p>
                <w:p w14:paraId="36D33693" w14:textId="77777777" w:rsidR="00640A2D" w:rsidRPr="00571F9E" w:rsidRDefault="00640A2D" w:rsidP="00571F9E">
                  <w:pPr>
                    <w:overflowPunct w:val="0"/>
                    <w:autoSpaceDE w:val="0"/>
                    <w:autoSpaceDN w:val="0"/>
                    <w:adjustRightInd w:val="0"/>
                    <w:spacing w:line="240" w:lineRule="auto"/>
                    <w:jc w:val="both"/>
                    <w:textAlignment w:val="baseline"/>
                    <w:rPr>
                      <w:rFonts w:cs="Arial"/>
                      <w:b/>
                      <w:szCs w:val="20"/>
                      <w:lang w:val="sl-SI" w:eastAsia="sl-SI"/>
                    </w:rPr>
                  </w:pPr>
                </w:p>
              </w:tc>
            </w:tr>
            <w:tr w:rsidR="00640A2D" w:rsidRPr="00571F9E" w14:paraId="4F152983" w14:textId="77777777" w:rsidTr="006E2C76">
              <w:trPr>
                <w:gridAfter w:val="1"/>
                <w:wAfter w:w="216" w:type="dxa"/>
              </w:trPr>
              <w:tc>
                <w:tcPr>
                  <w:tcW w:w="8282" w:type="dxa"/>
                </w:tcPr>
                <w:p w14:paraId="6A3A066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6.7 Izvajanje sprejetega predpisa:</w:t>
                  </w:r>
                </w:p>
              </w:tc>
            </w:tr>
            <w:tr w:rsidR="00640A2D" w:rsidRPr="00E3119F" w14:paraId="5CD7FD25" w14:textId="77777777" w:rsidTr="006E2C76">
              <w:trPr>
                <w:gridAfter w:val="1"/>
                <w:wAfter w:w="216" w:type="dxa"/>
              </w:trPr>
              <w:tc>
                <w:tcPr>
                  <w:tcW w:w="8282" w:type="dxa"/>
                </w:tcPr>
                <w:p w14:paraId="1589F396"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Spremembe in dopolnitve zakona bodo s seminarji in delavnicami predstavljene občinskim volilnim komisijam, zaposlenim v občinskih upravah in funkcionarjem občin. Novosti bodo predstavljene tudi širši javnosti.</w:t>
                  </w:r>
                </w:p>
                <w:p w14:paraId="68527245" w14:textId="77777777"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p>
                <w:p w14:paraId="3DF6A46C" w14:textId="4B0C99EA" w:rsidR="00640A2D" w:rsidRPr="00571F9E" w:rsidRDefault="00640A2D"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Spremljanje izvajanja sprejetega predpisa bosta zagotavljala MJU in DVK. MJU v sodelovanju z drugimi državnimi organi, ki sodelujejo pri izvedbi vsakokratnih rednih lokalnih volitev</w:t>
                  </w:r>
                  <w:r w:rsidR="008C43A7">
                    <w:rPr>
                      <w:rFonts w:cs="Arial"/>
                      <w:szCs w:val="20"/>
                      <w:lang w:val="sl-SI" w:eastAsia="sl-SI"/>
                    </w:rPr>
                    <w:t>,</w:t>
                  </w:r>
                  <w:r w:rsidRPr="00571F9E">
                    <w:rPr>
                      <w:rFonts w:cs="Arial"/>
                      <w:szCs w:val="20"/>
                      <w:lang w:val="sl-SI" w:eastAsia="sl-SI"/>
                    </w:rPr>
                    <w:t xml:space="preserve"> (Ministrstvo za notranje zadeve</w:t>
                  </w:r>
                  <w:r w:rsidR="008C43A7">
                    <w:rPr>
                      <w:rFonts w:cs="Arial"/>
                      <w:szCs w:val="20"/>
                      <w:lang w:val="sl-SI" w:eastAsia="sl-SI"/>
                    </w:rPr>
                    <w:t xml:space="preserve"> (v nadaljnjem besedilu: MNZ)</w:t>
                  </w:r>
                  <w:r w:rsidRPr="00571F9E">
                    <w:rPr>
                      <w:rFonts w:cs="Arial"/>
                      <w:szCs w:val="20"/>
                      <w:lang w:val="sl-SI" w:eastAsia="sl-SI"/>
                    </w:rPr>
                    <w:t>, Geodetska uprava Republike Slovenije</w:t>
                  </w:r>
                  <w:r w:rsidR="008C43A7">
                    <w:rPr>
                      <w:rFonts w:cs="Arial"/>
                      <w:szCs w:val="20"/>
                      <w:lang w:val="sl-SI" w:eastAsia="sl-SI"/>
                    </w:rPr>
                    <w:t xml:space="preserve"> (v nadaljnjem besedilu: GURS)</w:t>
                  </w:r>
                  <w:r w:rsidRPr="00571F9E">
                    <w:rPr>
                      <w:rFonts w:cs="Arial"/>
                      <w:szCs w:val="20"/>
                      <w:lang w:val="sl-SI" w:eastAsia="sl-SI"/>
                    </w:rPr>
                    <w:t xml:space="preserve"> in DVK) po vsakih rednih lokalnih volitvah pripravi poročilo o izvedbi volitev, ki v primeru </w:t>
                  </w:r>
                  <w:r w:rsidR="003715C5" w:rsidRPr="00571F9E">
                    <w:rPr>
                      <w:rFonts w:cs="Arial"/>
                      <w:szCs w:val="20"/>
                      <w:lang w:val="sl-SI" w:eastAsia="sl-SI"/>
                    </w:rPr>
                    <w:t xml:space="preserve">ovir </w:t>
                  </w:r>
                  <w:r w:rsidRPr="00571F9E">
                    <w:rPr>
                      <w:rFonts w:cs="Arial"/>
                      <w:szCs w:val="20"/>
                      <w:lang w:val="sl-SI" w:eastAsia="sl-SI"/>
                    </w:rPr>
                    <w:t xml:space="preserve">v volilnem postopku predlaga ustrezne spremembe. V letu rednih lokalnih volitev pa navedeni organi pripravijo pred objavo </w:t>
                  </w:r>
                  <w:r w:rsidRPr="00571F9E">
                    <w:rPr>
                      <w:rFonts w:cs="Arial"/>
                      <w:szCs w:val="20"/>
                      <w:lang w:val="sl-SI" w:eastAsia="sl-SI"/>
                    </w:rPr>
                    <w:lastRenderedPageBreak/>
                    <w:t>odloka o razpisu rednih lokalnih volitev strokovni posvet z vsemi predsedniki in tajniki občinskih volilnih komisij.</w:t>
                  </w:r>
                </w:p>
                <w:p w14:paraId="3A0E9788" w14:textId="77777777" w:rsidR="00640A2D" w:rsidRPr="00571F9E" w:rsidRDefault="00640A2D" w:rsidP="00571F9E">
                  <w:pPr>
                    <w:overflowPunct w:val="0"/>
                    <w:autoSpaceDE w:val="0"/>
                    <w:autoSpaceDN w:val="0"/>
                    <w:adjustRightInd w:val="0"/>
                    <w:spacing w:line="240" w:lineRule="auto"/>
                    <w:ind w:left="1068"/>
                    <w:jc w:val="both"/>
                    <w:textAlignment w:val="baseline"/>
                    <w:rPr>
                      <w:rFonts w:cs="Arial"/>
                      <w:szCs w:val="20"/>
                      <w:lang w:val="sl-SI" w:eastAsia="sl-SI"/>
                    </w:rPr>
                  </w:pPr>
                </w:p>
              </w:tc>
            </w:tr>
            <w:tr w:rsidR="00640A2D" w:rsidRPr="00E3119F" w14:paraId="28DCB297" w14:textId="77777777" w:rsidTr="006E2C76">
              <w:trPr>
                <w:gridAfter w:val="1"/>
                <w:wAfter w:w="216" w:type="dxa"/>
              </w:trPr>
              <w:tc>
                <w:tcPr>
                  <w:tcW w:w="8282" w:type="dxa"/>
                </w:tcPr>
                <w:p w14:paraId="65174BE1"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szCs w:val="20"/>
                      <w:lang w:val="sl-SI" w:eastAsia="sl-SI"/>
                    </w:rPr>
                  </w:pPr>
                  <w:r w:rsidRPr="00571F9E">
                    <w:rPr>
                      <w:rFonts w:cs="Arial"/>
                      <w:b/>
                      <w:bCs/>
                      <w:szCs w:val="20"/>
                      <w:lang w:val="sl-SI" w:eastAsia="sl-SI"/>
                    </w:rPr>
                    <w:lastRenderedPageBreak/>
                    <w:t>6.8 Druge pomembne okoliščine v zvezi z vprašanji, ki jih ureja predlog zakona:</w:t>
                  </w:r>
                </w:p>
                <w:p w14:paraId="20092CDD" w14:textId="191DF8F7" w:rsidR="00543FB9" w:rsidRPr="00571F9E" w:rsidRDefault="00574A70"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V zvezi z vprašanji, ki jih ureja predlog zakona, ni drugih pomembnih okoliščin.</w:t>
                  </w:r>
                </w:p>
                <w:p w14:paraId="428880E7" w14:textId="77777777" w:rsidR="00574A70" w:rsidRPr="00571F9E" w:rsidRDefault="00574A70" w:rsidP="00571F9E">
                  <w:pPr>
                    <w:overflowPunct w:val="0"/>
                    <w:autoSpaceDE w:val="0"/>
                    <w:autoSpaceDN w:val="0"/>
                    <w:adjustRightInd w:val="0"/>
                    <w:spacing w:line="240" w:lineRule="auto"/>
                    <w:ind w:left="709"/>
                    <w:jc w:val="both"/>
                    <w:textAlignment w:val="baseline"/>
                    <w:rPr>
                      <w:rFonts w:cs="Arial"/>
                      <w:szCs w:val="20"/>
                      <w:lang w:val="sl-SI" w:eastAsia="sl-SI"/>
                    </w:rPr>
                  </w:pPr>
                </w:p>
                <w:p w14:paraId="61BF43AB"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b/>
                      <w:bCs/>
                      <w:szCs w:val="20"/>
                      <w:lang w:val="sl-SI" w:eastAsia="sl-SI"/>
                    </w:rPr>
                  </w:pPr>
                  <w:r w:rsidRPr="00571F9E">
                    <w:rPr>
                      <w:rFonts w:cs="Arial"/>
                      <w:b/>
                      <w:bCs/>
                      <w:szCs w:val="20"/>
                      <w:lang w:val="sl-SI" w:eastAsia="sl-SI"/>
                    </w:rPr>
                    <w:t xml:space="preserve">7. </w:t>
                  </w:r>
                  <w:r w:rsidR="0019407A" w:rsidRPr="00571F9E">
                    <w:rPr>
                      <w:rFonts w:cs="Arial"/>
                      <w:b/>
                      <w:bCs/>
                      <w:szCs w:val="20"/>
                      <w:lang w:val="sl-SI" w:eastAsia="sl-SI"/>
                    </w:rPr>
                    <w:t>PRIKAZ SODELOVANJA JAVNOSTI PRI PRIPRAVI PREDLOGA ZAKONA</w:t>
                  </w:r>
                  <w:r w:rsidRPr="00571F9E">
                    <w:rPr>
                      <w:rFonts w:cs="Arial"/>
                      <w:b/>
                      <w:bCs/>
                      <w:szCs w:val="20"/>
                      <w:lang w:val="sl-SI" w:eastAsia="sl-SI"/>
                    </w:rPr>
                    <w:t>:</w:t>
                  </w:r>
                </w:p>
                <w:p w14:paraId="59DDF9EF" w14:textId="2F0113D9" w:rsidR="00D46858" w:rsidRPr="00571F9E" w:rsidRDefault="00D46858" w:rsidP="00571F9E">
                  <w:pPr>
                    <w:spacing w:line="240" w:lineRule="auto"/>
                    <w:jc w:val="both"/>
                    <w:rPr>
                      <w:rFonts w:cs="Arial"/>
                      <w:szCs w:val="20"/>
                      <w:lang w:val="sl-SI" w:eastAsia="sl-SI"/>
                    </w:rPr>
                  </w:pPr>
                  <w:r w:rsidRPr="00571F9E">
                    <w:rPr>
                      <w:rFonts w:cs="Arial"/>
                      <w:szCs w:val="20"/>
                      <w:lang w:val="sl-SI" w:eastAsia="sl-SI"/>
                    </w:rPr>
                    <w:t xml:space="preserve">Reprezentativna združenja občin so bila o pripravi Predloga zakona o spremembah in dopolnitvah Zakona o lokalnih volitvah seznanjena na 6. seji Delovne skupine za lokalno samoupravo 6. </w:t>
                  </w:r>
                  <w:r w:rsidR="000E538D" w:rsidRPr="00571F9E">
                    <w:rPr>
                      <w:rFonts w:cs="Arial"/>
                      <w:szCs w:val="20"/>
                      <w:lang w:val="sl-SI" w:eastAsia="sl-SI"/>
                    </w:rPr>
                    <w:t>oktobra</w:t>
                  </w:r>
                  <w:r w:rsidRPr="00571F9E">
                    <w:rPr>
                      <w:rFonts w:cs="Arial"/>
                      <w:szCs w:val="20"/>
                      <w:lang w:val="sl-SI" w:eastAsia="sl-SI"/>
                    </w:rPr>
                    <w:t xml:space="preserve"> 2023, prvi osnutek</w:t>
                  </w:r>
                  <w:r w:rsidR="007D1E93">
                    <w:rPr>
                      <w:rFonts w:cs="Arial"/>
                      <w:szCs w:val="20"/>
                      <w:lang w:val="sl-SI" w:eastAsia="sl-SI"/>
                    </w:rPr>
                    <w:t>,</w:t>
                  </w:r>
                  <w:r w:rsidRPr="00571F9E">
                    <w:rPr>
                      <w:rFonts w:cs="Arial"/>
                      <w:szCs w:val="20"/>
                      <w:lang w:val="sl-SI" w:eastAsia="sl-SI"/>
                    </w:rPr>
                    <w:t xml:space="preserve"> pa jim je bil </w:t>
                  </w:r>
                  <w:r w:rsidR="000E538D" w:rsidRPr="00571F9E">
                    <w:rPr>
                      <w:rFonts w:cs="Arial"/>
                      <w:szCs w:val="20"/>
                      <w:lang w:val="sl-SI" w:eastAsia="sl-SI"/>
                    </w:rPr>
                    <w:t>poslan</w:t>
                  </w:r>
                  <w:r w:rsidRPr="00571F9E">
                    <w:rPr>
                      <w:rFonts w:cs="Arial"/>
                      <w:szCs w:val="20"/>
                      <w:lang w:val="sl-SI" w:eastAsia="sl-SI"/>
                    </w:rPr>
                    <w:t xml:space="preserve"> 12. </w:t>
                  </w:r>
                  <w:r w:rsidR="000E538D" w:rsidRPr="00571F9E">
                    <w:rPr>
                      <w:rFonts w:cs="Arial"/>
                      <w:szCs w:val="20"/>
                      <w:lang w:val="sl-SI" w:eastAsia="sl-SI"/>
                    </w:rPr>
                    <w:t>februarja</w:t>
                  </w:r>
                  <w:r w:rsidRPr="00571F9E">
                    <w:rPr>
                      <w:rFonts w:cs="Arial"/>
                      <w:szCs w:val="20"/>
                      <w:lang w:val="sl-SI" w:eastAsia="sl-SI"/>
                    </w:rPr>
                    <w:t xml:space="preserve"> 202</w:t>
                  </w:r>
                  <w:r w:rsidR="00A424B0" w:rsidRPr="00571F9E">
                    <w:rPr>
                      <w:rFonts w:cs="Arial"/>
                      <w:szCs w:val="20"/>
                      <w:lang w:val="sl-SI" w:eastAsia="sl-SI"/>
                    </w:rPr>
                    <w:t>4</w:t>
                  </w:r>
                  <w:r w:rsidRPr="00571F9E">
                    <w:rPr>
                      <w:rFonts w:cs="Arial"/>
                      <w:szCs w:val="20"/>
                      <w:lang w:val="sl-SI" w:eastAsia="sl-SI"/>
                    </w:rPr>
                    <w:t xml:space="preserve">, ko so bila vabljena na predstavitveni sestanek za izmenjavo stališč. 21. </w:t>
                  </w:r>
                  <w:r w:rsidR="000E538D" w:rsidRPr="00571F9E">
                    <w:rPr>
                      <w:rFonts w:cs="Arial"/>
                      <w:szCs w:val="20"/>
                      <w:lang w:val="sl-SI" w:eastAsia="sl-SI"/>
                    </w:rPr>
                    <w:t>februarja</w:t>
                  </w:r>
                  <w:r w:rsidRPr="00571F9E">
                    <w:rPr>
                      <w:rFonts w:cs="Arial"/>
                      <w:szCs w:val="20"/>
                      <w:lang w:val="sl-SI" w:eastAsia="sl-SI"/>
                    </w:rPr>
                    <w:t xml:space="preserve"> 2024 je potekal tudi Posvet o spremembi oblikovanja </w:t>
                  </w:r>
                  <w:r w:rsidR="00561CEF" w:rsidRPr="00571F9E">
                    <w:rPr>
                      <w:rFonts w:cs="Arial"/>
                      <w:szCs w:val="20"/>
                      <w:lang w:val="sl-SI" w:eastAsia="sl-SI"/>
                    </w:rPr>
                    <w:t xml:space="preserve">svetov </w:t>
                  </w:r>
                  <w:r w:rsidRPr="00571F9E">
                    <w:rPr>
                      <w:rFonts w:cs="Arial"/>
                      <w:szCs w:val="20"/>
                      <w:lang w:val="sl-SI" w:eastAsia="sl-SI"/>
                    </w:rPr>
                    <w:t>ožjih delov občin, na katerem so bile direktorjem občinskih uprav, tajnikom občinskih volilnih komisij oziroma občinskim javnim uslužbencem, ki skrbijo za operativno izvedbo volitev</w:t>
                  </w:r>
                  <w:r w:rsidR="007D1E93">
                    <w:rPr>
                      <w:rFonts w:cs="Arial"/>
                      <w:szCs w:val="20"/>
                      <w:lang w:val="sl-SI" w:eastAsia="sl-SI"/>
                    </w:rPr>
                    <w:t>,</w:t>
                  </w:r>
                  <w:r w:rsidRPr="00571F9E">
                    <w:rPr>
                      <w:rFonts w:cs="Arial"/>
                      <w:szCs w:val="20"/>
                      <w:lang w:val="sl-SI" w:eastAsia="sl-SI"/>
                    </w:rPr>
                    <w:t xml:space="preserve"> predstavljene zakonodajne rešitve</w:t>
                  </w:r>
                  <w:r w:rsidR="007D1E93">
                    <w:rPr>
                      <w:rFonts w:cs="Arial"/>
                      <w:szCs w:val="20"/>
                      <w:lang w:val="sl-SI" w:eastAsia="sl-SI"/>
                    </w:rPr>
                    <w:t>,</w:t>
                  </w:r>
                  <w:r w:rsidRPr="00571F9E">
                    <w:rPr>
                      <w:rFonts w:cs="Arial"/>
                      <w:szCs w:val="20"/>
                      <w:lang w:val="sl-SI" w:eastAsia="sl-SI"/>
                    </w:rPr>
                    <w:t xml:space="preserve"> povezane z oblikovanjem ožjih delov občin. Na podlagi razprave na posvetu in predlaganih rešitev s sestanka s predstavniki reprezentativnih združenj 22. </w:t>
                  </w:r>
                  <w:r w:rsidR="000E538D" w:rsidRPr="00571F9E">
                    <w:rPr>
                      <w:rFonts w:cs="Arial"/>
                      <w:szCs w:val="20"/>
                      <w:lang w:val="sl-SI" w:eastAsia="sl-SI"/>
                    </w:rPr>
                    <w:t xml:space="preserve">februarja </w:t>
                  </w:r>
                  <w:r w:rsidRPr="00571F9E">
                    <w:rPr>
                      <w:rFonts w:cs="Arial"/>
                      <w:szCs w:val="20"/>
                      <w:lang w:val="sl-SI" w:eastAsia="sl-SI"/>
                    </w:rPr>
                    <w:t>2024 je bil pripravljen nov osnutek novele ZLV, ki je bila 1</w:t>
                  </w:r>
                  <w:r w:rsidR="000E538D" w:rsidRPr="00571F9E">
                    <w:rPr>
                      <w:rFonts w:cs="Arial"/>
                      <w:szCs w:val="20"/>
                      <w:lang w:val="sl-SI" w:eastAsia="sl-SI"/>
                    </w:rPr>
                    <w:t>. marca</w:t>
                  </w:r>
                  <w:r w:rsidRPr="00571F9E">
                    <w:rPr>
                      <w:rFonts w:cs="Arial"/>
                      <w:szCs w:val="20"/>
                      <w:lang w:val="sl-SI" w:eastAsia="sl-SI"/>
                    </w:rPr>
                    <w:t xml:space="preserve"> 2024 </w:t>
                  </w:r>
                  <w:r w:rsidR="00FA15E2" w:rsidRPr="00571F9E">
                    <w:rPr>
                      <w:rFonts w:cs="Arial"/>
                      <w:szCs w:val="20"/>
                      <w:lang w:val="sl-SI" w:eastAsia="sl-SI"/>
                    </w:rPr>
                    <w:t>poslan</w:t>
                  </w:r>
                  <w:r w:rsidRPr="00571F9E">
                    <w:rPr>
                      <w:rFonts w:cs="Arial"/>
                      <w:szCs w:val="20"/>
                      <w:lang w:val="sl-SI" w:eastAsia="sl-SI"/>
                    </w:rPr>
                    <w:t xml:space="preserve"> vsem občinam, reprezentativnim združenjem občin, </w:t>
                  </w:r>
                  <w:r w:rsidR="00D516A3" w:rsidRPr="00571F9E">
                    <w:rPr>
                      <w:rFonts w:cs="Arial"/>
                      <w:szCs w:val="20"/>
                      <w:lang w:val="sl-SI" w:eastAsia="sl-SI"/>
                    </w:rPr>
                    <w:t>DVK</w:t>
                  </w:r>
                  <w:r w:rsidRPr="00571F9E">
                    <w:rPr>
                      <w:rFonts w:cs="Arial"/>
                      <w:szCs w:val="20"/>
                      <w:lang w:val="sl-SI" w:eastAsia="sl-SI"/>
                    </w:rPr>
                    <w:t xml:space="preserve"> ter v medresorsko usklajevanje ministrstvom</w:t>
                  </w:r>
                  <w:r w:rsidRPr="00571F9E">
                    <w:rPr>
                      <w:rFonts w:cs="Arial"/>
                      <w:iCs/>
                      <w:szCs w:val="20"/>
                      <w:lang w:val="sl-SI" w:eastAsia="sl-SI"/>
                    </w:rPr>
                    <w:t xml:space="preserve">. </w:t>
                  </w:r>
                  <w:r w:rsidR="00BB6DB6" w:rsidRPr="00571F9E">
                    <w:rPr>
                      <w:rFonts w:cs="Arial"/>
                      <w:iCs/>
                      <w:szCs w:val="20"/>
                      <w:lang w:val="sl-SI" w:eastAsia="sl-SI"/>
                    </w:rPr>
                    <w:t xml:space="preserve">Po pregledu pripomb in predlogov je ministrstvo 15. </w:t>
                  </w:r>
                  <w:r w:rsidR="000E538D" w:rsidRPr="00571F9E">
                    <w:rPr>
                      <w:rFonts w:cs="Arial"/>
                      <w:iCs/>
                      <w:szCs w:val="20"/>
                      <w:lang w:val="sl-SI" w:eastAsia="sl-SI"/>
                    </w:rPr>
                    <w:t>aprila</w:t>
                  </w:r>
                  <w:r w:rsidR="00BB6DB6" w:rsidRPr="00571F9E">
                    <w:rPr>
                      <w:rFonts w:cs="Arial"/>
                      <w:iCs/>
                      <w:szCs w:val="20"/>
                      <w:lang w:val="sl-SI" w:eastAsia="sl-SI"/>
                    </w:rPr>
                    <w:t xml:space="preserve"> 2024 </w:t>
                  </w:r>
                  <w:r w:rsidR="00FA15E2" w:rsidRPr="00571F9E">
                    <w:rPr>
                      <w:rFonts w:cs="Arial"/>
                      <w:iCs/>
                      <w:szCs w:val="20"/>
                      <w:lang w:val="sl-SI" w:eastAsia="sl-SI"/>
                    </w:rPr>
                    <w:t>poslalo</w:t>
                  </w:r>
                  <w:r w:rsidR="00BB6DB6" w:rsidRPr="00571F9E">
                    <w:rPr>
                      <w:rFonts w:cs="Arial"/>
                      <w:iCs/>
                      <w:szCs w:val="20"/>
                      <w:lang w:val="sl-SI" w:eastAsia="sl-SI"/>
                    </w:rPr>
                    <w:t xml:space="preserve"> dopolnjen predlog zakona v mnenje reprezentativnim združenjem in v medresorsko usklajevanje. </w:t>
                  </w:r>
                  <w:r w:rsidRPr="00571F9E">
                    <w:rPr>
                      <w:rFonts w:cs="Arial"/>
                      <w:szCs w:val="20"/>
                      <w:lang w:val="sl-SI" w:eastAsia="sl-SI"/>
                    </w:rPr>
                    <w:t xml:space="preserve">Občine in reprezentativna združenja so večino temeljnih rešitev predloga zakona podprle. </w:t>
                  </w:r>
                </w:p>
                <w:p w14:paraId="33CA2AAE" w14:textId="77777777" w:rsidR="00D46858" w:rsidRPr="00571F9E" w:rsidRDefault="00D46858" w:rsidP="00571F9E">
                  <w:pPr>
                    <w:spacing w:line="240" w:lineRule="auto"/>
                    <w:jc w:val="both"/>
                    <w:rPr>
                      <w:rFonts w:cs="Arial"/>
                      <w:szCs w:val="20"/>
                      <w:lang w:val="sl-SI" w:eastAsia="sl-SI"/>
                    </w:rPr>
                  </w:pPr>
                </w:p>
                <w:p w14:paraId="3C79E4E0" w14:textId="42C7E7E4" w:rsidR="00BB6DB6" w:rsidRPr="00571F9E" w:rsidRDefault="00D46858" w:rsidP="00571F9E">
                  <w:pPr>
                    <w:spacing w:line="240" w:lineRule="auto"/>
                    <w:jc w:val="both"/>
                    <w:rPr>
                      <w:rFonts w:cs="Arial"/>
                      <w:szCs w:val="20"/>
                      <w:lang w:val="sl-SI" w:eastAsia="sl-SI"/>
                    </w:rPr>
                  </w:pPr>
                  <w:r w:rsidRPr="00571F9E">
                    <w:rPr>
                      <w:rFonts w:cs="Arial"/>
                      <w:szCs w:val="20"/>
                      <w:lang w:val="sl-SI" w:eastAsia="sl-SI"/>
                    </w:rPr>
                    <w:t>Predlagatelj je upošteval predloge in pripombe, da naj se število dni predčasnega glasovanja ne spreminja, ki ga je pisno podala Občina Braslovče, ustno pa tudi več drugih občin in črtal predlagano dopolnitev 78. člena</w:t>
                  </w:r>
                  <w:r w:rsidR="00292091">
                    <w:rPr>
                      <w:rFonts w:cs="Arial"/>
                      <w:szCs w:val="20"/>
                      <w:lang w:val="sl-SI" w:eastAsia="sl-SI"/>
                    </w:rPr>
                    <w:t xml:space="preserve"> ZLV</w:t>
                  </w:r>
                  <w:r w:rsidRPr="00571F9E">
                    <w:rPr>
                      <w:rFonts w:cs="Arial"/>
                      <w:szCs w:val="20"/>
                      <w:lang w:val="sl-SI" w:eastAsia="sl-SI"/>
                    </w:rPr>
                    <w:t xml:space="preserve">, da morajo imeti občine z več kot 5.000 prebivalci tri dni predčasnega glasovanja. </w:t>
                  </w:r>
                  <w:r w:rsidR="005B4023" w:rsidRPr="00571F9E">
                    <w:rPr>
                      <w:rFonts w:cs="Arial"/>
                      <w:szCs w:val="20"/>
                      <w:lang w:val="sl-SI" w:eastAsia="sl-SI"/>
                    </w:rPr>
                    <w:t>Na podlagi opravljene analize</w:t>
                  </w:r>
                  <w:r w:rsidR="00C360CA" w:rsidRPr="00571F9E">
                    <w:rPr>
                      <w:rFonts w:cs="Arial"/>
                      <w:szCs w:val="20"/>
                      <w:lang w:val="sl-SI" w:eastAsia="sl-SI"/>
                    </w:rPr>
                    <w:t xml:space="preserve"> petih občin z več kot 5.000, vendar manj kot 10.000 prebivalci in 24 občin s prebivalci med 10.000 in 20.000 prebivalci </w:t>
                  </w:r>
                  <w:r w:rsidR="00633CAC" w:rsidRPr="00571F9E">
                    <w:rPr>
                      <w:rFonts w:cs="Arial"/>
                      <w:szCs w:val="20"/>
                      <w:lang w:val="sl-SI" w:eastAsia="sl-SI"/>
                    </w:rPr>
                    <w:t xml:space="preserve">je bilo ugotovljeno, da ni korelacije med številom dni predčasnega glasovanja in volilno udeležbo. Občinske volilne komisije </w:t>
                  </w:r>
                  <w:r w:rsidR="00A424B0" w:rsidRPr="00571F9E">
                    <w:rPr>
                      <w:rFonts w:cs="Arial"/>
                      <w:szCs w:val="20"/>
                      <w:lang w:val="sl-SI" w:eastAsia="sl-SI"/>
                    </w:rPr>
                    <w:t xml:space="preserve">se namreč </w:t>
                  </w:r>
                  <w:r w:rsidR="00633CAC" w:rsidRPr="00571F9E">
                    <w:rPr>
                      <w:rFonts w:cs="Arial"/>
                      <w:szCs w:val="20"/>
                      <w:lang w:val="sl-SI" w:eastAsia="sl-SI"/>
                    </w:rPr>
                    <w:t xml:space="preserve">na podlagi pretekle udeležbe na predčasnem glasovanju odločijo o številu dni predčasnega glasovanja. </w:t>
                  </w:r>
                  <w:r w:rsidRPr="00571F9E">
                    <w:rPr>
                      <w:rFonts w:cs="Arial"/>
                      <w:szCs w:val="20"/>
                      <w:lang w:val="sl-SI" w:eastAsia="sl-SI"/>
                    </w:rPr>
                    <w:t xml:space="preserve">Predlagatelj je delno upošteval pripombe </w:t>
                  </w:r>
                  <w:r w:rsidR="00574A70" w:rsidRPr="00571F9E">
                    <w:rPr>
                      <w:rFonts w:cs="Arial"/>
                      <w:szCs w:val="20"/>
                      <w:lang w:val="sl-SI" w:eastAsia="sl-SI"/>
                    </w:rPr>
                    <w:t>Združenja mestnih občin Slovenije (v nadaljnjem besedilu: ZMOS)</w:t>
                  </w:r>
                  <w:r w:rsidR="00D516A3" w:rsidRPr="00571F9E">
                    <w:rPr>
                      <w:rFonts w:cs="Arial"/>
                      <w:szCs w:val="20"/>
                      <w:lang w:val="sl-SI" w:eastAsia="sl-SI"/>
                    </w:rPr>
                    <w:t xml:space="preserve">, občine Ajdovščina, Radovljica in Kamnik </w:t>
                  </w:r>
                  <w:r w:rsidRPr="00571F9E">
                    <w:rPr>
                      <w:rFonts w:cs="Arial"/>
                      <w:szCs w:val="20"/>
                      <w:lang w:val="sl-SI" w:eastAsia="sl-SI"/>
                    </w:rPr>
                    <w:t xml:space="preserve">v zvezi s prvim odstavkom </w:t>
                  </w:r>
                  <w:r w:rsidR="00A27E63">
                    <w:rPr>
                      <w:rFonts w:cs="Arial"/>
                      <w:szCs w:val="20"/>
                      <w:lang w:val="sl-SI" w:eastAsia="sl-SI"/>
                    </w:rPr>
                    <w:t>20</w:t>
                  </w:r>
                  <w:r w:rsidRPr="00571F9E">
                    <w:rPr>
                      <w:rFonts w:cs="Arial"/>
                      <w:szCs w:val="20"/>
                      <w:lang w:val="sl-SI" w:eastAsia="sl-SI"/>
                    </w:rPr>
                    <w:t xml:space="preserve">. člena </w:t>
                  </w:r>
                  <w:r w:rsidR="00F027FA">
                    <w:rPr>
                      <w:rFonts w:cs="Arial"/>
                      <w:szCs w:val="20"/>
                      <w:lang w:val="sl-SI" w:eastAsia="sl-SI"/>
                    </w:rPr>
                    <w:t>predloga zakona</w:t>
                  </w:r>
                  <w:r w:rsidRPr="00571F9E">
                    <w:rPr>
                      <w:rFonts w:cs="Arial"/>
                      <w:szCs w:val="20"/>
                      <w:lang w:val="sl-SI" w:eastAsia="sl-SI"/>
                    </w:rPr>
                    <w:t xml:space="preserve">, da je tri dnevni rok za vložitev ugovora pri občinski volilni komisiji predolg in ga skrajšal na </w:t>
                  </w:r>
                  <w:r w:rsidR="00BB6DB6" w:rsidRPr="00571F9E">
                    <w:rPr>
                      <w:rFonts w:cs="Arial"/>
                      <w:szCs w:val="20"/>
                      <w:lang w:val="sl-SI" w:eastAsia="sl-SI"/>
                    </w:rPr>
                    <w:t>2 dni</w:t>
                  </w:r>
                  <w:r w:rsidRPr="00571F9E">
                    <w:rPr>
                      <w:rFonts w:cs="Arial"/>
                      <w:szCs w:val="20"/>
                      <w:lang w:val="sl-SI" w:eastAsia="sl-SI"/>
                    </w:rPr>
                    <w:t xml:space="preserve">. Upošteval je tudi predloge </w:t>
                  </w:r>
                  <w:r w:rsidR="00D516A3" w:rsidRPr="00571F9E">
                    <w:rPr>
                      <w:rFonts w:cs="Arial"/>
                      <w:szCs w:val="20"/>
                      <w:lang w:val="sl-SI" w:eastAsia="sl-SI"/>
                    </w:rPr>
                    <w:t xml:space="preserve">upravnega sodišča in Občine Ajdovščina </w:t>
                  </w:r>
                  <w:r w:rsidRPr="00571F9E">
                    <w:rPr>
                      <w:rFonts w:cs="Arial"/>
                      <w:szCs w:val="20"/>
                      <w:lang w:val="sl-SI" w:eastAsia="sl-SI"/>
                    </w:rPr>
                    <w:t xml:space="preserve">v zvezi z drugim odstavkom </w:t>
                  </w:r>
                  <w:r w:rsidR="00A27E63">
                    <w:rPr>
                      <w:rFonts w:cs="Arial"/>
                      <w:szCs w:val="20"/>
                      <w:lang w:val="sl-SI" w:eastAsia="sl-SI"/>
                    </w:rPr>
                    <w:t>20</w:t>
                  </w:r>
                  <w:r w:rsidRPr="00571F9E">
                    <w:rPr>
                      <w:rFonts w:cs="Arial"/>
                      <w:szCs w:val="20"/>
                      <w:lang w:val="sl-SI" w:eastAsia="sl-SI"/>
                    </w:rPr>
                    <w:t xml:space="preserve">. člena </w:t>
                  </w:r>
                  <w:r w:rsidR="00F027FA">
                    <w:rPr>
                      <w:rFonts w:cs="Arial"/>
                      <w:szCs w:val="20"/>
                      <w:lang w:val="sl-SI" w:eastAsia="sl-SI"/>
                    </w:rPr>
                    <w:t>predloga zakona</w:t>
                  </w:r>
                  <w:r w:rsidRPr="00571F9E">
                    <w:rPr>
                      <w:rFonts w:cs="Arial"/>
                      <w:szCs w:val="20"/>
                      <w:lang w:val="sl-SI" w:eastAsia="sl-SI"/>
                    </w:rPr>
                    <w:t xml:space="preserve">, </w:t>
                  </w:r>
                  <w:r w:rsidR="00D516A3" w:rsidRPr="00571F9E">
                    <w:rPr>
                      <w:rFonts w:cs="Arial"/>
                      <w:szCs w:val="20"/>
                      <w:lang w:val="sl-SI" w:eastAsia="sl-SI"/>
                    </w:rPr>
                    <w:t>in sicer</w:t>
                  </w:r>
                  <w:r w:rsidRPr="00571F9E">
                    <w:rPr>
                      <w:rFonts w:cs="Arial"/>
                      <w:szCs w:val="20"/>
                      <w:lang w:val="sl-SI" w:eastAsia="sl-SI"/>
                    </w:rPr>
                    <w:t xml:space="preserve">, da se vročitve </w:t>
                  </w:r>
                  <w:r w:rsidR="00267EB2">
                    <w:rPr>
                      <w:rFonts w:cs="Arial"/>
                      <w:szCs w:val="20"/>
                      <w:lang w:val="sl-SI" w:eastAsia="sl-SI"/>
                    </w:rPr>
                    <w:t>vlagatelju ugovora</w:t>
                  </w:r>
                  <w:r w:rsidRPr="00571F9E">
                    <w:rPr>
                      <w:rFonts w:cs="Arial"/>
                      <w:szCs w:val="20"/>
                      <w:lang w:val="sl-SI" w:eastAsia="sl-SI"/>
                    </w:rPr>
                    <w:t xml:space="preserve"> ne izvaja po ZPP, ampak se določi drugačen način vročanja, takšen kot je določen v petem odstavku novega 101. člena</w:t>
                  </w:r>
                  <w:r w:rsidR="00FD4CA8">
                    <w:rPr>
                      <w:rFonts w:cs="Arial"/>
                      <w:szCs w:val="20"/>
                      <w:lang w:val="sl-SI" w:eastAsia="sl-SI"/>
                    </w:rPr>
                    <w:t xml:space="preserve"> ZLV</w:t>
                  </w:r>
                  <w:r w:rsidRPr="00571F9E">
                    <w:rPr>
                      <w:rFonts w:cs="Arial"/>
                      <w:szCs w:val="20"/>
                      <w:lang w:val="sl-SI" w:eastAsia="sl-SI"/>
                    </w:rPr>
                    <w:t xml:space="preserve">. </w:t>
                  </w:r>
                  <w:r w:rsidR="00BB6DB6" w:rsidRPr="00571F9E">
                    <w:rPr>
                      <w:rFonts w:cs="Arial"/>
                      <w:szCs w:val="20"/>
                      <w:lang w:val="sl-SI" w:eastAsia="sl-SI"/>
                    </w:rPr>
                    <w:t>G</w:t>
                  </w:r>
                  <w:r w:rsidR="00633CAC" w:rsidRPr="00571F9E">
                    <w:rPr>
                      <w:rFonts w:cs="Arial"/>
                      <w:szCs w:val="20"/>
                      <w:lang w:val="sl-SI" w:eastAsia="sl-SI"/>
                    </w:rPr>
                    <w:t>lede na to</w:t>
                  </w:r>
                  <w:r w:rsidR="00BB6DB6" w:rsidRPr="00571F9E">
                    <w:rPr>
                      <w:rFonts w:cs="Arial"/>
                      <w:szCs w:val="20"/>
                      <w:lang w:val="sl-SI" w:eastAsia="sl-SI"/>
                    </w:rPr>
                    <w:t>, da</w:t>
                  </w:r>
                  <w:r w:rsidR="00633CAC" w:rsidRPr="00571F9E">
                    <w:rPr>
                      <w:rFonts w:cs="Arial"/>
                      <w:szCs w:val="20"/>
                      <w:lang w:val="sl-SI" w:eastAsia="sl-SI"/>
                    </w:rPr>
                    <w:t xml:space="preserve"> je zaradi pravne ureditve volilnega spora pričakovati večje število tožb</w:t>
                  </w:r>
                  <w:r w:rsidR="00D516A3" w:rsidRPr="00571F9E">
                    <w:rPr>
                      <w:rFonts w:cs="Arial"/>
                      <w:szCs w:val="20"/>
                      <w:lang w:val="sl-SI" w:eastAsia="sl-SI"/>
                    </w:rPr>
                    <w:t>,</w:t>
                  </w:r>
                  <w:r w:rsidR="00633CAC" w:rsidRPr="00571F9E">
                    <w:rPr>
                      <w:rFonts w:cs="Arial"/>
                      <w:szCs w:val="20"/>
                      <w:lang w:val="sl-SI" w:eastAsia="sl-SI"/>
                    </w:rPr>
                    <w:t xml:space="preserve"> je </w:t>
                  </w:r>
                  <w:r w:rsidRPr="00571F9E">
                    <w:rPr>
                      <w:rFonts w:cs="Arial"/>
                      <w:szCs w:val="20"/>
                      <w:lang w:val="sl-SI" w:eastAsia="sl-SI"/>
                    </w:rPr>
                    <w:t xml:space="preserve">upošteval predlog </w:t>
                  </w:r>
                  <w:r w:rsidR="00FD4CA8">
                    <w:rPr>
                      <w:rFonts w:cs="Arial"/>
                      <w:szCs w:val="20"/>
                      <w:lang w:val="sl-SI" w:eastAsia="sl-SI"/>
                    </w:rPr>
                    <w:t>u</w:t>
                  </w:r>
                  <w:r w:rsidRPr="00571F9E">
                    <w:rPr>
                      <w:rFonts w:cs="Arial"/>
                      <w:szCs w:val="20"/>
                      <w:lang w:val="sl-SI" w:eastAsia="sl-SI"/>
                    </w:rPr>
                    <w:t>pravnega sodišča</w:t>
                  </w:r>
                  <w:r w:rsidR="00633CAC" w:rsidRPr="00571F9E">
                    <w:rPr>
                      <w:rFonts w:cs="Arial"/>
                      <w:szCs w:val="20"/>
                      <w:lang w:val="sl-SI" w:eastAsia="sl-SI"/>
                    </w:rPr>
                    <w:t xml:space="preserve"> </w:t>
                  </w:r>
                  <w:r w:rsidRPr="00571F9E">
                    <w:rPr>
                      <w:rFonts w:cs="Arial"/>
                      <w:szCs w:val="20"/>
                      <w:lang w:val="sl-SI" w:eastAsia="sl-SI"/>
                    </w:rPr>
                    <w:t xml:space="preserve">za zaposlitev </w:t>
                  </w:r>
                  <w:r w:rsidR="00633CAC" w:rsidRPr="00571F9E">
                    <w:rPr>
                      <w:rFonts w:cs="Arial"/>
                      <w:szCs w:val="20"/>
                      <w:lang w:val="sl-SI" w:eastAsia="sl-SI"/>
                    </w:rPr>
                    <w:t xml:space="preserve">dodatnih </w:t>
                  </w:r>
                  <w:r w:rsidR="00BB6DB6" w:rsidRPr="00571F9E">
                    <w:rPr>
                      <w:rFonts w:cs="Arial"/>
                      <w:szCs w:val="20"/>
                      <w:lang w:val="sl-SI" w:eastAsia="sl-SI"/>
                    </w:rPr>
                    <w:t>treh</w:t>
                  </w:r>
                  <w:r w:rsidRPr="00571F9E">
                    <w:rPr>
                      <w:rFonts w:cs="Arial"/>
                      <w:szCs w:val="20"/>
                      <w:lang w:val="sl-SI" w:eastAsia="sl-SI"/>
                    </w:rPr>
                    <w:t xml:space="preserve"> </w:t>
                  </w:r>
                  <w:r w:rsidR="00A424B0" w:rsidRPr="00571F9E">
                    <w:rPr>
                      <w:rFonts w:cs="Arial"/>
                      <w:szCs w:val="20"/>
                      <w:lang w:val="sl-SI" w:eastAsia="sl-SI"/>
                    </w:rPr>
                    <w:t xml:space="preserve">novih </w:t>
                  </w:r>
                  <w:r w:rsidRPr="00571F9E">
                    <w:rPr>
                      <w:rFonts w:cs="Arial"/>
                      <w:szCs w:val="20"/>
                      <w:lang w:val="sl-SI" w:eastAsia="sl-SI"/>
                    </w:rPr>
                    <w:t xml:space="preserve">sodnikov in dodatnih </w:t>
                  </w:r>
                  <w:r w:rsidR="00BB6DB6" w:rsidRPr="00571F9E">
                    <w:rPr>
                      <w:rFonts w:cs="Arial"/>
                      <w:szCs w:val="20"/>
                      <w:lang w:val="sl-SI" w:eastAsia="sl-SI"/>
                    </w:rPr>
                    <w:t>treh</w:t>
                  </w:r>
                  <w:r w:rsidR="00633CAC" w:rsidRPr="00571F9E">
                    <w:rPr>
                      <w:rFonts w:cs="Arial"/>
                      <w:szCs w:val="20"/>
                      <w:lang w:val="sl-SI" w:eastAsia="sl-SI"/>
                    </w:rPr>
                    <w:t xml:space="preserve"> </w:t>
                  </w:r>
                  <w:r w:rsidRPr="00571F9E">
                    <w:rPr>
                      <w:rFonts w:cs="Arial"/>
                      <w:szCs w:val="20"/>
                      <w:lang w:val="sl-SI" w:eastAsia="sl-SI"/>
                    </w:rPr>
                    <w:t xml:space="preserve">strokovnih sodelavcev. Upošteval je tudi pripombo </w:t>
                  </w:r>
                  <w:r w:rsidR="00D516A3" w:rsidRPr="00571F9E">
                    <w:rPr>
                      <w:rFonts w:cs="Arial"/>
                      <w:szCs w:val="20"/>
                      <w:lang w:val="sl-SI" w:eastAsia="sl-SI"/>
                    </w:rPr>
                    <w:t>DVK</w:t>
                  </w:r>
                  <w:r w:rsidRPr="00571F9E">
                    <w:rPr>
                      <w:rFonts w:cs="Arial"/>
                      <w:szCs w:val="20"/>
                      <w:lang w:val="sl-SI" w:eastAsia="sl-SI"/>
                    </w:rPr>
                    <w:t>, da se informacijska podpora volitev izvaja le za redne lokalne volitve, ob tem pa ni upošteval pripombe ZMOS, da se informacijsk</w:t>
                  </w:r>
                  <w:r w:rsidR="00FA15E2" w:rsidRPr="00571F9E">
                    <w:rPr>
                      <w:rFonts w:cs="Arial"/>
                      <w:szCs w:val="20"/>
                      <w:lang w:val="sl-SI" w:eastAsia="sl-SI"/>
                    </w:rPr>
                    <w:t>a</w:t>
                  </w:r>
                  <w:r w:rsidRPr="00571F9E">
                    <w:rPr>
                      <w:rFonts w:cs="Arial"/>
                      <w:szCs w:val="20"/>
                      <w:lang w:val="sl-SI" w:eastAsia="sl-SI"/>
                    </w:rPr>
                    <w:t xml:space="preserve"> podpor</w:t>
                  </w:r>
                  <w:r w:rsidR="00FA15E2" w:rsidRPr="00571F9E">
                    <w:rPr>
                      <w:rFonts w:cs="Arial"/>
                      <w:szCs w:val="20"/>
                      <w:lang w:val="sl-SI" w:eastAsia="sl-SI"/>
                    </w:rPr>
                    <w:t>a</w:t>
                  </w:r>
                  <w:r w:rsidRPr="00571F9E">
                    <w:rPr>
                      <w:rFonts w:cs="Arial"/>
                      <w:szCs w:val="20"/>
                      <w:lang w:val="sl-SI" w:eastAsia="sl-SI"/>
                    </w:rPr>
                    <w:t xml:space="preserve"> zagotovi za vse vrste lokalnih volitev in referendumov. Upošteval je redakcijski popravek 28. člena</w:t>
                  </w:r>
                  <w:r w:rsidR="00FD4CA8">
                    <w:rPr>
                      <w:rFonts w:cs="Arial"/>
                      <w:szCs w:val="20"/>
                      <w:lang w:val="sl-SI" w:eastAsia="sl-SI"/>
                    </w:rPr>
                    <w:t xml:space="preserve"> predloga zakona</w:t>
                  </w:r>
                  <w:r w:rsidRPr="00571F9E">
                    <w:rPr>
                      <w:rFonts w:cs="Arial"/>
                      <w:szCs w:val="20"/>
                      <w:lang w:val="sl-SI" w:eastAsia="sl-SI"/>
                    </w:rPr>
                    <w:t xml:space="preserve">, ki ga </w:t>
                  </w:r>
                  <w:r w:rsidR="00414C96" w:rsidRPr="00571F9E">
                    <w:rPr>
                      <w:rFonts w:cs="Arial"/>
                      <w:szCs w:val="20"/>
                      <w:lang w:val="sl-SI" w:eastAsia="sl-SI"/>
                    </w:rPr>
                    <w:t xml:space="preserve">je </w:t>
                  </w:r>
                  <w:r w:rsidR="00633CAC" w:rsidRPr="00571F9E">
                    <w:rPr>
                      <w:rFonts w:cs="Arial"/>
                      <w:szCs w:val="20"/>
                      <w:lang w:val="sl-SI" w:eastAsia="sl-SI"/>
                    </w:rPr>
                    <w:t xml:space="preserve">predlagala </w:t>
                  </w:r>
                  <w:r w:rsidRPr="00571F9E">
                    <w:rPr>
                      <w:rFonts w:cs="Arial"/>
                      <w:szCs w:val="20"/>
                      <w:lang w:val="sl-SI" w:eastAsia="sl-SI"/>
                    </w:rPr>
                    <w:t>Občina Kamnik.</w:t>
                  </w:r>
                  <w:r w:rsidR="00BB6DB6" w:rsidRPr="00571F9E">
                    <w:rPr>
                      <w:rFonts w:cs="Arial"/>
                      <w:szCs w:val="20"/>
                      <w:lang w:val="sl-SI" w:eastAsia="sl-SI"/>
                    </w:rPr>
                    <w:t xml:space="preserve"> </w:t>
                  </w:r>
                  <w:r w:rsidRPr="00571F9E">
                    <w:rPr>
                      <w:rFonts w:cs="Arial"/>
                      <w:iCs/>
                      <w:szCs w:val="20"/>
                      <w:lang w:val="sl-SI" w:eastAsia="sl-SI"/>
                    </w:rPr>
                    <w:t xml:space="preserve">Predlagatelj </w:t>
                  </w:r>
                  <w:r w:rsidR="00420EBE" w:rsidRPr="00571F9E">
                    <w:rPr>
                      <w:rFonts w:cs="Arial"/>
                      <w:iCs/>
                      <w:szCs w:val="20"/>
                      <w:lang w:val="sl-SI" w:eastAsia="sl-SI"/>
                    </w:rPr>
                    <w:t xml:space="preserve">je </w:t>
                  </w:r>
                  <w:r w:rsidRPr="00571F9E">
                    <w:rPr>
                      <w:rFonts w:cs="Arial"/>
                      <w:iCs/>
                      <w:szCs w:val="20"/>
                      <w:lang w:val="sl-SI" w:eastAsia="sl-SI"/>
                    </w:rPr>
                    <w:t>upošteval pripomb</w:t>
                  </w:r>
                  <w:r w:rsidR="0086264C" w:rsidRPr="00571F9E">
                    <w:rPr>
                      <w:rFonts w:cs="Arial"/>
                      <w:iCs/>
                      <w:szCs w:val="20"/>
                      <w:lang w:val="sl-SI" w:eastAsia="sl-SI"/>
                    </w:rPr>
                    <w:t>e</w:t>
                  </w:r>
                  <w:r w:rsidRPr="00571F9E">
                    <w:rPr>
                      <w:rFonts w:cs="Arial"/>
                      <w:iCs/>
                      <w:szCs w:val="20"/>
                      <w:lang w:val="sl-SI" w:eastAsia="sl-SI"/>
                    </w:rPr>
                    <w:t xml:space="preserve"> ZMOS, </w:t>
                  </w:r>
                  <w:r w:rsidR="00574A70" w:rsidRPr="00571F9E">
                    <w:rPr>
                      <w:rFonts w:cs="Arial"/>
                      <w:iCs/>
                      <w:szCs w:val="20"/>
                      <w:lang w:val="sl-SI" w:eastAsia="sl-SI"/>
                    </w:rPr>
                    <w:t>Združenja občin Slovenije (v nadaljnjem besedilu: SOS)</w:t>
                  </w:r>
                  <w:r w:rsidRPr="00571F9E">
                    <w:rPr>
                      <w:rFonts w:cs="Arial"/>
                      <w:iCs/>
                      <w:szCs w:val="20"/>
                      <w:lang w:val="sl-SI" w:eastAsia="sl-SI"/>
                    </w:rPr>
                    <w:t>, mestnih občin Koper</w:t>
                  </w:r>
                  <w:r w:rsidR="00994F30" w:rsidRPr="00571F9E">
                    <w:rPr>
                      <w:rFonts w:cs="Arial"/>
                      <w:iCs/>
                      <w:szCs w:val="20"/>
                      <w:lang w:val="sl-SI" w:eastAsia="sl-SI"/>
                    </w:rPr>
                    <w:t xml:space="preserve">, </w:t>
                  </w:r>
                  <w:r w:rsidRPr="00571F9E">
                    <w:rPr>
                      <w:rFonts w:cs="Arial"/>
                      <w:iCs/>
                      <w:szCs w:val="20"/>
                      <w:lang w:val="sl-SI" w:eastAsia="sl-SI"/>
                    </w:rPr>
                    <w:t>Ljubljana</w:t>
                  </w:r>
                  <w:r w:rsidR="00994F30" w:rsidRPr="00571F9E">
                    <w:rPr>
                      <w:rFonts w:cs="Arial"/>
                      <w:iCs/>
                      <w:szCs w:val="20"/>
                      <w:lang w:val="sl-SI" w:eastAsia="sl-SI"/>
                    </w:rPr>
                    <w:t xml:space="preserve"> in Maribor</w:t>
                  </w:r>
                  <w:r w:rsidRPr="00571F9E">
                    <w:rPr>
                      <w:rFonts w:cs="Arial"/>
                      <w:iCs/>
                      <w:szCs w:val="20"/>
                      <w:lang w:val="sl-SI" w:eastAsia="sl-SI"/>
                    </w:rPr>
                    <w:t xml:space="preserve"> ter občin Ljutomer in Radovljica, </w:t>
                  </w:r>
                  <w:r w:rsidRPr="00571F9E">
                    <w:rPr>
                      <w:rFonts w:cs="Arial"/>
                      <w:szCs w:val="20"/>
                      <w:lang w:val="sl-SI" w:eastAsia="sl-SI"/>
                    </w:rPr>
                    <w:t xml:space="preserve">ki so se nanašale na način oblikovanja </w:t>
                  </w:r>
                  <w:r w:rsidR="00561CEF" w:rsidRPr="00571F9E">
                    <w:rPr>
                      <w:rFonts w:cs="Arial"/>
                      <w:szCs w:val="20"/>
                      <w:lang w:val="sl-SI" w:eastAsia="sl-SI"/>
                    </w:rPr>
                    <w:t xml:space="preserve">svetov </w:t>
                  </w:r>
                  <w:r w:rsidRPr="00571F9E">
                    <w:rPr>
                      <w:rFonts w:cs="Arial"/>
                      <w:szCs w:val="20"/>
                      <w:lang w:val="sl-SI" w:eastAsia="sl-SI"/>
                    </w:rPr>
                    <w:t xml:space="preserve">ožjih delov občin glede </w:t>
                  </w:r>
                  <w:r w:rsidR="00574A70" w:rsidRPr="00571F9E">
                    <w:rPr>
                      <w:rFonts w:cs="Arial"/>
                      <w:szCs w:val="20"/>
                      <w:lang w:val="sl-SI" w:eastAsia="sl-SI"/>
                    </w:rPr>
                    <w:t xml:space="preserve">neustreznosti </w:t>
                  </w:r>
                  <w:r w:rsidRPr="00571F9E">
                    <w:rPr>
                      <w:rFonts w:cs="Arial"/>
                      <w:szCs w:val="20"/>
                      <w:lang w:val="sl-SI" w:eastAsia="sl-SI"/>
                    </w:rPr>
                    <w:t xml:space="preserve">črtanja IV. </w:t>
                  </w:r>
                  <w:r w:rsidR="00574A70" w:rsidRPr="00571F9E">
                    <w:rPr>
                      <w:rFonts w:cs="Arial"/>
                      <w:szCs w:val="20"/>
                      <w:lang w:val="sl-SI" w:eastAsia="sl-SI"/>
                    </w:rPr>
                    <w:t>p</w:t>
                  </w:r>
                  <w:r w:rsidRPr="00571F9E">
                    <w:rPr>
                      <w:rFonts w:cs="Arial"/>
                      <w:szCs w:val="20"/>
                      <w:lang w:val="sl-SI" w:eastAsia="sl-SI"/>
                    </w:rPr>
                    <w:t>oglavja</w:t>
                  </w:r>
                  <w:r w:rsidR="00574A70" w:rsidRPr="00571F9E">
                    <w:rPr>
                      <w:rFonts w:cs="Arial"/>
                      <w:szCs w:val="20"/>
                      <w:lang w:val="sl-SI" w:eastAsia="sl-SI"/>
                    </w:rPr>
                    <w:t xml:space="preserve"> ZLV</w:t>
                  </w:r>
                  <w:r w:rsidRPr="00571F9E">
                    <w:rPr>
                      <w:rFonts w:cs="Arial"/>
                      <w:szCs w:val="20"/>
                      <w:lang w:val="sl-SI" w:eastAsia="sl-SI"/>
                    </w:rPr>
                    <w:t>.</w:t>
                  </w:r>
                  <w:r w:rsidR="0086264C" w:rsidRPr="00571F9E">
                    <w:rPr>
                      <w:rFonts w:cs="Arial"/>
                      <w:szCs w:val="20"/>
                      <w:lang w:val="sl-SI" w:eastAsia="sl-SI"/>
                    </w:rPr>
                    <w:t xml:space="preserve"> Predlagatelj </w:t>
                  </w:r>
                  <w:r w:rsidR="005B3FF4" w:rsidRPr="00571F9E">
                    <w:rPr>
                      <w:rFonts w:cs="Arial"/>
                      <w:szCs w:val="20"/>
                      <w:lang w:val="sl-SI" w:eastAsia="sl-SI"/>
                    </w:rPr>
                    <w:t>je namreč d</w:t>
                  </w:r>
                  <w:r w:rsidR="00574A70" w:rsidRPr="00571F9E">
                    <w:rPr>
                      <w:rFonts w:cs="Arial"/>
                      <w:szCs w:val="20"/>
                      <w:lang w:val="sl-SI" w:eastAsia="sl-SI"/>
                    </w:rPr>
                    <w:t>o</w:t>
                  </w:r>
                  <w:r w:rsidR="005B3FF4" w:rsidRPr="00571F9E">
                    <w:rPr>
                      <w:rFonts w:cs="Arial"/>
                      <w:szCs w:val="20"/>
                      <w:lang w:val="sl-SI" w:eastAsia="sl-SI"/>
                    </w:rPr>
                    <w:t>ločil</w:t>
                  </w:r>
                  <w:r w:rsidR="00E26320" w:rsidRPr="00571F9E">
                    <w:rPr>
                      <w:rFonts w:cs="Arial"/>
                      <w:szCs w:val="20"/>
                      <w:lang w:val="sl-SI" w:eastAsia="sl-SI"/>
                    </w:rPr>
                    <w:t xml:space="preserve"> zgolj, da je volilna enota za volitve članov sveta krajevne, vaške oziroma četrtne skupnosti celotno območje take skupnosti</w:t>
                  </w:r>
                  <w:r w:rsidR="0086264C" w:rsidRPr="00571F9E">
                    <w:rPr>
                      <w:rFonts w:cs="Arial"/>
                      <w:szCs w:val="20"/>
                      <w:lang w:val="sl-SI" w:eastAsia="sl-SI"/>
                    </w:rPr>
                    <w:t>.</w:t>
                  </w:r>
                  <w:r w:rsidRPr="00571F9E">
                    <w:rPr>
                      <w:rFonts w:cs="Arial"/>
                      <w:szCs w:val="20"/>
                      <w:lang w:val="sl-SI" w:eastAsia="sl-SI"/>
                    </w:rPr>
                    <w:t xml:space="preserve"> </w:t>
                  </w:r>
                  <w:r w:rsidR="00BB6DB6" w:rsidRPr="00571F9E">
                    <w:rPr>
                      <w:rFonts w:cs="Arial"/>
                      <w:szCs w:val="20"/>
                      <w:lang w:val="sl-SI" w:eastAsia="sl-SI"/>
                    </w:rPr>
                    <w:t xml:space="preserve">Predlagatelj je upošteval pripombo ZMOS glede dikcije 3. člena predloga zakona, ki ureja stroške volitev. </w:t>
                  </w:r>
                  <w:r w:rsidR="00994F30" w:rsidRPr="00571F9E">
                    <w:rPr>
                      <w:rFonts w:cs="Arial"/>
                      <w:szCs w:val="20"/>
                      <w:lang w:val="sl-SI" w:eastAsia="sl-SI"/>
                    </w:rPr>
                    <w:t>Predlagatelj je delno upošteval tudi pripombe Skupnosti občin Slovenije k dopolnjenemu predlogu zakona glede vsebine akta o izida volitev.</w:t>
                  </w:r>
                </w:p>
                <w:p w14:paraId="736617F4" w14:textId="77777777" w:rsidR="00BB6DB6" w:rsidRPr="00571F9E" w:rsidRDefault="00BB6DB6" w:rsidP="00571F9E">
                  <w:pPr>
                    <w:spacing w:line="240" w:lineRule="auto"/>
                    <w:jc w:val="both"/>
                    <w:rPr>
                      <w:rFonts w:cs="Arial"/>
                      <w:szCs w:val="20"/>
                      <w:lang w:val="sl-SI" w:eastAsia="sl-SI"/>
                    </w:rPr>
                  </w:pPr>
                </w:p>
                <w:p w14:paraId="37CCB7BA" w14:textId="4D4B3524" w:rsidR="00D46858" w:rsidRPr="00571F9E" w:rsidRDefault="0086264C" w:rsidP="00571F9E">
                  <w:pPr>
                    <w:spacing w:line="240" w:lineRule="auto"/>
                    <w:jc w:val="both"/>
                    <w:rPr>
                      <w:rFonts w:cs="Arial"/>
                      <w:iCs/>
                      <w:szCs w:val="20"/>
                      <w:lang w:val="sl-SI" w:eastAsia="sl-SI"/>
                    </w:rPr>
                  </w:pPr>
                  <w:r w:rsidRPr="00571F9E">
                    <w:rPr>
                      <w:rFonts w:cs="Arial"/>
                      <w:szCs w:val="20"/>
                      <w:lang w:val="sl-SI" w:eastAsia="sl-SI"/>
                    </w:rPr>
                    <w:t xml:space="preserve">Predlagatelj je </w:t>
                  </w:r>
                  <w:r w:rsidR="00420EBE" w:rsidRPr="00571F9E">
                    <w:rPr>
                      <w:rFonts w:cs="Arial"/>
                      <w:szCs w:val="20"/>
                      <w:lang w:val="sl-SI" w:eastAsia="sl-SI"/>
                    </w:rPr>
                    <w:t xml:space="preserve">delno </w:t>
                  </w:r>
                  <w:r w:rsidR="00D46858" w:rsidRPr="00571F9E">
                    <w:rPr>
                      <w:rFonts w:cs="Arial"/>
                      <w:szCs w:val="20"/>
                      <w:lang w:val="sl-SI" w:eastAsia="sl-SI"/>
                    </w:rPr>
                    <w:t xml:space="preserve">upošteval predloga ZMOS in </w:t>
                  </w:r>
                  <w:r w:rsidR="00D46858" w:rsidRPr="00571F9E">
                    <w:rPr>
                      <w:rFonts w:cs="Arial"/>
                      <w:iCs/>
                      <w:szCs w:val="20"/>
                      <w:lang w:val="sl-SI" w:eastAsia="sl-SI"/>
                    </w:rPr>
                    <w:t xml:space="preserve">MOL glede zvišanja višine nadomestil za člane občinskih volilnih komisij, </w:t>
                  </w:r>
                  <w:r w:rsidRPr="00571F9E">
                    <w:rPr>
                      <w:rFonts w:cs="Arial"/>
                      <w:iCs/>
                      <w:szCs w:val="20"/>
                      <w:lang w:val="sl-SI" w:eastAsia="sl-SI"/>
                    </w:rPr>
                    <w:t xml:space="preserve">ni pa upošteval </w:t>
                  </w:r>
                  <w:r w:rsidR="00D46858" w:rsidRPr="00571F9E">
                    <w:rPr>
                      <w:rFonts w:cs="Arial"/>
                      <w:iCs/>
                      <w:szCs w:val="20"/>
                      <w:lang w:val="sl-SI" w:eastAsia="sl-SI"/>
                    </w:rPr>
                    <w:t>predloga ZMOS, da se v 1</w:t>
                  </w:r>
                  <w:r w:rsidR="00F027FA">
                    <w:rPr>
                      <w:rFonts w:cs="Arial"/>
                      <w:iCs/>
                      <w:szCs w:val="20"/>
                      <w:lang w:val="sl-SI" w:eastAsia="sl-SI"/>
                    </w:rPr>
                    <w:t>2</w:t>
                  </w:r>
                  <w:r w:rsidR="00D46858" w:rsidRPr="00571F9E">
                    <w:rPr>
                      <w:rFonts w:cs="Arial"/>
                      <w:iCs/>
                      <w:szCs w:val="20"/>
                      <w:lang w:val="sl-SI" w:eastAsia="sl-SI"/>
                    </w:rPr>
                    <w:t xml:space="preserve">. členu </w:t>
                  </w:r>
                  <w:r w:rsidR="00FD4CA8">
                    <w:rPr>
                      <w:rFonts w:cs="Arial"/>
                      <w:iCs/>
                      <w:szCs w:val="20"/>
                      <w:lang w:val="sl-SI" w:eastAsia="sl-SI"/>
                    </w:rPr>
                    <w:t xml:space="preserve">predloga zakona </w:t>
                  </w:r>
                  <w:r w:rsidR="00D46858" w:rsidRPr="00571F9E">
                    <w:rPr>
                      <w:rFonts w:cs="Arial"/>
                      <w:iCs/>
                      <w:szCs w:val="20"/>
                      <w:lang w:val="sl-SI" w:eastAsia="sl-SI"/>
                    </w:rPr>
                    <w:t xml:space="preserve">dodatno določi, da </w:t>
                  </w:r>
                  <w:r w:rsidR="00BF605F">
                    <w:rPr>
                      <w:rFonts w:cs="Arial"/>
                      <w:iCs/>
                      <w:szCs w:val="20"/>
                      <w:lang w:val="sl-SI" w:eastAsia="sl-SI"/>
                    </w:rPr>
                    <w:t xml:space="preserve">sprememba </w:t>
                  </w:r>
                  <w:r w:rsidR="00D46858" w:rsidRPr="00571F9E">
                    <w:rPr>
                      <w:rFonts w:cs="Arial"/>
                      <w:iCs/>
                      <w:szCs w:val="20"/>
                      <w:lang w:val="sl-SI" w:eastAsia="sl-SI"/>
                    </w:rPr>
                    <w:t>velja tudi za izvedbo lokalnih referendumov ter da se poveča razlika višine nadomestila med predsednikom volilnega odbora in ostalimi člani volilnega odbora. Upošteval ni predloga MOL, da se črtajo določbe četrtega do sedmega odstavka 37. člena ZLV, ki določajo sorodstvene omejitve pri sestavi volilnih odborov, prav tako ne predloga, da naj se vse vrste volitev uredi</w:t>
                  </w:r>
                  <w:r w:rsidR="00FA15E2" w:rsidRPr="00571F9E">
                    <w:rPr>
                      <w:rFonts w:cs="Arial"/>
                      <w:iCs/>
                      <w:szCs w:val="20"/>
                      <w:lang w:val="sl-SI" w:eastAsia="sl-SI"/>
                    </w:rPr>
                    <w:t>jo</w:t>
                  </w:r>
                  <w:r w:rsidR="00D46858" w:rsidRPr="00571F9E">
                    <w:rPr>
                      <w:rFonts w:cs="Arial"/>
                      <w:iCs/>
                      <w:szCs w:val="20"/>
                      <w:lang w:val="sl-SI" w:eastAsia="sl-SI"/>
                    </w:rPr>
                    <w:t xml:space="preserve"> v enem samem zakonu, ki naj jih izvaja en volilni organ </w:t>
                  </w:r>
                  <w:r w:rsidR="00FA15E2" w:rsidRPr="00571F9E">
                    <w:rPr>
                      <w:rFonts w:cs="Arial"/>
                      <w:iCs/>
                      <w:szCs w:val="20"/>
                      <w:lang w:val="sl-SI" w:eastAsia="sl-SI"/>
                    </w:rPr>
                    <w:t>in</w:t>
                  </w:r>
                  <w:r w:rsidR="00D46858" w:rsidRPr="00571F9E">
                    <w:rPr>
                      <w:rFonts w:cs="Arial"/>
                      <w:iCs/>
                      <w:szCs w:val="20"/>
                      <w:lang w:val="sl-SI" w:eastAsia="sl-SI"/>
                    </w:rPr>
                    <w:t xml:space="preserve"> </w:t>
                  </w:r>
                  <w:r w:rsidR="00BF605F">
                    <w:rPr>
                      <w:rFonts w:cs="Arial"/>
                      <w:iCs/>
                      <w:szCs w:val="20"/>
                      <w:lang w:val="sl-SI" w:eastAsia="sl-SI"/>
                    </w:rPr>
                    <w:t xml:space="preserve">predloga, </w:t>
                  </w:r>
                  <w:r w:rsidR="00D46858" w:rsidRPr="00571F9E">
                    <w:rPr>
                      <w:rFonts w:cs="Arial"/>
                      <w:iCs/>
                      <w:szCs w:val="20"/>
                      <w:lang w:val="sl-SI" w:eastAsia="sl-SI"/>
                    </w:rPr>
                    <w:t xml:space="preserve">da </w:t>
                  </w:r>
                  <w:r w:rsidR="00BF605F">
                    <w:rPr>
                      <w:rFonts w:cs="Arial"/>
                      <w:iCs/>
                      <w:szCs w:val="20"/>
                      <w:lang w:val="sl-SI" w:eastAsia="sl-SI"/>
                    </w:rPr>
                    <w:t>se uvedejo</w:t>
                  </w:r>
                  <w:r w:rsidR="00D46858" w:rsidRPr="00571F9E">
                    <w:rPr>
                      <w:rFonts w:cs="Arial"/>
                      <w:iCs/>
                      <w:szCs w:val="20"/>
                      <w:lang w:val="sl-SI" w:eastAsia="sl-SI"/>
                    </w:rPr>
                    <w:t xml:space="preserve"> e-volitev.</w:t>
                  </w:r>
                  <w:r w:rsidR="00E26320" w:rsidRPr="00571F9E">
                    <w:rPr>
                      <w:rFonts w:cs="Arial"/>
                      <w:iCs/>
                      <w:szCs w:val="20"/>
                      <w:lang w:val="sl-SI" w:eastAsia="sl-SI"/>
                    </w:rPr>
                    <w:t xml:space="preserve"> Predlagatelj ni upošteval pripombe ZMOS in Občine Ajdovščina, da z vidika zaščite volilne pravice ne širi na</w:t>
                  </w:r>
                  <w:r w:rsidR="00967422" w:rsidRPr="00571F9E">
                    <w:rPr>
                      <w:rFonts w:cs="Arial"/>
                      <w:iCs/>
                      <w:szCs w:val="20"/>
                      <w:lang w:val="sl-SI" w:eastAsia="sl-SI"/>
                    </w:rPr>
                    <w:t>b</w:t>
                  </w:r>
                  <w:r w:rsidR="00E26320" w:rsidRPr="00571F9E">
                    <w:rPr>
                      <w:rFonts w:cs="Arial"/>
                      <w:iCs/>
                      <w:szCs w:val="20"/>
                      <w:lang w:val="sl-SI" w:eastAsia="sl-SI"/>
                    </w:rPr>
                    <w:t xml:space="preserve">ora upravičencev </w:t>
                  </w:r>
                  <w:r w:rsidR="00E26320" w:rsidRPr="00571F9E">
                    <w:rPr>
                      <w:rFonts w:cs="Arial"/>
                      <w:iCs/>
                      <w:szCs w:val="20"/>
                      <w:lang w:val="sl-SI" w:eastAsia="sl-SI"/>
                    </w:rPr>
                    <w:lastRenderedPageBreak/>
                    <w:t>za vložitev ugovora in tožbe ter ohrani dosedanjo ureditev, na podlagi katere so tako ugovor kot tožbo lahko vložili</w:t>
                  </w:r>
                  <w:r w:rsidR="00967422" w:rsidRPr="00571F9E">
                    <w:rPr>
                      <w:rFonts w:cs="Arial"/>
                      <w:iCs/>
                      <w:szCs w:val="20"/>
                      <w:lang w:val="sl-SI" w:eastAsia="sl-SI"/>
                    </w:rPr>
                    <w:t xml:space="preserve"> le</w:t>
                  </w:r>
                  <w:r w:rsidR="00E26320" w:rsidRPr="00571F9E">
                    <w:rPr>
                      <w:rFonts w:cs="Arial"/>
                      <w:iCs/>
                      <w:szCs w:val="20"/>
                      <w:lang w:val="sl-SI" w:eastAsia="sl-SI"/>
                    </w:rPr>
                    <w:t xml:space="preserve"> kandidat, predstavnik kandidata oz. liste kandidatov.</w:t>
                  </w:r>
                  <w:r w:rsidR="00D46858" w:rsidRPr="00571F9E">
                    <w:rPr>
                      <w:rFonts w:cs="Arial"/>
                      <w:iCs/>
                      <w:szCs w:val="20"/>
                      <w:lang w:val="sl-SI" w:eastAsia="sl-SI"/>
                    </w:rPr>
                    <w:t xml:space="preserve"> Predlagatelj ni upošteval </w:t>
                  </w:r>
                  <w:r w:rsidR="00F027FA">
                    <w:rPr>
                      <w:rFonts w:cs="Arial"/>
                      <w:iCs/>
                      <w:szCs w:val="20"/>
                      <w:lang w:val="sl-SI" w:eastAsia="sl-SI"/>
                    </w:rPr>
                    <w:t>predloga</w:t>
                  </w:r>
                  <w:r w:rsidR="00D46858" w:rsidRPr="00571F9E">
                    <w:rPr>
                      <w:rFonts w:cs="Arial"/>
                      <w:iCs/>
                      <w:szCs w:val="20"/>
                      <w:lang w:val="sl-SI" w:eastAsia="sl-SI"/>
                    </w:rPr>
                    <w:t xml:space="preserve"> Občine Ajdovščina, da se določi nova pristojnost DVK, da vodi in ureja zbirko odločitev vseh sodišč</w:t>
                  </w:r>
                  <w:r w:rsidR="007D1E93">
                    <w:rPr>
                      <w:rFonts w:cs="Arial"/>
                      <w:iCs/>
                      <w:szCs w:val="20"/>
                      <w:lang w:val="sl-SI" w:eastAsia="sl-SI"/>
                    </w:rPr>
                    <w:t>,</w:t>
                  </w:r>
                  <w:r w:rsidR="00D46858" w:rsidRPr="00571F9E">
                    <w:rPr>
                      <w:rFonts w:cs="Arial"/>
                      <w:iCs/>
                      <w:szCs w:val="20"/>
                      <w:lang w:val="sl-SI" w:eastAsia="sl-SI"/>
                    </w:rPr>
                    <w:t xml:space="preserve"> povezanih z vsemi vrstami volitev</w:t>
                  </w:r>
                  <w:r w:rsidR="00F027FA">
                    <w:rPr>
                      <w:rFonts w:cs="Arial"/>
                      <w:iCs/>
                      <w:szCs w:val="20"/>
                      <w:lang w:val="sl-SI" w:eastAsia="sl-SI"/>
                    </w:rPr>
                    <w:t>. Predlagatelj ni upošteval predlo</w:t>
                  </w:r>
                  <w:r w:rsidR="00BF605F">
                    <w:rPr>
                      <w:rFonts w:cs="Arial"/>
                      <w:iCs/>
                      <w:szCs w:val="20"/>
                      <w:lang w:val="sl-SI" w:eastAsia="sl-SI"/>
                    </w:rPr>
                    <w:t>g</w:t>
                  </w:r>
                  <w:r w:rsidR="00F027FA">
                    <w:rPr>
                      <w:rFonts w:cs="Arial"/>
                      <w:iCs/>
                      <w:szCs w:val="20"/>
                      <w:lang w:val="sl-SI" w:eastAsia="sl-SI"/>
                    </w:rPr>
                    <w:t>a Občine Ajdovščina</w:t>
                  </w:r>
                  <w:r w:rsidR="00D46858" w:rsidRPr="00571F9E">
                    <w:rPr>
                      <w:rFonts w:cs="Arial"/>
                      <w:iCs/>
                      <w:szCs w:val="20"/>
                      <w:lang w:val="sl-SI" w:eastAsia="sl-SI"/>
                    </w:rPr>
                    <w:t>, da se natančneje določi akt o izidu volitev</w:t>
                  </w:r>
                  <w:r w:rsidR="00BF605F">
                    <w:rPr>
                      <w:rFonts w:cs="Arial"/>
                      <w:iCs/>
                      <w:szCs w:val="20"/>
                      <w:lang w:val="sl-SI" w:eastAsia="sl-SI"/>
                    </w:rPr>
                    <w:t xml:space="preserve"> ter predloga</w:t>
                  </w:r>
                  <w:r w:rsidR="00D46858" w:rsidRPr="00571F9E">
                    <w:rPr>
                      <w:rFonts w:cs="Arial"/>
                      <w:iCs/>
                      <w:szCs w:val="20"/>
                      <w:lang w:val="sl-SI" w:eastAsia="sl-SI"/>
                    </w:rPr>
                    <w:t>, da naj bo vodenje zbirk podatkov predlaganih članov volilnih organov in kandidatur oziroma list kandidatov naloga občinske uprave in ne občinske volilne komisije</w:t>
                  </w:r>
                  <w:r w:rsidR="00BF605F">
                    <w:rPr>
                      <w:rFonts w:cs="Arial"/>
                      <w:iCs/>
                      <w:szCs w:val="20"/>
                      <w:lang w:val="sl-SI" w:eastAsia="sl-SI"/>
                    </w:rPr>
                    <w:t xml:space="preserve">. Prav tako ni upošteval pripomb glede </w:t>
                  </w:r>
                  <w:r w:rsidR="00D46858" w:rsidRPr="00571F9E">
                    <w:rPr>
                      <w:rFonts w:cs="Arial"/>
                      <w:iCs/>
                      <w:szCs w:val="20"/>
                      <w:lang w:val="sl-SI" w:eastAsia="sl-SI"/>
                    </w:rPr>
                    <w:t>javn</w:t>
                  </w:r>
                  <w:r w:rsidR="00BF605F">
                    <w:rPr>
                      <w:rFonts w:cs="Arial"/>
                      <w:iCs/>
                      <w:szCs w:val="20"/>
                      <w:lang w:val="sl-SI" w:eastAsia="sl-SI"/>
                    </w:rPr>
                    <w:t>e</w:t>
                  </w:r>
                  <w:r w:rsidR="00D46858" w:rsidRPr="00571F9E">
                    <w:rPr>
                      <w:rFonts w:cs="Arial"/>
                      <w:iCs/>
                      <w:szCs w:val="20"/>
                      <w:lang w:val="sl-SI" w:eastAsia="sl-SI"/>
                    </w:rPr>
                    <w:t xml:space="preserve"> objav</w:t>
                  </w:r>
                  <w:r w:rsidR="00BF605F">
                    <w:rPr>
                      <w:rFonts w:cs="Arial"/>
                      <w:iCs/>
                      <w:szCs w:val="20"/>
                      <w:lang w:val="sl-SI" w:eastAsia="sl-SI"/>
                    </w:rPr>
                    <w:t>e</w:t>
                  </w:r>
                  <w:r w:rsidR="00D46858" w:rsidRPr="00571F9E">
                    <w:rPr>
                      <w:rFonts w:cs="Arial"/>
                      <w:iCs/>
                      <w:szCs w:val="20"/>
                      <w:lang w:val="sl-SI" w:eastAsia="sl-SI"/>
                    </w:rPr>
                    <w:t xml:space="preserve"> podatkov</w:t>
                  </w:r>
                  <w:r w:rsidR="00BF605F">
                    <w:rPr>
                      <w:rFonts w:cs="Arial"/>
                      <w:iCs/>
                      <w:szCs w:val="20"/>
                      <w:lang w:val="sl-SI" w:eastAsia="sl-SI"/>
                    </w:rPr>
                    <w:t xml:space="preserve"> potrjenih kandidatov</w:t>
                  </w:r>
                  <w:r w:rsidR="00D46858" w:rsidRPr="00571F9E">
                    <w:rPr>
                      <w:rFonts w:cs="Arial"/>
                      <w:iCs/>
                      <w:szCs w:val="20"/>
                      <w:lang w:val="sl-SI" w:eastAsia="sl-SI"/>
                    </w:rPr>
                    <w:t>, glede predčasnega glasovanja, glede vsebin</w:t>
                  </w:r>
                  <w:r w:rsidR="00BF605F">
                    <w:rPr>
                      <w:rFonts w:cs="Arial"/>
                      <w:iCs/>
                      <w:szCs w:val="20"/>
                      <w:lang w:val="sl-SI" w:eastAsia="sl-SI"/>
                    </w:rPr>
                    <w:t>e</w:t>
                  </w:r>
                  <w:r w:rsidR="00D46858" w:rsidRPr="00571F9E">
                    <w:rPr>
                      <w:rFonts w:cs="Arial"/>
                      <w:iCs/>
                      <w:szCs w:val="20"/>
                      <w:lang w:val="sl-SI" w:eastAsia="sl-SI"/>
                    </w:rPr>
                    <w:t xml:space="preserve"> ugovora oziroma tožbe, glede tega</w:t>
                  </w:r>
                  <w:r w:rsidR="007D1E93">
                    <w:rPr>
                      <w:rFonts w:cs="Arial"/>
                      <w:iCs/>
                      <w:szCs w:val="20"/>
                      <w:lang w:val="sl-SI" w:eastAsia="sl-SI"/>
                    </w:rPr>
                    <w:t>,</w:t>
                  </w:r>
                  <w:r w:rsidR="00D46858" w:rsidRPr="00571F9E">
                    <w:rPr>
                      <w:rFonts w:cs="Arial"/>
                      <w:iCs/>
                      <w:szCs w:val="20"/>
                      <w:lang w:val="sl-SI" w:eastAsia="sl-SI"/>
                    </w:rPr>
                    <w:t xml:space="preserve"> kdo zastopa občinsko volilno komisijo v volilnem sporu</w:t>
                  </w:r>
                  <w:r w:rsidR="00BF605F">
                    <w:rPr>
                      <w:rFonts w:cs="Arial"/>
                      <w:iCs/>
                      <w:szCs w:val="20"/>
                      <w:lang w:val="sl-SI" w:eastAsia="sl-SI"/>
                    </w:rPr>
                    <w:t>,</w:t>
                  </w:r>
                  <w:r w:rsidR="00D46858" w:rsidRPr="00571F9E">
                    <w:rPr>
                      <w:rFonts w:cs="Arial"/>
                      <w:iCs/>
                      <w:szCs w:val="20"/>
                      <w:lang w:val="sl-SI" w:eastAsia="sl-SI"/>
                    </w:rPr>
                    <w:t xml:space="preserve"> glede dolžine rokov</w:t>
                  </w:r>
                  <w:r w:rsidR="00BF605F">
                    <w:rPr>
                      <w:rFonts w:cs="Arial"/>
                      <w:iCs/>
                      <w:szCs w:val="20"/>
                      <w:lang w:val="sl-SI" w:eastAsia="sl-SI"/>
                    </w:rPr>
                    <w:t xml:space="preserve">, </w:t>
                  </w:r>
                  <w:r w:rsidR="00D46858" w:rsidRPr="00571F9E">
                    <w:rPr>
                      <w:rFonts w:cs="Arial"/>
                      <w:iCs/>
                      <w:szCs w:val="20"/>
                      <w:lang w:val="sl-SI" w:eastAsia="sl-SI"/>
                    </w:rPr>
                    <w:t xml:space="preserve">kakor tudi glede načina poslovanja po elektronski poti in vročanja. Prav tako ni upošteval pripombe Občine Radovljica, da naj se v 21. členu predloga </w:t>
                  </w:r>
                  <w:r w:rsidR="00FD4CA8">
                    <w:rPr>
                      <w:rFonts w:cs="Arial"/>
                      <w:iCs/>
                      <w:szCs w:val="20"/>
                      <w:lang w:val="sl-SI" w:eastAsia="sl-SI"/>
                    </w:rPr>
                    <w:t>zakona</w:t>
                  </w:r>
                  <w:r w:rsidR="00D46858" w:rsidRPr="00571F9E">
                    <w:rPr>
                      <w:rFonts w:cs="Arial"/>
                      <w:iCs/>
                      <w:szCs w:val="20"/>
                      <w:lang w:val="sl-SI" w:eastAsia="sl-SI"/>
                    </w:rPr>
                    <w:t xml:space="preserve"> črta četrti odstavek, v 25. členu predloga </w:t>
                  </w:r>
                  <w:r w:rsidR="00FD4CA8">
                    <w:rPr>
                      <w:rFonts w:cs="Arial"/>
                      <w:iCs/>
                      <w:szCs w:val="20"/>
                      <w:lang w:val="sl-SI" w:eastAsia="sl-SI"/>
                    </w:rPr>
                    <w:t>zakona</w:t>
                  </w:r>
                  <w:r w:rsidR="00D46858" w:rsidRPr="00571F9E">
                    <w:rPr>
                      <w:rFonts w:cs="Arial"/>
                      <w:iCs/>
                      <w:szCs w:val="20"/>
                      <w:lang w:val="sl-SI" w:eastAsia="sl-SI"/>
                    </w:rPr>
                    <w:t xml:space="preserve"> pa prvi odstavek v delu besedila, ki se nanaša na volilno kampanjo oziroma njeno financiranje. Upošteval ni niti pripomb Občine Kamnik glede spremembe prehodne določbe, da naj se konstitutivna seja občinskega svet</w:t>
                  </w:r>
                  <w:r w:rsidR="00A27E63">
                    <w:rPr>
                      <w:rFonts w:cs="Arial"/>
                      <w:iCs/>
                      <w:szCs w:val="20"/>
                      <w:lang w:val="sl-SI" w:eastAsia="sl-SI"/>
                    </w:rPr>
                    <w:t>a</w:t>
                  </w:r>
                  <w:r w:rsidR="00D46858" w:rsidRPr="00571F9E">
                    <w:rPr>
                      <w:rFonts w:cs="Arial"/>
                      <w:iCs/>
                      <w:szCs w:val="20"/>
                      <w:lang w:val="sl-SI" w:eastAsia="sl-SI"/>
                    </w:rPr>
                    <w:t xml:space="preserve"> le skliče, ne pa tudi opravi v 14 dneh po objavi akta o izidu volitev.</w:t>
                  </w:r>
                </w:p>
                <w:p w14:paraId="43B139CE" w14:textId="77777777" w:rsidR="00D46858" w:rsidRPr="00571F9E" w:rsidRDefault="00D46858" w:rsidP="00571F9E">
                  <w:pPr>
                    <w:spacing w:line="240" w:lineRule="auto"/>
                    <w:jc w:val="both"/>
                    <w:rPr>
                      <w:rFonts w:cs="Arial"/>
                      <w:iCs/>
                      <w:szCs w:val="20"/>
                      <w:lang w:val="sl-SI" w:eastAsia="sl-SI"/>
                    </w:rPr>
                  </w:pPr>
                </w:p>
                <w:p w14:paraId="01036882" w14:textId="19AF6BEC" w:rsidR="00D46858" w:rsidRPr="00571F9E" w:rsidRDefault="00D46858" w:rsidP="00571F9E">
                  <w:pPr>
                    <w:spacing w:line="240" w:lineRule="auto"/>
                    <w:jc w:val="both"/>
                    <w:rPr>
                      <w:rFonts w:cs="Arial"/>
                      <w:szCs w:val="20"/>
                      <w:lang w:val="sl-SI" w:eastAsia="sl-SI"/>
                    </w:rPr>
                  </w:pPr>
                  <w:r w:rsidRPr="00571F9E">
                    <w:rPr>
                      <w:rFonts w:cs="Arial"/>
                      <w:szCs w:val="20"/>
                      <w:lang w:val="sl-SI" w:eastAsia="sl-SI"/>
                    </w:rPr>
                    <w:t xml:space="preserve">V razpravo so se lahko vključili tudi predstavniki zainteresirane in strokovne javnosti z možnostjo dajanja komentarjev </w:t>
                  </w:r>
                  <w:r w:rsidR="00FA15E2" w:rsidRPr="00571F9E">
                    <w:rPr>
                      <w:rFonts w:cs="Arial"/>
                      <w:szCs w:val="20"/>
                      <w:lang w:val="sl-SI" w:eastAsia="sl-SI"/>
                    </w:rPr>
                    <w:t>h</w:t>
                  </w:r>
                  <w:r w:rsidRPr="00571F9E">
                    <w:rPr>
                      <w:rFonts w:cs="Arial"/>
                      <w:szCs w:val="20"/>
                      <w:lang w:val="sl-SI" w:eastAsia="sl-SI"/>
                    </w:rPr>
                    <w:t xml:space="preserve"> gradiv</w:t>
                  </w:r>
                  <w:r w:rsidR="00FA15E2" w:rsidRPr="00571F9E">
                    <w:rPr>
                      <w:rFonts w:cs="Arial"/>
                      <w:szCs w:val="20"/>
                      <w:lang w:val="sl-SI" w:eastAsia="sl-SI"/>
                    </w:rPr>
                    <w:t>u</w:t>
                  </w:r>
                  <w:r w:rsidR="002C01BD" w:rsidRPr="00571F9E">
                    <w:rPr>
                      <w:rFonts w:cs="Arial"/>
                      <w:szCs w:val="20"/>
                      <w:lang w:val="sl-SI" w:eastAsia="sl-SI"/>
                    </w:rPr>
                    <w:t>,</w:t>
                  </w:r>
                  <w:r w:rsidRPr="00571F9E">
                    <w:rPr>
                      <w:rFonts w:cs="Arial"/>
                      <w:szCs w:val="20"/>
                      <w:lang w:val="sl-SI" w:eastAsia="sl-SI"/>
                    </w:rPr>
                    <w:t xml:space="preserve"> objavljen</w:t>
                  </w:r>
                  <w:r w:rsidR="002C01BD" w:rsidRPr="00571F9E">
                    <w:rPr>
                      <w:rFonts w:cs="Arial"/>
                      <w:szCs w:val="20"/>
                      <w:lang w:val="sl-SI" w:eastAsia="sl-SI"/>
                    </w:rPr>
                    <w:t>e</w:t>
                  </w:r>
                  <w:r w:rsidR="00FA15E2" w:rsidRPr="00571F9E">
                    <w:rPr>
                      <w:rFonts w:cs="Arial"/>
                      <w:szCs w:val="20"/>
                      <w:lang w:val="sl-SI" w:eastAsia="sl-SI"/>
                    </w:rPr>
                    <w:t>m</w:t>
                  </w:r>
                  <w:r w:rsidRPr="00571F9E">
                    <w:rPr>
                      <w:rFonts w:cs="Arial"/>
                      <w:szCs w:val="20"/>
                      <w:lang w:val="sl-SI" w:eastAsia="sl-SI"/>
                    </w:rPr>
                    <w:t xml:space="preserve"> 1. </w:t>
                  </w:r>
                  <w:r w:rsidR="00FA15E2" w:rsidRPr="00571F9E">
                    <w:rPr>
                      <w:rFonts w:cs="Arial"/>
                      <w:szCs w:val="20"/>
                      <w:lang w:val="sl-SI" w:eastAsia="sl-SI"/>
                    </w:rPr>
                    <w:t>marca</w:t>
                  </w:r>
                  <w:r w:rsidRPr="00571F9E">
                    <w:rPr>
                      <w:rFonts w:cs="Arial"/>
                      <w:szCs w:val="20"/>
                      <w:lang w:val="sl-SI" w:eastAsia="sl-SI"/>
                    </w:rPr>
                    <w:t xml:space="preserve"> 2024 na spletnem portalu e-demokracija </w:t>
                  </w:r>
                  <w:hyperlink r:id="rId9" w:history="1">
                    <w:proofErr w:type="spellStart"/>
                    <w:r w:rsidR="00B068F8" w:rsidRPr="00B068F8">
                      <w:rPr>
                        <w:rStyle w:val="Hiperpovezava"/>
                      </w:rPr>
                      <w:t>eUprava</w:t>
                    </w:r>
                    <w:proofErr w:type="spellEnd"/>
                    <w:r w:rsidR="00B068F8" w:rsidRPr="00B068F8">
                      <w:rPr>
                        <w:rStyle w:val="Hiperpovezava"/>
                      </w:rPr>
                      <w:t xml:space="preserve"> - </w:t>
                    </w:r>
                    <w:proofErr w:type="spellStart"/>
                    <w:r w:rsidR="00B068F8" w:rsidRPr="00B068F8">
                      <w:rPr>
                        <w:rStyle w:val="Hiperpovezava"/>
                      </w:rPr>
                      <w:t>Predlog</w:t>
                    </w:r>
                    <w:proofErr w:type="spellEnd"/>
                    <w:r w:rsidR="00B068F8" w:rsidRPr="00B068F8">
                      <w:rPr>
                        <w:rStyle w:val="Hiperpovezava"/>
                      </w:rPr>
                      <w:t xml:space="preserve"> </w:t>
                    </w:r>
                    <w:proofErr w:type="spellStart"/>
                    <w:r w:rsidR="00B068F8" w:rsidRPr="00B068F8">
                      <w:rPr>
                        <w:rStyle w:val="Hiperpovezava"/>
                      </w:rPr>
                      <w:t>predpisa</w:t>
                    </w:r>
                    <w:proofErr w:type="spellEnd"/>
                    <w:r w:rsidR="00B068F8" w:rsidRPr="00B068F8">
                      <w:rPr>
                        <w:rStyle w:val="Hiperpovezava"/>
                      </w:rPr>
                      <w:t xml:space="preserve"> (gov.si)</w:t>
                    </w:r>
                  </w:hyperlink>
                  <w:r w:rsidRPr="00B068F8">
                    <w:rPr>
                      <w:rFonts w:cs="Arial"/>
                      <w:szCs w:val="20"/>
                      <w:lang w:val="sl-SI" w:eastAsia="sl-SI"/>
                    </w:rPr>
                    <w:t>. Do</w:t>
                  </w:r>
                  <w:r w:rsidRPr="00571F9E">
                    <w:rPr>
                      <w:rFonts w:cs="Arial"/>
                      <w:szCs w:val="20"/>
                      <w:lang w:val="sl-SI" w:eastAsia="sl-SI"/>
                    </w:rPr>
                    <w:t xml:space="preserve"> izteka roka, določenega za </w:t>
                  </w:r>
                  <w:r w:rsidR="00FA15E2" w:rsidRPr="00571F9E">
                    <w:rPr>
                      <w:rFonts w:cs="Arial"/>
                      <w:szCs w:val="20"/>
                      <w:lang w:val="sl-SI" w:eastAsia="sl-SI"/>
                    </w:rPr>
                    <w:t>predložitev</w:t>
                  </w:r>
                  <w:r w:rsidRPr="00571F9E">
                    <w:rPr>
                      <w:rFonts w:cs="Arial"/>
                      <w:szCs w:val="20"/>
                      <w:lang w:val="sl-SI" w:eastAsia="sl-SI"/>
                    </w:rPr>
                    <w:t xml:space="preserve"> mnenj oziroma komentarjev javnosti 29. </w:t>
                  </w:r>
                  <w:r w:rsidR="00FA15E2" w:rsidRPr="00571F9E">
                    <w:rPr>
                      <w:rFonts w:cs="Arial"/>
                      <w:szCs w:val="20"/>
                      <w:lang w:val="sl-SI" w:eastAsia="sl-SI"/>
                    </w:rPr>
                    <w:t>marca</w:t>
                  </w:r>
                  <w:r w:rsidRPr="00571F9E">
                    <w:rPr>
                      <w:rFonts w:cs="Arial"/>
                      <w:szCs w:val="20"/>
                      <w:lang w:val="sl-SI" w:eastAsia="sl-SI"/>
                    </w:rPr>
                    <w:t xml:space="preserve"> 2024 je ministrstvo, pristojno za lokalno samoupravo</w:t>
                  </w:r>
                  <w:r w:rsidR="002C01BD" w:rsidRPr="00571F9E">
                    <w:rPr>
                      <w:rFonts w:cs="Arial"/>
                      <w:szCs w:val="20"/>
                      <w:lang w:val="sl-SI" w:eastAsia="sl-SI"/>
                    </w:rPr>
                    <w:t>,</w:t>
                  </w:r>
                  <w:r w:rsidRPr="00571F9E">
                    <w:rPr>
                      <w:rFonts w:cs="Arial"/>
                      <w:szCs w:val="20"/>
                      <w:lang w:val="sl-SI" w:eastAsia="sl-SI"/>
                    </w:rPr>
                    <w:t xml:space="preserve"> poleg predlogov reprezentativnih združenj in občin prejelo še dva odziva posameznikov. Prvi se je nanašal na težave pri zbiranju podpore kandidatom, drugi pa je izražal nestrinjanje </w:t>
                  </w:r>
                  <w:r w:rsidR="00BF605F">
                    <w:rPr>
                      <w:rFonts w:cs="Arial"/>
                      <w:szCs w:val="20"/>
                      <w:lang w:val="sl-SI" w:eastAsia="sl-SI"/>
                    </w:rPr>
                    <w:t>s predlagan</w:t>
                  </w:r>
                  <w:r w:rsidR="001D7246">
                    <w:rPr>
                      <w:rFonts w:cs="Arial"/>
                      <w:szCs w:val="20"/>
                      <w:lang w:val="sl-SI" w:eastAsia="sl-SI"/>
                    </w:rPr>
                    <w:t>im</w:t>
                  </w:r>
                  <w:r w:rsidR="00BF605F">
                    <w:rPr>
                      <w:rFonts w:cs="Arial"/>
                      <w:szCs w:val="20"/>
                      <w:lang w:val="sl-SI" w:eastAsia="sl-SI"/>
                    </w:rPr>
                    <w:t xml:space="preserve"> </w:t>
                  </w:r>
                  <w:r w:rsidR="001D7246">
                    <w:rPr>
                      <w:rFonts w:cs="Arial"/>
                      <w:szCs w:val="20"/>
                      <w:lang w:val="sl-SI" w:eastAsia="sl-SI"/>
                    </w:rPr>
                    <w:t>črtanjem</w:t>
                  </w:r>
                  <w:r w:rsidRPr="00571F9E">
                    <w:rPr>
                      <w:rFonts w:cs="Arial"/>
                      <w:szCs w:val="20"/>
                      <w:lang w:val="sl-SI" w:eastAsia="sl-SI"/>
                    </w:rPr>
                    <w:t xml:space="preserve"> volitev v svete ožjih delov občin in s predlogom, da se določi nova sistemska rešitev na način, da člani občinskega sveta </w:t>
                  </w:r>
                  <w:r w:rsidR="00A15DD2" w:rsidRPr="00571F9E">
                    <w:rPr>
                      <w:rFonts w:cs="Arial"/>
                      <w:szCs w:val="20"/>
                      <w:lang w:val="sl-SI" w:eastAsia="sl-SI"/>
                    </w:rPr>
                    <w:t>imenujejo</w:t>
                  </w:r>
                  <w:r w:rsidRPr="00571F9E">
                    <w:rPr>
                      <w:rFonts w:cs="Arial"/>
                      <w:szCs w:val="20"/>
                      <w:lang w:val="sl-SI" w:eastAsia="sl-SI"/>
                    </w:rPr>
                    <w:t xml:space="preserve"> člane </w:t>
                  </w:r>
                  <w:r w:rsidR="00A15DD2" w:rsidRPr="00571F9E">
                    <w:rPr>
                      <w:rFonts w:cs="Arial"/>
                      <w:szCs w:val="20"/>
                      <w:lang w:val="sl-SI" w:eastAsia="sl-SI"/>
                    </w:rPr>
                    <w:t>odborov</w:t>
                  </w:r>
                  <w:r w:rsidRPr="00571F9E">
                    <w:rPr>
                      <w:rFonts w:cs="Arial"/>
                      <w:szCs w:val="20"/>
                      <w:lang w:val="sl-SI" w:eastAsia="sl-SI"/>
                    </w:rPr>
                    <w:t xml:space="preserve"> ožjih delov občin. Predlagatelj </w:t>
                  </w:r>
                  <w:r w:rsidR="00796B3F" w:rsidRPr="00571F9E">
                    <w:rPr>
                      <w:rFonts w:cs="Arial"/>
                      <w:szCs w:val="20"/>
                      <w:lang w:val="sl-SI" w:eastAsia="sl-SI"/>
                    </w:rPr>
                    <w:t xml:space="preserve">je upošteval drugi predlog, saj je iz predloga zakona izločil določbe, ki </w:t>
                  </w:r>
                  <w:r w:rsidR="00574A70" w:rsidRPr="00571F9E">
                    <w:rPr>
                      <w:rFonts w:cs="Arial"/>
                      <w:szCs w:val="20"/>
                      <w:lang w:val="sl-SI" w:eastAsia="sl-SI"/>
                    </w:rPr>
                    <w:t xml:space="preserve">so predvidevale </w:t>
                  </w:r>
                  <w:r w:rsidR="00835407">
                    <w:rPr>
                      <w:rFonts w:cs="Arial"/>
                      <w:szCs w:val="20"/>
                      <w:lang w:val="sl-SI" w:eastAsia="sl-SI"/>
                    </w:rPr>
                    <w:t>črtanje določb o</w:t>
                  </w:r>
                  <w:r w:rsidR="00574A70" w:rsidRPr="00571F9E">
                    <w:rPr>
                      <w:rFonts w:cs="Arial"/>
                      <w:szCs w:val="20"/>
                      <w:lang w:val="sl-SI" w:eastAsia="sl-SI"/>
                    </w:rPr>
                    <w:t xml:space="preserve"> neposrednih volit</w:t>
                  </w:r>
                  <w:r w:rsidR="00835407">
                    <w:rPr>
                      <w:rFonts w:cs="Arial"/>
                      <w:szCs w:val="20"/>
                      <w:lang w:val="sl-SI" w:eastAsia="sl-SI"/>
                    </w:rPr>
                    <w:t>vah</w:t>
                  </w:r>
                  <w:r w:rsidR="00574A70" w:rsidRPr="00571F9E">
                    <w:rPr>
                      <w:rFonts w:cs="Arial"/>
                      <w:szCs w:val="20"/>
                      <w:lang w:val="sl-SI" w:eastAsia="sl-SI"/>
                    </w:rPr>
                    <w:t xml:space="preserve"> v svete ožjih delov občin</w:t>
                  </w:r>
                  <w:r w:rsidR="00796B3F" w:rsidRPr="00571F9E">
                    <w:rPr>
                      <w:rFonts w:cs="Arial"/>
                      <w:szCs w:val="20"/>
                      <w:lang w:val="sl-SI" w:eastAsia="sl-SI"/>
                    </w:rPr>
                    <w:t>.</w:t>
                  </w:r>
                </w:p>
                <w:p w14:paraId="0193F0A9" w14:textId="77777777" w:rsidR="00640A2D" w:rsidRPr="00571F9E" w:rsidRDefault="00640A2D" w:rsidP="00571F9E">
                  <w:pPr>
                    <w:suppressAutoHyphens/>
                    <w:overflowPunct w:val="0"/>
                    <w:autoSpaceDE w:val="0"/>
                    <w:autoSpaceDN w:val="0"/>
                    <w:adjustRightInd w:val="0"/>
                    <w:spacing w:line="240" w:lineRule="auto"/>
                    <w:textAlignment w:val="baseline"/>
                    <w:outlineLvl w:val="3"/>
                    <w:rPr>
                      <w:rFonts w:cs="Arial"/>
                      <w:szCs w:val="20"/>
                      <w:lang w:val="sl-SI" w:eastAsia="sl-SI"/>
                    </w:rPr>
                  </w:pPr>
                </w:p>
                <w:p w14:paraId="7B1972BC" w14:textId="77777777" w:rsidR="008F2437" w:rsidRPr="00571F9E" w:rsidRDefault="00C46B02" w:rsidP="00571F9E">
                  <w:pPr>
                    <w:pStyle w:val="rkovnatokazaodstavkom"/>
                    <w:numPr>
                      <w:ilvl w:val="0"/>
                      <w:numId w:val="0"/>
                    </w:numPr>
                    <w:spacing w:line="240" w:lineRule="auto"/>
                    <w:rPr>
                      <w:rFonts w:cs="Arial"/>
                      <w:b/>
                      <w:bCs/>
                    </w:rPr>
                  </w:pPr>
                  <w:r w:rsidRPr="00571F9E">
                    <w:rPr>
                      <w:rFonts w:cs="Arial"/>
                      <w:b/>
                      <w:bCs/>
                    </w:rPr>
                    <w:t xml:space="preserve">8. </w:t>
                  </w:r>
                  <w:r w:rsidR="00B062C5" w:rsidRPr="00571F9E">
                    <w:rPr>
                      <w:rFonts w:cs="Arial"/>
                      <w:b/>
                      <w:bCs/>
                    </w:rPr>
                    <w:t>PODATEK O ZUNANJEM STROKOVNJAKU OZIROMA PRAVNI OSEBI, KI JE SODELOVALA PRI PRIPRAVI PREDLOGA ZAKONA, IN ZNESKU PLAČILA ZA TA NAMEN</w:t>
                  </w:r>
                  <w:r w:rsidR="008F2437" w:rsidRPr="00571F9E">
                    <w:rPr>
                      <w:rFonts w:cs="Arial"/>
                      <w:b/>
                      <w:bCs/>
                    </w:rPr>
                    <w:t>:</w:t>
                  </w:r>
                </w:p>
                <w:p w14:paraId="14E6B10F" w14:textId="77777777" w:rsidR="00C46B02" w:rsidRPr="00571F9E" w:rsidRDefault="00C46B02"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571F9E">
                    <w:rPr>
                      <w:rFonts w:cs="Arial"/>
                      <w:szCs w:val="20"/>
                      <w:lang w:val="sl-SI" w:eastAsia="sl-SI"/>
                    </w:rPr>
                    <w:t>Pri pripravi novele zakona niso sodelovali zunanji strokovnjaki</w:t>
                  </w:r>
                  <w:r w:rsidR="008F2437" w:rsidRPr="00571F9E">
                    <w:rPr>
                      <w:rFonts w:cs="Arial"/>
                      <w:szCs w:val="20"/>
                      <w:lang w:val="sl-SI" w:eastAsia="sl-SI"/>
                    </w:rPr>
                    <w:t xml:space="preserve"> ali pravne osebe</w:t>
                  </w:r>
                  <w:r w:rsidRPr="00571F9E">
                    <w:rPr>
                      <w:rFonts w:cs="Arial"/>
                      <w:szCs w:val="20"/>
                      <w:lang w:val="sl-SI" w:eastAsia="sl-SI"/>
                    </w:rPr>
                    <w:t>.</w:t>
                  </w:r>
                </w:p>
                <w:p w14:paraId="71234817" w14:textId="77777777" w:rsidR="00C46B02" w:rsidRPr="00571F9E" w:rsidRDefault="00C46B02"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14:paraId="71918AAC" w14:textId="77777777" w:rsidR="00640A2D" w:rsidRPr="00571F9E" w:rsidRDefault="00C46B02" w:rsidP="00571F9E">
                  <w:pPr>
                    <w:suppressAutoHyphens/>
                    <w:overflowPunct w:val="0"/>
                    <w:autoSpaceDE w:val="0"/>
                    <w:autoSpaceDN w:val="0"/>
                    <w:adjustRightInd w:val="0"/>
                    <w:spacing w:line="240" w:lineRule="auto"/>
                    <w:jc w:val="both"/>
                    <w:textAlignment w:val="baseline"/>
                    <w:outlineLvl w:val="3"/>
                    <w:rPr>
                      <w:rFonts w:cs="Arial"/>
                      <w:b/>
                      <w:bCs/>
                      <w:szCs w:val="20"/>
                      <w:lang w:val="sl-SI" w:eastAsia="sl-SI"/>
                    </w:rPr>
                  </w:pPr>
                  <w:r w:rsidRPr="00571F9E">
                    <w:rPr>
                      <w:rFonts w:cs="Arial"/>
                      <w:b/>
                      <w:bCs/>
                      <w:szCs w:val="20"/>
                      <w:lang w:val="sl-SI" w:eastAsia="sl-SI"/>
                    </w:rPr>
                    <w:t>9</w:t>
                  </w:r>
                  <w:r w:rsidR="00640A2D" w:rsidRPr="00571F9E">
                    <w:rPr>
                      <w:rFonts w:cs="Arial"/>
                      <w:b/>
                      <w:bCs/>
                      <w:szCs w:val="20"/>
                      <w:lang w:val="sl-SI" w:eastAsia="sl-SI"/>
                    </w:rPr>
                    <w:t xml:space="preserve">. </w:t>
                  </w:r>
                  <w:r w:rsidR="004B7689" w:rsidRPr="00571F9E">
                    <w:rPr>
                      <w:rFonts w:cs="Arial"/>
                      <w:b/>
                      <w:bCs/>
                      <w:szCs w:val="20"/>
                      <w:lang w:val="sl-SI" w:eastAsia="sl-SI"/>
                    </w:rPr>
                    <w:t>NAVEDBA, KATERI PREDSTAVNIKI PREDLAGATELJA BODO SODELOVALI PRI DELU DRŽAVNEGA ZBORA IN DELOVNIH TELES</w:t>
                  </w:r>
                  <w:r w:rsidR="00653B8F" w:rsidRPr="00571F9E">
                    <w:rPr>
                      <w:rFonts w:cs="Arial"/>
                      <w:b/>
                      <w:bCs/>
                      <w:szCs w:val="20"/>
                      <w:lang w:val="sl-SI" w:eastAsia="sl-SI"/>
                    </w:rPr>
                    <w:t>:</w:t>
                  </w:r>
                </w:p>
                <w:p w14:paraId="7781CD1C" w14:textId="53B1FF9B" w:rsidR="00B662EF" w:rsidRPr="00571F9E" w:rsidRDefault="00B662EF" w:rsidP="00571F9E">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14:paraId="0AB3CAB5" w14:textId="4B491E37"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 xml:space="preserve">mag. Franc </w:t>
                  </w:r>
                  <w:proofErr w:type="spellStart"/>
                  <w:r w:rsidR="00A14499" w:rsidRPr="00571F9E">
                    <w:rPr>
                      <w:rFonts w:cs="Arial"/>
                      <w:szCs w:val="20"/>
                      <w:lang w:val="sl-SI" w:eastAsia="sl-SI"/>
                    </w:rPr>
                    <w:t>Props</w:t>
                  </w:r>
                  <w:proofErr w:type="spellEnd"/>
                  <w:r w:rsidR="00A14499" w:rsidRPr="00571F9E">
                    <w:rPr>
                      <w:rFonts w:cs="Arial"/>
                      <w:szCs w:val="20"/>
                      <w:lang w:val="sl-SI" w:eastAsia="sl-SI"/>
                    </w:rPr>
                    <w:t>, minister, Ministrstvo za javno upravo</w:t>
                  </w:r>
                </w:p>
                <w:p w14:paraId="2E744617" w14:textId="4F0805C5"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 xml:space="preserve"> Jure </w:t>
                  </w:r>
                  <w:proofErr w:type="spellStart"/>
                  <w:r w:rsidR="00A14499" w:rsidRPr="00571F9E">
                    <w:rPr>
                      <w:rFonts w:cs="Arial"/>
                      <w:szCs w:val="20"/>
                      <w:lang w:val="sl-SI" w:eastAsia="sl-SI"/>
                    </w:rPr>
                    <w:t>Trbič</w:t>
                  </w:r>
                  <w:proofErr w:type="spellEnd"/>
                  <w:r w:rsidR="00A14499" w:rsidRPr="00571F9E">
                    <w:rPr>
                      <w:rFonts w:cs="Arial"/>
                      <w:szCs w:val="20"/>
                      <w:lang w:val="sl-SI" w:eastAsia="sl-SI"/>
                    </w:rPr>
                    <w:t>, državni sekretar, Ministrstvo za javno upravo</w:t>
                  </w:r>
                </w:p>
                <w:p w14:paraId="562D63ED" w14:textId="36CB2AD5" w:rsidR="009A37F5"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9A37F5" w:rsidRPr="00571F9E">
                    <w:rPr>
                      <w:rFonts w:cs="Arial"/>
                      <w:szCs w:val="20"/>
                      <w:lang w:val="sl-SI" w:eastAsia="sl-SI"/>
                    </w:rPr>
                    <w:t xml:space="preserve">mag. Mateja Prešern, </w:t>
                  </w:r>
                  <w:proofErr w:type="spellStart"/>
                  <w:r w:rsidR="009A37F5" w:rsidRPr="00571F9E">
                    <w:rPr>
                      <w:rFonts w:cs="Arial"/>
                      <w:szCs w:val="20"/>
                      <w:lang w:val="sl-SI" w:eastAsia="sl-SI"/>
                    </w:rPr>
                    <w:t>v.d</w:t>
                  </w:r>
                  <w:proofErr w:type="spellEnd"/>
                  <w:r w:rsidR="009A37F5" w:rsidRPr="00571F9E">
                    <w:rPr>
                      <w:rFonts w:cs="Arial"/>
                      <w:szCs w:val="20"/>
                      <w:lang w:val="sl-SI" w:eastAsia="sl-SI"/>
                    </w:rPr>
                    <w:t>. generalne direktorice, Direktorat za lokalno samoupravo, nevladne organizacije in politični sistem</w:t>
                  </w:r>
                </w:p>
                <w:p w14:paraId="3DB1AD02" w14:textId="27E08586"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 xml:space="preserve">dr. Roman Lavtar, </w:t>
                  </w:r>
                  <w:r w:rsidR="00091B93" w:rsidRPr="00571F9E">
                    <w:rPr>
                      <w:rFonts w:cs="Arial"/>
                      <w:szCs w:val="20"/>
                      <w:lang w:val="sl-SI" w:eastAsia="sl-SI"/>
                    </w:rPr>
                    <w:t>v</w:t>
                  </w:r>
                  <w:r w:rsidR="00A14499" w:rsidRPr="00571F9E">
                    <w:rPr>
                      <w:rFonts w:cs="Arial"/>
                      <w:szCs w:val="20"/>
                      <w:lang w:val="sl-SI" w:eastAsia="sl-SI"/>
                    </w:rPr>
                    <w:t>odja Sektorja za lokalno samoupravo,</w:t>
                  </w:r>
                  <w:r w:rsidR="00C94337">
                    <w:rPr>
                      <w:rFonts w:cs="Arial"/>
                      <w:szCs w:val="20"/>
                      <w:lang w:val="sl-SI" w:eastAsia="sl-SI"/>
                    </w:rPr>
                    <w:t xml:space="preserve"> </w:t>
                  </w:r>
                  <w:r w:rsidR="00C94337" w:rsidRPr="00C94337">
                    <w:rPr>
                      <w:rFonts w:cs="Arial"/>
                      <w:szCs w:val="20"/>
                      <w:lang w:val="sl-SI" w:eastAsia="sl-SI"/>
                    </w:rPr>
                    <w:t>Direktorat za lokalno samoupravo, nevladne organizacije in politični sistem</w:t>
                  </w:r>
                  <w:r w:rsidR="00C94337">
                    <w:rPr>
                      <w:rFonts w:cs="Arial"/>
                      <w:szCs w:val="20"/>
                      <w:lang w:val="sl-SI" w:eastAsia="sl-SI"/>
                    </w:rPr>
                    <w:t>,</w:t>
                  </w:r>
                  <w:r w:rsidR="00A14499" w:rsidRPr="00571F9E">
                    <w:rPr>
                      <w:rFonts w:cs="Arial"/>
                      <w:szCs w:val="20"/>
                      <w:lang w:val="sl-SI" w:eastAsia="sl-SI"/>
                    </w:rPr>
                    <w:t xml:space="preserve"> Ministrstvo za javno upravo</w:t>
                  </w:r>
                </w:p>
                <w:p w14:paraId="6446F898" w14:textId="25004681" w:rsidR="00A14499"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A14499" w:rsidRPr="00571F9E">
                    <w:rPr>
                      <w:rFonts w:cs="Arial"/>
                      <w:szCs w:val="20"/>
                      <w:lang w:val="sl-SI" w:eastAsia="sl-SI"/>
                    </w:rPr>
                    <w:t>Helena Kavčič, sekretarka, Sektor za lokalno samoupravo,</w:t>
                  </w:r>
                  <w:r w:rsidR="00C94337">
                    <w:rPr>
                      <w:rFonts w:cs="Arial"/>
                      <w:szCs w:val="20"/>
                      <w:lang w:val="sl-SI" w:eastAsia="sl-SI"/>
                    </w:rPr>
                    <w:t xml:space="preserve"> </w:t>
                  </w:r>
                  <w:r w:rsidR="00C94337" w:rsidRPr="00C94337">
                    <w:rPr>
                      <w:rFonts w:cs="Arial"/>
                      <w:szCs w:val="20"/>
                      <w:lang w:val="sl-SI" w:eastAsia="sl-SI"/>
                    </w:rPr>
                    <w:t>Direktorat za lokalno samoupravo, nevladne organizacije in politični sistem</w:t>
                  </w:r>
                  <w:r w:rsidR="00C94337">
                    <w:rPr>
                      <w:rFonts w:cs="Arial"/>
                      <w:szCs w:val="20"/>
                      <w:lang w:val="sl-SI" w:eastAsia="sl-SI"/>
                    </w:rPr>
                    <w:t>,</w:t>
                  </w:r>
                  <w:r w:rsidR="00A14499" w:rsidRPr="00571F9E">
                    <w:rPr>
                      <w:rFonts w:cs="Arial"/>
                      <w:szCs w:val="20"/>
                      <w:lang w:val="sl-SI" w:eastAsia="sl-SI"/>
                    </w:rPr>
                    <w:t xml:space="preserve"> Ministrstvo za javno upravo</w:t>
                  </w:r>
                </w:p>
                <w:p w14:paraId="3D1F3836" w14:textId="3E7B11F3" w:rsidR="006B7553" w:rsidRPr="00571F9E" w:rsidRDefault="00FA15E2" w:rsidP="00571F9E">
                  <w:pPr>
                    <w:suppressAutoHyphens/>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 </w:t>
                  </w:r>
                  <w:r w:rsidR="006B7553" w:rsidRPr="00571F9E">
                    <w:rPr>
                      <w:rFonts w:cs="Arial"/>
                      <w:szCs w:val="20"/>
                      <w:lang w:val="sl-SI" w:eastAsia="sl-SI"/>
                    </w:rPr>
                    <w:t xml:space="preserve">dr. </w:t>
                  </w:r>
                  <w:proofErr w:type="spellStart"/>
                  <w:r w:rsidR="006B7553" w:rsidRPr="00571F9E">
                    <w:rPr>
                      <w:rFonts w:cs="Arial"/>
                      <w:szCs w:val="20"/>
                      <w:lang w:val="sl-SI" w:eastAsia="sl-SI"/>
                    </w:rPr>
                    <w:t>Aldijana</w:t>
                  </w:r>
                  <w:proofErr w:type="spellEnd"/>
                  <w:r w:rsidR="006B7553" w:rsidRPr="00571F9E">
                    <w:rPr>
                      <w:rFonts w:cs="Arial"/>
                      <w:szCs w:val="20"/>
                      <w:lang w:val="sl-SI" w:eastAsia="sl-SI"/>
                    </w:rPr>
                    <w:t xml:space="preserve"> </w:t>
                  </w:r>
                  <w:proofErr w:type="spellStart"/>
                  <w:r w:rsidR="006B7553" w:rsidRPr="00571F9E">
                    <w:rPr>
                      <w:rFonts w:cs="Arial"/>
                      <w:szCs w:val="20"/>
                      <w:lang w:val="sl-SI" w:eastAsia="sl-SI"/>
                    </w:rPr>
                    <w:t>Ahmetovi</w:t>
                  </w:r>
                  <w:r w:rsidR="00B66AFB" w:rsidRPr="00571F9E">
                    <w:rPr>
                      <w:rFonts w:cs="Arial"/>
                      <w:szCs w:val="20"/>
                      <w:lang w:val="sl-SI" w:eastAsia="sl-SI"/>
                    </w:rPr>
                    <w:t>ć</w:t>
                  </w:r>
                  <w:proofErr w:type="spellEnd"/>
                  <w:r w:rsidR="006B7553" w:rsidRPr="00571F9E">
                    <w:rPr>
                      <w:rFonts w:cs="Arial"/>
                      <w:szCs w:val="20"/>
                      <w:lang w:val="sl-SI" w:eastAsia="sl-SI"/>
                    </w:rPr>
                    <w:t xml:space="preserve">, podsekretarka, </w:t>
                  </w:r>
                  <w:r w:rsidR="00B66AFB" w:rsidRPr="00571F9E">
                    <w:rPr>
                      <w:rFonts w:cs="Arial"/>
                      <w:szCs w:val="20"/>
                      <w:lang w:val="sl-SI" w:eastAsia="sl-SI"/>
                    </w:rPr>
                    <w:t xml:space="preserve">Sektor za lokalno samoupravo, </w:t>
                  </w:r>
                  <w:r w:rsidR="00C94337" w:rsidRPr="00C94337">
                    <w:rPr>
                      <w:rFonts w:cs="Arial"/>
                      <w:szCs w:val="20"/>
                      <w:lang w:val="sl-SI" w:eastAsia="sl-SI"/>
                    </w:rPr>
                    <w:t>Direktorat za lokalno samoupravo, nevladne organizacije in politični sistem</w:t>
                  </w:r>
                  <w:r w:rsidR="00C94337">
                    <w:rPr>
                      <w:rFonts w:cs="Arial"/>
                      <w:szCs w:val="20"/>
                      <w:lang w:val="sl-SI" w:eastAsia="sl-SI"/>
                    </w:rPr>
                    <w:t>,</w:t>
                  </w:r>
                  <w:r w:rsidR="00C94337" w:rsidRPr="00C94337">
                    <w:rPr>
                      <w:rFonts w:cs="Arial"/>
                      <w:szCs w:val="20"/>
                      <w:lang w:val="sl-SI" w:eastAsia="sl-SI"/>
                    </w:rPr>
                    <w:t xml:space="preserve"> </w:t>
                  </w:r>
                  <w:r w:rsidR="00B66AFB" w:rsidRPr="00571F9E">
                    <w:rPr>
                      <w:rFonts w:cs="Arial"/>
                      <w:szCs w:val="20"/>
                      <w:lang w:val="sl-SI" w:eastAsia="sl-SI"/>
                    </w:rPr>
                    <w:t>Ministrstvo za javno upravo</w:t>
                  </w:r>
                  <w:r w:rsidR="00C94337">
                    <w:rPr>
                      <w:rFonts w:cs="Arial"/>
                      <w:szCs w:val="20"/>
                      <w:lang w:val="sl-SI" w:eastAsia="sl-SI"/>
                    </w:rPr>
                    <w:t>.</w:t>
                  </w:r>
                </w:p>
                <w:p w14:paraId="707A2D73" w14:textId="77777777" w:rsidR="00A14499" w:rsidRDefault="00A14499"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1A2E937C"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07DCB585"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392C6F02"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78AB6256"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61E86970"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2C21D29E"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2899C494"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2E1718B1"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471AF73F"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708C0785"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47097F23"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525F4B70" w14:textId="77777777" w:rsidR="00555781"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p w14:paraId="23590334" w14:textId="77777777" w:rsidR="00555781" w:rsidRPr="00571F9E" w:rsidRDefault="00555781" w:rsidP="00571F9E">
                  <w:pPr>
                    <w:suppressAutoHyphens/>
                    <w:overflowPunct w:val="0"/>
                    <w:autoSpaceDE w:val="0"/>
                    <w:autoSpaceDN w:val="0"/>
                    <w:adjustRightInd w:val="0"/>
                    <w:spacing w:line="240" w:lineRule="auto"/>
                    <w:jc w:val="both"/>
                    <w:textAlignment w:val="baseline"/>
                    <w:rPr>
                      <w:rFonts w:cs="Arial"/>
                      <w:szCs w:val="20"/>
                      <w:lang w:val="sl-SI" w:eastAsia="sl-SI"/>
                    </w:rPr>
                  </w:pPr>
                </w:p>
              </w:tc>
            </w:tr>
            <w:tr w:rsidR="006E2C76" w:rsidRPr="00E3119F" w14:paraId="5A8DB6F8" w14:textId="77777777" w:rsidTr="006E2C76">
              <w:tc>
                <w:tcPr>
                  <w:tcW w:w="8498" w:type="dxa"/>
                  <w:gridSpan w:val="2"/>
                </w:tcPr>
                <w:tbl>
                  <w:tblPr>
                    <w:tblW w:w="0" w:type="auto"/>
                    <w:tblLook w:val="04A0" w:firstRow="1" w:lastRow="0" w:firstColumn="1" w:lastColumn="0" w:noHBand="0" w:noVBand="1"/>
                  </w:tblPr>
                  <w:tblGrid>
                    <w:gridCol w:w="8282"/>
                  </w:tblGrid>
                  <w:tr w:rsidR="006E2C76" w:rsidRPr="00E3119F" w14:paraId="64B2CB45" w14:textId="77777777" w:rsidTr="00C558E4">
                    <w:tc>
                      <w:tcPr>
                        <w:tcW w:w="8282" w:type="dxa"/>
                      </w:tcPr>
                      <w:p w14:paraId="4732033B" w14:textId="77777777" w:rsidR="006E2C76" w:rsidRPr="00571F9E" w:rsidRDefault="006E2C76" w:rsidP="00571F9E">
                        <w:pPr>
                          <w:spacing w:line="240" w:lineRule="auto"/>
                          <w:rPr>
                            <w:rFonts w:cs="Arial"/>
                            <w:szCs w:val="20"/>
                            <w:lang w:val="sl-SI"/>
                          </w:rPr>
                        </w:pPr>
                      </w:p>
                    </w:tc>
                  </w:tr>
                  <w:tr w:rsidR="006E2C76" w:rsidRPr="00E3119F" w14:paraId="73ED1CB4" w14:textId="77777777" w:rsidTr="00C558E4">
                    <w:tc>
                      <w:tcPr>
                        <w:tcW w:w="8282" w:type="dxa"/>
                      </w:tcPr>
                      <w:p w14:paraId="3A2CF1EE"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II. BESEDILO ČLENOV</w:t>
                        </w:r>
                      </w:p>
                      <w:p w14:paraId="694A0576"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57C05D14" w14:textId="5AAFD5B3" w:rsidR="006E2C76" w:rsidRPr="00571F9E" w:rsidRDefault="00761F89" w:rsidP="00571F9E">
                        <w:pPr>
                          <w:numPr>
                            <w:ilvl w:val="0"/>
                            <w:numId w:val="21"/>
                          </w:numPr>
                          <w:spacing w:line="240" w:lineRule="auto"/>
                          <w:jc w:val="center"/>
                          <w:textAlignment w:val="baseline"/>
                          <w:rPr>
                            <w:rFonts w:cs="Arial"/>
                            <w:b/>
                            <w:bCs/>
                            <w:szCs w:val="20"/>
                            <w:lang w:val="sl-SI" w:eastAsia="sl-SI"/>
                          </w:rPr>
                        </w:pPr>
                        <w:r w:rsidRPr="00571F9E">
                          <w:rPr>
                            <w:rFonts w:cs="Arial"/>
                            <w:b/>
                            <w:bCs/>
                            <w:szCs w:val="20"/>
                            <w:lang w:val="sl-SI" w:eastAsia="sl-SI"/>
                          </w:rPr>
                          <w:t>č</w:t>
                        </w:r>
                        <w:r w:rsidR="006E2C76" w:rsidRPr="00571F9E">
                          <w:rPr>
                            <w:rFonts w:cs="Arial"/>
                            <w:b/>
                            <w:bCs/>
                            <w:szCs w:val="20"/>
                            <w:lang w:val="sl-SI" w:eastAsia="sl-SI"/>
                          </w:rPr>
                          <w:t>len</w:t>
                        </w:r>
                      </w:p>
                      <w:p w14:paraId="34961430" w14:textId="77777777" w:rsidR="00761F89" w:rsidRPr="00571F9E" w:rsidRDefault="00761F89" w:rsidP="00571F9E">
                        <w:pPr>
                          <w:spacing w:line="240" w:lineRule="auto"/>
                          <w:ind w:left="720"/>
                          <w:textAlignment w:val="baseline"/>
                          <w:rPr>
                            <w:rFonts w:cs="Arial"/>
                            <w:b/>
                            <w:bCs/>
                            <w:szCs w:val="20"/>
                            <w:lang w:val="sl-SI" w:eastAsia="sl-SI"/>
                          </w:rPr>
                        </w:pPr>
                      </w:p>
                      <w:p w14:paraId="09BFA09C" w14:textId="77777777" w:rsidR="006E2C76" w:rsidRDefault="006E2C76" w:rsidP="00571F9E">
                        <w:pPr>
                          <w:spacing w:line="240" w:lineRule="auto"/>
                          <w:jc w:val="both"/>
                          <w:rPr>
                            <w:rFonts w:cs="Arial"/>
                            <w:szCs w:val="20"/>
                            <w:lang w:val="sl-SI" w:eastAsia="sl-SI"/>
                          </w:rPr>
                        </w:pPr>
                        <w:r w:rsidRPr="00571F9E">
                          <w:rPr>
                            <w:rFonts w:cs="Arial"/>
                            <w:szCs w:val="20"/>
                            <w:lang w:val="sl-SI" w:eastAsia="sl-SI"/>
                          </w:rPr>
                          <w:t xml:space="preserve">V Zakonu o lokalnih volitvah (Uradni list RS, št. 94/07 – uradno prečiščeno besedilo, 45/08, 83/12, 68/17 in 93/20 – </w:t>
                        </w:r>
                        <w:proofErr w:type="spellStart"/>
                        <w:r w:rsidRPr="00571F9E">
                          <w:rPr>
                            <w:rFonts w:cs="Arial"/>
                            <w:szCs w:val="20"/>
                            <w:lang w:val="sl-SI" w:eastAsia="sl-SI"/>
                          </w:rPr>
                          <w:t>odl</w:t>
                        </w:r>
                        <w:proofErr w:type="spellEnd"/>
                        <w:r w:rsidRPr="00571F9E">
                          <w:rPr>
                            <w:rFonts w:cs="Arial"/>
                            <w:szCs w:val="20"/>
                            <w:lang w:val="sl-SI" w:eastAsia="sl-SI"/>
                          </w:rPr>
                          <w:t>. US) se 3. člen spremeni tako, da se glasi:</w:t>
                        </w:r>
                      </w:p>
                      <w:p w14:paraId="65B37395" w14:textId="77777777" w:rsidR="00E3119F" w:rsidRPr="00571F9E" w:rsidRDefault="00E3119F" w:rsidP="00571F9E">
                        <w:pPr>
                          <w:spacing w:line="240" w:lineRule="auto"/>
                          <w:jc w:val="both"/>
                          <w:rPr>
                            <w:rFonts w:cs="Arial"/>
                            <w:szCs w:val="20"/>
                            <w:lang w:val="sl-SI" w:eastAsia="sl-SI"/>
                          </w:rPr>
                        </w:pPr>
                      </w:p>
                      <w:p w14:paraId="17813A12"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»3. člen</w:t>
                        </w:r>
                      </w:p>
                      <w:p w14:paraId="539D7D42" w14:textId="5FC004EA"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Stroške za izvedbo lokalnih volitev krijejo občine</w:t>
                        </w:r>
                        <w:r w:rsidR="00091B93" w:rsidRPr="00571F9E">
                          <w:rPr>
                            <w:rFonts w:cs="Arial"/>
                            <w:color w:val="000000"/>
                            <w:szCs w:val="20"/>
                            <w:lang w:val="sl-SI" w:eastAsia="sl-SI"/>
                          </w:rPr>
                          <w:t>,</w:t>
                        </w:r>
                        <w:r w:rsidRPr="00571F9E">
                          <w:rPr>
                            <w:rFonts w:cs="Arial"/>
                            <w:color w:val="000000"/>
                            <w:szCs w:val="20"/>
                            <w:lang w:val="sl-SI" w:eastAsia="sl-SI"/>
                          </w:rPr>
                          <w:t xml:space="preserve"> </w:t>
                        </w:r>
                        <w:r w:rsidR="00C33A4A" w:rsidRPr="00571F9E">
                          <w:rPr>
                            <w:rFonts w:cs="Arial"/>
                            <w:szCs w:val="20"/>
                            <w:lang w:val="sl-SI" w:eastAsia="sl-SI"/>
                          </w:rPr>
                          <w:t>razen stroškov, ki v zvezi s tem nastanejo pri izvajanju nalog državnih organov</w:t>
                        </w:r>
                        <w:r w:rsidR="0061049C" w:rsidRPr="00571F9E">
                          <w:rPr>
                            <w:rFonts w:cs="Arial"/>
                            <w:szCs w:val="20"/>
                            <w:lang w:val="sl-SI" w:eastAsia="sl-SI"/>
                          </w:rPr>
                          <w:t>,</w:t>
                        </w:r>
                        <w:r w:rsidR="005F6D5D" w:rsidRPr="00571F9E">
                          <w:rPr>
                            <w:rFonts w:cs="Arial"/>
                            <w:szCs w:val="20"/>
                            <w:lang w:val="sl-SI" w:eastAsia="sl-SI"/>
                          </w:rPr>
                          <w:t xml:space="preserve"> </w:t>
                        </w:r>
                        <w:r w:rsidR="00C33A4A" w:rsidRPr="00571F9E">
                          <w:rPr>
                            <w:rFonts w:cs="Arial"/>
                            <w:szCs w:val="20"/>
                            <w:lang w:val="sl-SI" w:eastAsia="sl-SI"/>
                          </w:rPr>
                          <w:t>če ni z zakonom drugače določeno</w:t>
                        </w:r>
                        <w:r w:rsidRPr="00571F9E">
                          <w:rPr>
                            <w:rFonts w:cs="Arial"/>
                            <w:szCs w:val="20"/>
                            <w:lang w:val="sl-SI" w:eastAsia="sl-SI"/>
                          </w:rPr>
                          <w:t xml:space="preserve">.«. </w:t>
                        </w:r>
                      </w:p>
                      <w:p w14:paraId="5BDB3A12" w14:textId="77777777" w:rsidR="006E2C76" w:rsidRPr="00571F9E" w:rsidRDefault="006E2C76" w:rsidP="00571F9E">
                        <w:pPr>
                          <w:spacing w:line="240" w:lineRule="auto"/>
                          <w:jc w:val="both"/>
                          <w:rPr>
                            <w:rFonts w:cs="Arial"/>
                            <w:szCs w:val="20"/>
                            <w:lang w:val="sl-SI" w:eastAsia="sl-SI"/>
                          </w:rPr>
                        </w:pPr>
                      </w:p>
                      <w:p w14:paraId="044FB05D" w14:textId="77777777" w:rsidR="006E2C76" w:rsidRPr="00571F9E" w:rsidRDefault="006E2C76" w:rsidP="00571F9E">
                        <w:pPr>
                          <w:pStyle w:val="Odstavekseznama"/>
                          <w:numPr>
                            <w:ilvl w:val="0"/>
                            <w:numId w:val="21"/>
                          </w:numPr>
                          <w:spacing w:line="240" w:lineRule="auto"/>
                          <w:jc w:val="center"/>
                          <w:textAlignment w:val="baseline"/>
                          <w:rPr>
                            <w:rFonts w:cs="Arial"/>
                            <w:b/>
                            <w:bCs/>
                            <w:szCs w:val="20"/>
                            <w:lang w:val="sl-SI" w:eastAsia="sl-SI"/>
                          </w:rPr>
                        </w:pPr>
                        <w:bookmarkStart w:id="2" w:name="_Hlk84403199"/>
                        <w:r w:rsidRPr="00571F9E">
                          <w:rPr>
                            <w:rFonts w:cs="Arial"/>
                            <w:b/>
                            <w:bCs/>
                            <w:szCs w:val="20"/>
                            <w:lang w:val="sl-SI" w:eastAsia="sl-SI"/>
                          </w:rPr>
                          <w:t>člen</w:t>
                        </w:r>
                      </w:p>
                      <w:p w14:paraId="55E7E658" w14:textId="77777777" w:rsidR="00EA5F72" w:rsidRPr="00571F9E" w:rsidRDefault="00EA5F72" w:rsidP="00571F9E">
                        <w:pPr>
                          <w:pStyle w:val="Odstavekseznama"/>
                          <w:spacing w:line="240" w:lineRule="auto"/>
                          <w:textAlignment w:val="baseline"/>
                          <w:rPr>
                            <w:rFonts w:cs="Arial"/>
                            <w:b/>
                            <w:bCs/>
                            <w:szCs w:val="20"/>
                            <w:lang w:val="sl-SI" w:eastAsia="sl-SI"/>
                          </w:rPr>
                        </w:pPr>
                      </w:p>
                      <w:p w14:paraId="387D270F" w14:textId="2E741E75" w:rsidR="00EA5F72" w:rsidRPr="00571F9E" w:rsidRDefault="003D724F" w:rsidP="00571F9E">
                        <w:pPr>
                          <w:spacing w:line="240" w:lineRule="auto"/>
                          <w:jc w:val="both"/>
                          <w:textAlignment w:val="baseline"/>
                          <w:rPr>
                            <w:rFonts w:cs="Arial"/>
                            <w:szCs w:val="20"/>
                            <w:lang w:val="sl-SI" w:eastAsia="sl-SI"/>
                          </w:rPr>
                        </w:pPr>
                        <w:r w:rsidRPr="00571F9E">
                          <w:rPr>
                            <w:rFonts w:cs="Arial"/>
                            <w:szCs w:val="20"/>
                            <w:lang w:val="sl-SI" w:eastAsia="sl-SI"/>
                          </w:rPr>
                          <w:t xml:space="preserve">V 5. členu v drugem odstavku se črta besedilo </w:t>
                        </w:r>
                        <w:r w:rsidR="00A5725C" w:rsidRPr="00571F9E">
                          <w:rPr>
                            <w:rFonts w:cs="Arial"/>
                            <w:szCs w:val="20"/>
                            <w:lang w:val="sl-SI" w:eastAsia="sl-SI"/>
                          </w:rPr>
                          <w:t>»</w:t>
                        </w:r>
                        <w:r w:rsidRPr="00571F9E">
                          <w:rPr>
                            <w:rFonts w:cs="Arial"/>
                            <w:szCs w:val="20"/>
                            <w:lang w:val="sl-SI" w:eastAsia="sl-SI"/>
                          </w:rPr>
                          <w:t>pod pogoji iz prvega odstavka tega člena</w:t>
                        </w:r>
                        <w:r w:rsidR="00A5725C" w:rsidRPr="00571F9E">
                          <w:rPr>
                            <w:rFonts w:cs="Arial"/>
                            <w:szCs w:val="20"/>
                            <w:lang w:val="sl-SI" w:eastAsia="sl-SI"/>
                          </w:rPr>
                          <w:t>«</w:t>
                        </w:r>
                        <w:r w:rsidRPr="00571F9E">
                          <w:rPr>
                            <w:rFonts w:cs="Arial"/>
                            <w:szCs w:val="20"/>
                            <w:lang w:val="sl-SI" w:eastAsia="sl-SI"/>
                          </w:rPr>
                          <w:t xml:space="preserve"> ter pika na koncu nadomesti z vejico in za njo doda besedilo </w:t>
                        </w:r>
                        <w:r w:rsidR="00A5725C" w:rsidRPr="00571F9E">
                          <w:rPr>
                            <w:rFonts w:cs="Arial"/>
                            <w:szCs w:val="20"/>
                            <w:lang w:val="sl-SI" w:eastAsia="sl-SI"/>
                          </w:rPr>
                          <w:t>»</w:t>
                        </w:r>
                        <w:r w:rsidR="004C5109" w:rsidRPr="00571F9E">
                          <w:rPr>
                            <w:rFonts w:cs="Arial"/>
                            <w:szCs w:val="20"/>
                            <w:lang w:val="sl-SI" w:eastAsia="sl-SI"/>
                          </w:rPr>
                          <w:t>ki je na dan glasovanja dopolnil 18 let starosti</w:t>
                        </w:r>
                        <w:r w:rsidRPr="00571F9E">
                          <w:rPr>
                            <w:rFonts w:cs="Arial"/>
                            <w:szCs w:val="20"/>
                            <w:lang w:val="sl-SI" w:eastAsia="sl-SI"/>
                          </w:rPr>
                          <w:t>.</w:t>
                        </w:r>
                        <w:r w:rsidR="00A5725C" w:rsidRPr="00571F9E">
                          <w:rPr>
                            <w:rFonts w:cs="Arial"/>
                            <w:szCs w:val="20"/>
                            <w:lang w:val="sl-SI" w:eastAsia="sl-SI"/>
                          </w:rPr>
                          <w:t>«</w:t>
                        </w:r>
                        <w:r w:rsidR="004C5109" w:rsidRPr="00571F9E">
                          <w:rPr>
                            <w:rFonts w:cs="Arial"/>
                            <w:szCs w:val="20"/>
                            <w:lang w:val="sl-SI" w:eastAsia="sl-SI"/>
                          </w:rPr>
                          <w:t>.</w:t>
                        </w:r>
                      </w:p>
                      <w:p w14:paraId="43E6A9B4" w14:textId="77777777" w:rsidR="004C5109" w:rsidRPr="00571F9E" w:rsidRDefault="004C5109" w:rsidP="00571F9E">
                        <w:pPr>
                          <w:spacing w:line="240" w:lineRule="auto"/>
                          <w:jc w:val="both"/>
                          <w:textAlignment w:val="baseline"/>
                          <w:rPr>
                            <w:rFonts w:cs="Arial"/>
                            <w:szCs w:val="20"/>
                            <w:lang w:val="sl-SI" w:eastAsia="sl-SI"/>
                          </w:rPr>
                        </w:pPr>
                      </w:p>
                      <w:p w14:paraId="71A7C9CA" w14:textId="1FE8869C" w:rsidR="006E2C76" w:rsidRPr="00571F9E" w:rsidRDefault="00EA5F72" w:rsidP="00571F9E">
                        <w:pPr>
                          <w:spacing w:line="240" w:lineRule="auto"/>
                          <w:jc w:val="both"/>
                          <w:textAlignment w:val="baseline"/>
                          <w:rPr>
                            <w:rFonts w:cs="Arial"/>
                            <w:szCs w:val="20"/>
                            <w:lang w:val="sl-SI" w:eastAsia="sl-SI"/>
                          </w:rPr>
                        </w:pPr>
                        <w:r w:rsidRPr="00571F9E">
                          <w:rPr>
                            <w:rFonts w:cs="Arial"/>
                            <w:szCs w:val="20"/>
                            <w:lang w:val="sl-SI" w:eastAsia="sl-SI"/>
                          </w:rPr>
                          <w:t>Š</w:t>
                        </w:r>
                        <w:r w:rsidR="006E2C76" w:rsidRPr="00571F9E">
                          <w:rPr>
                            <w:rFonts w:cs="Arial"/>
                            <w:szCs w:val="20"/>
                            <w:lang w:val="sl-SI" w:eastAsia="sl-SI"/>
                          </w:rPr>
                          <w:t xml:space="preserve">esti odstavek </w:t>
                        </w:r>
                        <w:r w:rsidRPr="00571F9E">
                          <w:rPr>
                            <w:rFonts w:cs="Arial"/>
                            <w:szCs w:val="20"/>
                            <w:lang w:val="sl-SI" w:eastAsia="sl-SI"/>
                          </w:rPr>
                          <w:t xml:space="preserve">se </w:t>
                        </w:r>
                        <w:r w:rsidR="006E2C76" w:rsidRPr="00571F9E">
                          <w:rPr>
                            <w:rFonts w:cs="Arial"/>
                            <w:szCs w:val="20"/>
                            <w:lang w:val="sl-SI" w:eastAsia="sl-SI"/>
                          </w:rPr>
                          <w:t>črta</w:t>
                        </w:r>
                        <w:bookmarkEnd w:id="2"/>
                        <w:r w:rsidR="006E2C76" w:rsidRPr="00571F9E">
                          <w:rPr>
                            <w:rFonts w:cs="Arial"/>
                            <w:szCs w:val="20"/>
                            <w:lang w:val="sl-SI" w:eastAsia="sl-SI"/>
                          </w:rPr>
                          <w:t>.</w:t>
                        </w:r>
                      </w:p>
                      <w:p w14:paraId="1FEB32D8" w14:textId="77777777" w:rsidR="004C5109" w:rsidRPr="00571F9E" w:rsidRDefault="004C5109" w:rsidP="00571F9E">
                        <w:pPr>
                          <w:spacing w:line="240" w:lineRule="auto"/>
                          <w:jc w:val="both"/>
                          <w:textAlignment w:val="baseline"/>
                          <w:rPr>
                            <w:rFonts w:cs="Arial"/>
                            <w:szCs w:val="20"/>
                            <w:lang w:val="sl-SI" w:eastAsia="sl-SI"/>
                          </w:rPr>
                        </w:pPr>
                      </w:p>
                      <w:p w14:paraId="797799D5" w14:textId="6823B4B1" w:rsidR="006E2C76" w:rsidRPr="00571F9E" w:rsidRDefault="005F6D5D" w:rsidP="00571F9E">
                        <w:pPr>
                          <w:spacing w:line="240" w:lineRule="auto"/>
                          <w:jc w:val="center"/>
                          <w:textAlignment w:val="baseline"/>
                          <w:rPr>
                            <w:rFonts w:cs="Arial"/>
                            <w:b/>
                            <w:bCs/>
                            <w:szCs w:val="20"/>
                            <w:lang w:val="sl-SI" w:eastAsia="sl-SI"/>
                          </w:rPr>
                        </w:pPr>
                        <w:r w:rsidRPr="00571F9E">
                          <w:rPr>
                            <w:rFonts w:cs="Arial"/>
                            <w:b/>
                            <w:bCs/>
                            <w:szCs w:val="20"/>
                            <w:lang w:val="sl-SI" w:eastAsia="sl-SI"/>
                          </w:rPr>
                          <w:t xml:space="preserve">3. </w:t>
                        </w:r>
                        <w:r w:rsidR="006E2C76" w:rsidRPr="00571F9E">
                          <w:rPr>
                            <w:rFonts w:cs="Arial"/>
                            <w:b/>
                            <w:bCs/>
                            <w:szCs w:val="20"/>
                            <w:lang w:val="sl-SI" w:eastAsia="sl-SI"/>
                          </w:rPr>
                          <w:t>člen</w:t>
                        </w:r>
                      </w:p>
                      <w:p w14:paraId="7C557184" w14:textId="77777777" w:rsidR="006E2C76" w:rsidRPr="00571F9E" w:rsidRDefault="006E2C76" w:rsidP="00571F9E">
                        <w:pPr>
                          <w:spacing w:line="240" w:lineRule="auto"/>
                          <w:jc w:val="center"/>
                          <w:textAlignment w:val="baseline"/>
                          <w:rPr>
                            <w:rFonts w:cs="Arial"/>
                            <w:b/>
                            <w:bCs/>
                            <w:szCs w:val="20"/>
                            <w:lang w:val="sl-SI" w:eastAsia="sl-SI"/>
                          </w:rPr>
                        </w:pPr>
                      </w:p>
                      <w:p w14:paraId="74F0DFF1" w14:textId="77777777" w:rsidR="006E2C76" w:rsidRPr="00571F9E" w:rsidRDefault="006E2C76" w:rsidP="00571F9E">
                        <w:pPr>
                          <w:spacing w:line="240" w:lineRule="auto"/>
                          <w:jc w:val="both"/>
                          <w:textAlignment w:val="baseline"/>
                          <w:rPr>
                            <w:rFonts w:cs="Arial"/>
                            <w:szCs w:val="20"/>
                            <w:lang w:val="sl-SI" w:eastAsia="sl-SI"/>
                          </w:rPr>
                        </w:pPr>
                        <w:r w:rsidRPr="00571F9E">
                          <w:rPr>
                            <w:rFonts w:cs="Arial"/>
                            <w:szCs w:val="20"/>
                            <w:lang w:val="sl-SI" w:eastAsia="sl-SI"/>
                          </w:rPr>
                          <w:t>V 20. členu se drugi odstavek spremeni tako, da se glasi:</w:t>
                        </w:r>
                      </w:p>
                      <w:p w14:paraId="57CC1EA7" w14:textId="6C433D72" w:rsidR="006E2C76" w:rsidRPr="00571F9E" w:rsidRDefault="006E2C76" w:rsidP="00571F9E">
                        <w:pPr>
                          <w:spacing w:line="240" w:lineRule="auto"/>
                          <w:jc w:val="both"/>
                          <w:textAlignment w:val="baseline"/>
                          <w:rPr>
                            <w:rFonts w:cs="Arial"/>
                            <w:szCs w:val="20"/>
                            <w:lang w:val="sl-SI" w:eastAsia="sl-SI"/>
                          </w:rPr>
                        </w:pPr>
                        <w:r w:rsidRPr="00571F9E">
                          <w:rPr>
                            <w:rFonts w:cs="Arial"/>
                            <w:szCs w:val="20"/>
                            <w:lang w:val="sl-SI" w:eastAsia="sl-SI"/>
                          </w:rPr>
                          <w:t>»Volilna enota obsega območje enega ali več naselij ali dela naselja.«</w:t>
                        </w:r>
                        <w:r w:rsidR="003D724F" w:rsidRPr="00571F9E">
                          <w:rPr>
                            <w:rFonts w:cs="Arial"/>
                            <w:szCs w:val="20"/>
                            <w:lang w:val="sl-SI" w:eastAsia="sl-SI"/>
                          </w:rPr>
                          <w:t>.</w:t>
                        </w:r>
                      </w:p>
                      <w:p w14:paraId="4CC0E17B" w14:textId="77777777" w:rsidR="006E2C76" w:rsidRPr="00571F9E" w:rsidRDefault="006E2C76" w:rsidP="00571F9E">
                        <w:pPr>
                          <w:spacing w:line="240" w:lineRule="auto"/>
                          <w:jc w:val="both"/>
                          <w:textAlignment w:val="baseline"/>
                          <w:rPr>
                            <w:rFonts w:cs="Arial"/>
                            <w:szCs w:val="20"/>
                            <w:lang w:val="sl-SI" w:eastAsia="sl-SI"/>
                          </w:rPr>
                        </w:pPr>
                      </w:p>
                      <w:p w14:paraId="1E970C58" w14:textId="77777777" w:rsidR="006E2C76" w:rsidRPr="00571F9E" w:rsidRDefault="006E2C76" w:rsidP="00571F9E">
                        <w:pPr>
                          <w:spacing w:line="240" w:lineRule="auto"/>
                          <w:jc w:val="both"/>
                          <w:textAlignment w:val="baseline"/>
                          <w:rPr>
                            <w:rFonts w:cs="Arial"/>
                            <w:szCs w:val="20"/>
                            <w:lang w:val="sl-SI" w:eastAsia="sl-SI"/>
                          </w:rPr>
                        </w:pPr>
                        <w:r w:rsidRPr="00571F9E">
                          <w:rPr>
                            <w:rFonts w:cs="Arial"/>
                            <w:szCs w:val="20"/>
                            <w:lang w:val="sl-SI" w:eastAsia="sl-SI"/>
                          </w:rPr>
                          <w:t>Tretji odstavek se črta.</w:t>
                        </w:r>
                      </w:p>
                      <w:p w14:paraId="39112EAA" w14:textId="77777777" w:rsidR="00574A70" w:rsidRPr="00571F9E" w:rsidRDefault="00574A70" w:rsidP="00571F9E">
                        <w:pPr>
                          <w:spacing w:line="240" w:lineRule="auto"/>
                          <w:jc w:val="both"/>
                          <w:textAlignment w:val="baseline"/>
                          <w:rPr>
                            <w:rFonts w:cs="Arial"/>
                            <w:szCs w:val="20"/>
                            <w:lang w:val="sl-SI" w:eastAsia="sl-SI"/>
                          </w:rPr>
                        </w:pPr>
                      </w:p>
                      <w:p w14:paraId="6A810167" w14:textId="77777777" w:rsidR="00574A70" w:rsidRPr="00571F9E" w:rsidRDefault="00574A70" w:rsidP="00571F9E">
                        <w:pPr>
                          <w:spacing w:line="240" w:lineRule="auto"/>
                          <w:jc w:val="center"/>
                          <w:textAlignment w:val="baseline"/>
                          <w:rPr>
                            <w:rFonts w:cs="Arial"/>
                            <w:b/>
                            <w:bCs/>
                            <w:szCs w:val="20"/>
                            <w:lang w:val="sl-SI" w:eastAsia="sl-SI"/>
                          </w:rPr>
                        </w:pPr>
                        <w:r w:rsidRPr="00571F9E">
                          <w:rPr>
                            <w:rFonts w:cs="Arial"/>
                            <w:b/>
                            <w:bCs/>
                            <w:szCs w:val="20"/>
                            <w:lang w:val="sl-SI" w:eastAsia="sl-SI"/>
                          </w:rPr>
                          <w:t>4. člen</w:t>
                        </w:r>
                      </w:p>
                      <w:p w14:paraId="721FBA7C" w14:textId="77777777" w:rsidR="00574A70" w:rsidRPr="00571F9E" w:rsidRDefault="00574A70" w:rsidP="00571F9E">
                        <w:pPr>
                          <w:spacing w:line="240" w:lineRule="auto"/>
                          <w:jc w:val="center"/>
                          <w:textAlignment w:val="baseline"/>
                          <w:rPr>
                            <w:rFonts w:cs="Arial"/>
                            <w:b/>
                            <w:bCs/>
                            <w:szCs w:val="20"/>
                            <w:lang w:val="sl-SI" w:eastAsia="sl-SI"/>
                          </w:rPr>
                        </w:pPr>
                      </w:p>
                      <w:p w14:paraId="494FF926" w14:textId="77777777" w:rsidR="00510438" w:rsidRPr="00571F9E" w:rsidRDefault="00574A70" w:rsidP="00571F9E">
                        <w:pPr>
                          <w:spacing w:line="240" w:lineRule="auto"/>
                          <w:jc w:val="both"/>
                          <w:textAlignment w:val="baseline"/>
                          <w:rPr>
                            <w:rFonts w:cs="Arial"/>
                            <w:szCs w:val="20"/>
                            <w:lang w:val="sl-SI" w:eastAsia="sl-SI"/>
                          </w:rPr>
                        </w:pPr>
                        <w:r w:rsidRPr="00571F9E">
                          <w:rPr>
                            <w:rFonts w:cs="Arial"/>
                            <w:szCs w:val="20"/>
                            <w:lang w:val="sl-SI" w:eastAsia="sl-SI"/>
                          </w:rPr>
                          <w:t xml:space="preserve">V 25. členu se za drugim </w:t>
                        </w:r>
                        <w:r w:rsidR="00510438" w:rsidRPr="00571F9E">
                          <w:rPr>
                            <w:rFonts w:cs="Arial"/>
                            <w:szCs w:val="20"/>
                            <w:lang w:val="sl-SI" w:eastAsia="sl-SI"/>
                          </w:rPr>
                          <w:t xml:space="preserve">odstavkom </w:t>
                        </w:r>
                        <w:r w:rsidRPr="00571F9E">
                          <w:rPr>
                            <w:rFonts w:cs="Arial"/>
                            <w:szCs w:val="20"/>
                            <w:lang w:val="sl-SI" w:eastAsia="sl-SI"/>
                          </w:rPr>
                          <w:t xml:space="preserve">doda nov, tretji odstavek, ki se glasi: </w:t>
                        </w:r>
                      </w:p>
                      <w:p w14:paraId="464220BB" w14:textId="5E5626AA" w:rsidR="00574A70" w:rsidRPr="00571F9E" w:rsidRDefault="00574A70" w:rsidP="00571F9E">
                        <w:pPr>
                          <w:spacing w:line="240" w:lineRule="auto"/>
                          <w:jc w:val="both"/>
                          <w:textAlignment w:val="baseline"/>
                          <w:rPr>
                            <w:rFonts w:cs="Arial"/>
                            <w:szCs w:val="20"/>
                            <w:lang w:val="sl-SI" w:eastAsia="sl-SI"/>
                          </w:rPr>
                        </w:pPr>
                        <w:r w:rsidRPr="00571F9E">
                          <w:rPr>
                            <w:rFonts w:cs="Arial"/>
                            <w:szCs w:val="20"/>
                            <w:lang w:val="sl-SI" w:eastAsia="sl-SI"/>
                          </w:rPr>
                          <w:t>»</w:t>
                        </w:r>
                        <w:r w:rsidRPr="00571F9E">
                          <w:rPr>
                            <w:rFonts w:cs="Arial"/>
                            <w:color w:val="292B2C"/>
                            <w:szCs w:val="20"/>
                            <w:shd w:val="clear" w:color="auto" w:fill="FFFFFF"/>
                            <w:lang w:val="sl-SI"/>
                          </w:rPr>
                          <w:t>Volitve v občinski svet in volitve župana nove občine se izvedejo ob prvih rednih lokalnih volitvah po njeni ustanovitvi.</w:t>
                        </w:r>
                        <w:r w:rsidR="00510438" w:rsidRPr="00571F9E">
                          <w:rPr>
                            <w:rFonts w:cs="Arial"/>
                            <w:color w:val="292B2C"/>
                            <w:szCs w:val="20"/>
                            <w:shd w:val="clear" w:color="auto" w:fill="FFFFFF"/>
                            <w:lang w:val="sl-SI"/>
                          </w:rPr>
                          <w:t>«</w:t>
                        </w:r>
                        <w:r w:rsidRPr="00571F9E">
                          <w:rPr>
                            <w:rFonts w:cs="Arial"/>
                            <w:color w:val="292B2C"/>
                            <w:szCs w:val="20"/>
                            <w:shd w:val="clear" w:color="auto" w:fill="FFFFFF"/>
                            <w:lang w:val="sl-SI"/>
                          </w:rPr>
                          <w:t>.</w:t>
                        </w:r>
                      </w:p>
                      <w:p w14:paraId="78703D44" w14:textId="77777777" w:rsidR="00574A70" w:rsidRPr="00571F9E" w:rsidRDefault="00574A70" w:rsidP="00571F9E">
                        <w:pPr>
                          <w:spacing w:line="240" w:lineRule="auto"/>
                          <w:jc w:val="both"/>
                          <w:textAlignment w:val="baseline"/>
                          <w:rPr>
                            <w:rFonts w:cs="Arial"/>
                            <w:szCs w:val="20"/>
                            <w:lang w:val="sl-SI" w:eastAsia="sl-SI"/>
                          </w:rPr>
                        </w:pPr>
                      </w:p>
                      <w:p w14:paraId="23C14B96" w14:textId="6DDC19D8" w:rsidR="006E2C76" w:rsidRPr="00571F9E" w:rsidRDefault="00574A70" w:rsidP="00571F9E">
                        <w:pPr>
                          <w:spacing w:line="240" w:lineRule="auto"/>
                          <w:jc w:val="center"/>
                          <w:textAlignment w:val="baseline"/>
                          <w:rPr>
                            <w:rFonts w:cs="Arial"/>
                            <w:b/>
                            <w:bCs/>
                            <w:szCs w:val="20"/>
                            <w:lang w:val="sl-SI" w:eastAsia="sl-SI"/>
                          </w:rPr>
                        </w:pPr>
                        <w:r w:rsidRPr="00571F9E">
                          <w:rPr>
                            <w:rFonts w:cs="Arial"/>
                            <w:b/>
                            <w:bCs/>
                            <w:szCs w:val="20"/>
                            <w:lang w:val="sl-SI" w:eastAsia="sl-SI"/>
                          </w:rPr>
                          <w:t>5</w:t>
                        </w:r>
                        <w:r w:rsidR="006E2C76" w:rsidRPr="00571F9E">
                          <w:rPr>
                            <w:rFonts w:cs="Arial"/>
                            <w:b/>
                            <w:bCs/>
                            <w:szCs w:val="20"/>
                            <w:lang w:val="sl-SI" w:eastAsia="sl-SI"/>
                          </w:rPr>
                          <w:t>. člen</w:t>
                        </w:r>
                      </w:p>
                      <w:p w14:paraId="497D7523" w14:textId="77777777" w:rsidR="006E2C76" w:rsidRPr="00571F9E" w:rsidRDefault="006E2C76" w:rsidP="00571F9E">
                        <w:pPr>
                          <w:spacing w:line="240" w:lineRule="auto"/>
                          <w:rPr>
                            <w:rFonts w:cs="Arial"/>
                            <w:szCs w:val="20"/>
                            <w:lang w:val="sl-SI" w:eastAsia="sl-SI"/>
                          </w:rPr>
                        </w:pPr>
                      </w:p>
                      <w:p w14:paraId="6D0389A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30. členu se v prvem in tretjem odstavku besedilo »potrditve mandata« nadomesti z besedilom »</w:t>
                        </w:r>
                        <w:r w:rsidRPr="00571F9E">
                          <w:rPr>
                            <w:rFonts w:cs="Arial"/>
                            <w:szCs w:val="20"/>
                            <w:lang w:val="sl-SI"/>
                          </w:rPr>
                          <w:t>seznanitve občinskega sveta z njegovo izvolitvijo</w:t>
                        </w:r>
                        <w:r w:rsidRPr="00571F9E">
                          <w:rPr>
                            <w:rFonts w:cs="Arial"/>
                            <w:szCs w:val="20"/>
                            <w:lang w:val="sl-SI" w:eastAsia="sl-SI"/>
                          </w:rPr>
                          <w:t>«.</w:t>
                        </w:r>
                      </w:p>
                      <w:p w14:paraId="3BC549AD" w14:textId="77777777" w:rsidR="006E2C76" w:rsidRPr="00571F9E" w:rsidRDefault="006E2C76" w:rsidP="00571F9E">
                        <w:pPr>
                          <w:spacing w:line="240" w:lineRule="auto"/>
                          <w:ind w:left="720"/>
                          <w:contextualSpacing/>
                          <w:textAlignment w:val="baseline"/>
                          <w:rPr>
                            <w:rFonts w:cs="Arial"/>
                            <w:szCs w:val="20"/>
                            <w:lang w:val="sl-SI" w:eastAsia="sl-SI"/>
                          </w:rPr>
                        </w:pPr>
                      </w:p>
                      <w:p w14:paraId="1AA842B3" w14:textId="1B67BB6D" w:rsidR="006E2C76" w:rsidRPr="00571F9E" w:rsidRDefault="00574A70" w:rsidP="00571F9E">
                        <w:pPr>
                          <w:spacing w:line="240" w:lineRule="auto"/>
                          <w:jc w:val="center"/>
                          <w:textAlignment w:val="baseline"/>
                          <w:rPr>
                            <w:rFonts w:cs="Arial"/>
                            <w:b/>
                            <w:bCs/>
                            <w:szCs w:val="20"/>
                            <w:lang w:val="sl-SI" w:eastAsia="sl-SI"/>
                          </w:rPr>
                        </w:pPr>
                        <w:r w:rsidRPr="00571F9E">
                          <w:rPr>
                            <w:rFonts w:cs="Arial"/>
                            <w:b/>
                            <w:bCs/>
                            <w:szCs w:val="20"/>
                            <w:lang w:val="sl-SI" w:eastAsia="sl-SI"/>
                          </w:rPr>
                          <w:t>6</w:t>
                        </w:r>
                        <w:r w:rsidR="006E2C76" w:rsidRPr="00571F9E">
                          <w:rPr>
                            <w:rFonts w:cs="Arial"/>
                            <w:b/>
                            <w:bCs/>
                            <w:szCs w:val="20"/>
                            <w:lang w:val="sl-SI" w:eastAsia="sl-SI"/>
                          </w:rPr>
                          <w:t>. člen</w:t>
                        </w:r>
                      </w:p>
                      <w:p w14:paraId="1E2E10B9" w14:textId="77777777" w:rsidR="00E73190" w:rsidRPr="00571F9E" w:rsidRDefault="00E73190" w:rsidP="00571F9E">
                        <w:pPr>
                          <w:spacing w:line="240" w:lineRule="auto"/>
                          <w:jc w:val="both"/>
                          <w:rPr>
                            <w:rFonts w:cs="Arial"/>
                            <w:szCs w:val="20"/>
                            <w:lang w:val="sl-SI" w:eastAsia="sl-SI"/>
                          </w:rPr>
                        </w:pPr>
                      </w:p>
                      <w:p w14:paraId="44138021" w14:textId="542157B1"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35. členu se drugi odstavek spremeni tako, da se glasi:</w:t>
                        </w:r>
                      </w:p>
                      <w:p w14:paraId="4BCF0A1C" w14:textId="161BC78B" w:rsidR="0080252F" w:rsidRPr="00571F9E" w:rsidRDefault="006E2C76" w:rsidP="00571F9E">
                        <w:pPr>
                          <w:spacing w:line="240" w:lineRule="auto"/>
                          <w:jc w:val="both"/>
                          <w:rPr>
                            <w:rFonts w:cs="Arial"/>
                            <w:bCs/>
                            <w:szCs w:val="20"/>
                            <w:lang w:val="sl-SI" w:eastAsia="sl-SI"/>
                          </w:rPr>
                        </w:pPr>
                        <w:r w:rsidRPr="00571F9E">
                          <w:rPr>
                            <w:rFonts w:cs="Arial"/>
                            <w:bCs/>
                            <w:szCs w:val="20"/>
                            <w:lang w:val="sl-SI" w:eastAsia="sl-SI"/>
                          </w:rPr>
                          <w:t>»Predsednik občinske volilne komisije in njegov namestnik se imenujeta izmed sodnikov</w:t>
                        </w:r>
                        <w:r w:rsidR="004C5109" w:rsidRPr="00571F9E">
                          <w:rPr>
                            <w:rFonts w:cs="Arial"/>
                            <w:bCs/>
                            <w:szCs w:val="20"/>
                            <w:lang w:val="sl-SI" w:eastAsia="sl-SI"/>
                          </w:rPr>
                          <w:t>. Če teh ni</w:t>
                        </w:r>
                        <w:r w:rsidR="004C2058" w:rsidRPr="00571F9E">
                          <w:rPr>
                            <w:rFonts w:cs="Arial"/>
                            <w:bCs/>
                            <w:szCs w:val="20"/>
                            <w:lang w:val="sl-SI" w:eastAsia="sl-SI"/>
                          </w:rPr>
                          <w:t xml:space="preserve"> dovolj</w:t>
                        </w:r>
                        <w:r w:rsidR="0080252F" w:rsidRPr="00571F9E">
                          <w:rPr>
                            <w:rFonts w:cs="Arial"/>
                            <w:bCs/>
                            <w:szCs w:val="20"/>
                            <w:lang w:val="sl-SI" w:eastAsia="sl-SI"/>
                          </w:rPr>
                          <w:t>,</w:t>
                        </w:r>
                        <w:r w:rsidR="004C2058" w:rsidRPr="00571F9E">
                          <w:rPr>
                            <w:rFonts w:cs="Arial"/>
                            <w:bCs/>
                            <w:szCs w:val="20"/>
                            <w:lang w:val="sl-SI" w:eastAsia="sl-SI"/>
                          </w:rPr>
                          <w:t xml:space="preserve"> </w:t>
                        </w:r>
                        <w:r w:rsidR="004C5109" w:rsidRPr="00571F9E">
                          <w:rPr>
                            <w:rFonts w:cs="Arial"/>
                            <w:bCs/>
                            <w:szCs w:val="20"/>
                            <w:lang w:val="sl-SI" w:eastAsia="sl-SI"/>
                          </w:rPr>
                          <w:t xml:space="preserve">se imenujeta </w:t>
                        </w:r>
                        <w:r w:rsidRPr="00571F9E">
                          <w:rPr>
                            <w:rFonts w:cs="Arial"/>
                            <w:bCs/>
                            <w:szCs w:val="20"/>
                            <w:lang w:val="sl-SI" w:eastAsia="sl-SI"/>
                          </w:rPr>
                          <w:t xml:space="preserve">izmed drugih oseb, ki </w:t>
                        </w:r>
                        <w:r w:rsidR="009A37F5" w:rsidRPr="00571F9E">
                          <w:rPr>
                            <w:rFonts w:cs="Arial"/>
                            <w:bCs/>
                            <w:szCs w:val="20"/>
                            <w:lang w:val="sl-SI" w:eastAsia="sl-SI"/>
                          </w:rPr>
                          <w:t xml:space="preserve">imajo </w:t>
                        </w:r>
                        <w:r w:rsidR="009A37F5" w:rsidRPr="00571F9E">
                          <w:rPr>
                            <w:rStyle w:val="cf01"/>
                            <w:rFonts w:ascii="Arial" w:hAnsi="Arial" w:cs="Arial"/>
                            <w:sz w:val="20"/>
                            <w:szCs w:val="20"/>
                            <w:shd w:val="clear" w:color="auto" w:fill="auto"/>
                            <w:lang w:val="sl-SI"/>
                          </w:rPr>
                          <w:t xml:space="preserve">v Republiki Sloveniji </w:t>
                        </w:r>
                        <w:r w:rsidR="003D724F" w:rsidRPr="00571F9E">
                          <w:rPr>
                            <w:rStyle w:val="cf01"/>
                            <w:rFonts w:ascii="Arial" w:hAnsi="Arial" w:cs="Arial"/>
                            <w:sz w:val="20"/>
                            <w:szCs w:val="20"/>
                            <w:shd w:val="clear" w:color="auto" w:fill="auto"/>
                            <w:lang w:val="sl-SI"/>
                          </w:rPr>
                          <w:t>p</w:t>
                        </w:r>
                        <w:r w:rsidR="003D724F" w:rsidRPr="00571F9E">
                          <w:rPr>
                            <w:rStyle w:val="cf01"/>
                            <w:rFonts w:ascii="Arial" w:hAnsi="Arial" w:cs="Arial"/>
                            <w:sz w:val="20"/>
                            <w:szCs w:val="20"/>
                            <w:lang w:val="sl-SI"/>
                          </w:rPr>
                          <w:t xml:space="preserve">ridobljeno </w:t>
                        </w:r>
                        <w:r w:rsidR="005F6D5D" w:rsidRPr="00571F9E">
                          <w:rPr>
                            <w:rFonts w:cs="Arial"/>
                            <w:szCs w:val="20"/>
                            <w:lang w:val="sl-SI"/>
                          </w:rPr>
                          <w:t xml:space="preserve">najmanj pravno izobrazbo po študijskem programu </w:t>
                        </w:r>
                        <w:r w:rsidR="00066DBF" w:rsidRPr="00571F9E">
                          <w:rPr>
                            <w:rFonts w:cs="Arial"/>
                            <w:szCs w:val="20"/>
                            <w:lang w:val="sl-SI"/>
                          </w:rPr>
                          <w:t xml:space="preserve">prve in </w:t>
                        </w:r>
                        <w:r w:rsidR="005F6D5D" w:rsidRPr="00571F9E">
                          <w:rPr>
                            <w:rFonts w:cs="Arial"/>
                            <w:szCs w:val="20"/>
                            <w:lang w:val="sl-SI"/>
                          </w:rPr>
                          <w:t>druge stopnje oziroma pravno izobrazbo, ki ustreza ravni izobrazbe, pridobljen</w:t>
                        </w:r>
                        <w:r w:rsidR="003C6FEF" w:rsidRPr="00571F9E">
                          <w:rPr>
                            <w:rFonts w:cs="Arial"/>
                            <w:szCs w:val="20"/>
                            <w:lang w:val="sl-SI"/>
                          </w:rPr>
                          <w:t>i</w:t>
                        </w:r>
                        <w:r w:rsidR="005F6D5D" w:rsidRPr="00571F9E">
                          <w:rPr>
                            <w:rFonts w:cs="Arial"/>
                            <w:szCs w:val="20"/>
                            <w:lang w:val="sl-SI"/>
                          </w:rPr>
                          <w:t xml:space="preserve"> po študijskih programih druge stopnje, in je v skladu z zakonom, ki ureja slovensko ogrodje klasifikacij, uvrščena na 8. raven</w:t>
                        </w:r>
                        <w:r w:rsidRPr="00571F9E">
                          <w:rPr>
                            <w:rFonts w:cs="Arial"/>
                            <w:bCs/>
                            <w:szCs w:val="20"/>
                            <w:lang w:val="sl-SI" w:eastAsia="sl-SI"/>
                          </w:rPr>
                          <w:t>.</w:t>
                        </w:r>
                        <w:r w:rsidR="003C6FEF" w:rsidRPr="00571F9E">
                          <w:rPr>
                            <w:rFonts w:cs="Arial"/>
                            <w:bCs/>
                            <w:szCs w:val="20"/>
                            <w:lang w:val="sl-SI" w:eastAsia="sl-SI"/>
                          </w:rPr>
                          <w:t>«.</w:t>
                        </w:r>
                        <w:r w:rsidRPr="00571F9E">
                          <w:rPr>
                            <w:rFonts w:cs="Arial"/>
                            <w:bCs/>
                            <w:szCs w:val="20"/>
                            <w:lang w:val="sl-SI" w:eastAsia="sl-SI"/>
                          </w:rPr>
                          <w:t xml:space="preserve"> </w:t>
                        </w:r>
                      </w:p>
                      <w:p w14:paraId="73900632" w14:textId="77777777" w:rsidR="0080252F" w:rsidRPr="00571F9E" w:rsidRDefault="0080252F" w:rsidP="00571F9E">
                        <w:pPr>
                          <w:spacing w:line="240" w:lineRule="auto"/>
                          <w:jc w:val="both"/>
                          <w:rPr>
                            <w:rFonts w:cs="Arial"/>
                            <w:bCs/>
                            <w:szCs w:val="20"/>
                            <w:lang w:val="sl-SI" w:eastAsia="sl-SI"/>
                          </w:rPr>
                        </w:pPr>
                      </w:p>
                      <w:p w14:paraId="3F1EE485" w14:textId="188E5D72" w:rsidR="00E26320" w:rsidRPr="00571F9E" w:rsidRDefault="00E26320" w:rsidP="00571F9E">
                        <w:pPr>
                          <w:spacing w:line="240" w:lineRule="auto"/>
                          <w:jc w:val="both"/>
                          <w:rPr>
                            <w:rFonts w:cs="Arial"/>
                            <w:szCs w:val="20"/>
                            <w:lang w:val="sl-SI" w:eastAsia="sl-SI"/>
                          </w:rPr>
                        </w:pPr>
                        <w:r w:rsidRPr="00571F9E">
                          <w:rPr>
                            <w:rFonts w:cs="Arial"/>
                            <w:szCs w:val="20"/>
                            <w:lang w:val="sl-SI" w:eastAsia="sl-SI"/>
                          </w:rPr>
                          <w:t xml:space="preserve">Za drugim </w:t>
                        </w:r>
                        <w:r w:rsidR="003C6FEF" w:rsidRPr="00571F9E">
                          <w:rPr>
                            <w:rFonts w:cs="Arial"/>
                            <w:szCs w:val="20"/>
                            <w:lang w:val="sl-SI" w:eastAsia="sl-SI"/>
                          </w:rPr>
                          <w:t xml:space="preserve">odstavkom </w:t>
                        </w:r>
                        <w:r w:rsidRPr="00571F9E">
                          <w:rPr>
                            <w:rFonts w:cs="Arial"/>
                            <w:szCs w:val="20"/>
                            <w:lang w:val="sl-SI" w:eastAsia="sl-SI"/>
                          </w:rPr>
                          <w:t xml:space="preserve">se doda nov, tretji odstavek, ki se glasi: </w:t>
                        </w:r>
                      </w:p>
                      <w:p w14:paraId="6CE29DB4" w14:textId="34621429" w:rsidR="006E2C76" w:rsidRPr="00571F9E" w:rsidRDefault="00E26320" w:rsidP="00571F9E">
                        <w:pPr>
                          <w:spacing w:line="240" w:lineRule="auto"/>
                          <w:jc w:val="both"/>
                          <w:rPr>
                            <w:rFonts w:cs="Arial"/>
                            <w:bCs/>
                            <w:szCs w:val="20"/>
                            <w:lang w:val="sl-SI" w:eastAsia="sl-SI"/>
                          </w:rPr>
                        </w:pPr>
                        <w:r w:rsidRPr="00571F9E">
                          <w:rPr>
                            <w:rFonts w:cs="Arial"/>
                            <w:szCs w:val="20"/>
                            <w:lang w:val="sl-SI" w:eastAsia="sl-SI"/>
                          </w:rPr>
                          <w:t>»</w:t>
                        </w:r>
                        <w:r w:rsidR="006E2C76" w:rsidRPr="00571F9E">
                          <w:rPr>
                            <w:rFonts w:cs="Arial"/>
                            <w:szCs w:val="20"/>
                            <w:lang w:val="sl-SI" w:eastAsia="sl-SI"/>
                          </w:rPr>
                          <w:t>Ostali člani občinske volilne komisije in njihovi namestniki se imenujejo izmed občanov, ki imajo stalno prebivališče v občini, na predlog političnih strank in drugih organizacij občanov v občini ter občanov</w:t>
                        </w:r>
                        <w:r w:rsidR="003C6FEF" w:rsidRPr="00571F9E">
                          <w:rPr>
                            <w:rFonts w:cs="Arial"/>
                            <w:szCs w:val="20"/>
                            <w:lang w:val="sl-SI" w:eastAsia="sl-SI"/>
                          </w:rPr>
                          <w:t>,</w:t>
                        </w:r>
                        <w:r w:rsidR="006E2C76" w:rsidRPr="00571F9E">
                          <w:rPr>
                            <w:rFonts w:cs="Arial"/>
                            <w:szCs w:val="20"/>
                            <w:lang w:val="sl-SI" w:eastAsia="sl-SI"/>
                          </w:rPr>
                          <w:t xml:space="preserve"> tako da je zagotovljena politično pluralna sestava</w:t>
                        </w:r>
                        <w:r w:rsidR="0061049C" w:rsidRPr="00571F9E">
                          <w:rPr>
                            <w:rFonts w:cs="Arial"/>
                            <w:szCs w:val="20"/>
                            <w:lang w:val="sl-SI" w:eastAsia="sl-SI"/>
                          </w:rPr>
                          <w:t xml:space="preserve"> občinske</w:t>
                        </w:r>
                        <w:r w:rsidR="00B272F1" w:rsidRPr="00571F9E">
                          <w:rPr>
                            <w:rFonts w:cs="Arial"/>
                            <w:szCs w:val="20"/>
                            <w:lang w:val="sl-SI" w:eastAsia="sl-SI"/>
                          </w:rPr>
                          <w:t xml:space="preserve"> volilne komisije</w:t>
                        </w:r>
                        <w:r w:rsidR="006E2C76" w:rsidRPr="00571F9E">
                          <w:rPr>
                            <w:rFonts w:cs="Arial"/>
                            <w:szCs w:val="20"/>
                            <w:lang w:val="sl-SI" w:eastAsia="sl-SI"/>
                          </w:rPr>
                          <w:t>.</w:t>
                        </w:r>
                        <w:r w:rsidR="006E2C76" w:rsidRPr="00571F9E">
                          <w:rPr>
                            <w:rFonts w:cs="Arial"/>
                            <w:bCs/>
                            <w:szCs w:val="20"/>
                            <w:lang w:val="sl-SI" w:eastAsia="sl-SI"/>
                          </w:rPr>
                          <w:t>«</w:t>
                        </w:r>
                        <w:r w:rsidR="006367CF" w:rsidRPr="00571F9E">
                          <w:rPr>
                            <w:rFonts w:cs="Arial"/>
                            <w:bCs/>
                            <w:szCs w:val="20"/>
                            <w:lang w:val="sl-SI" w:eastAsia="sl-SI"/>
                          </w:rPr>
                          <w:t>.</w:t>
                        </w:r>
                      </w:p>
                      <w:p w14:paraId="4CC8F51B" w14:textId="77777777" w:rsidR="006E2C76" w:rsidRPr="00571F9E" w:rsidRDefault="006E2C76" w:rsidP="00571F9E">
                        <w:pPr>
                          <w:spacing w:line="240" w:lineRule="auto"/>
                          <w:jc w:val="both"/>
                          <w:rPr>
                            <w:rFonts w:cs="Arial"/>
                            <w:szCs w:val="20"/>
                            <w:lang w:val="sl-SI" w:eastAsia="sl-SI"/>
                          </w:rPr>
                        </w:pPr>
                      </w:p>
                      <w:p w14:paraId="546FEA3E" w14:textId="454F1F2B" w:rsidR="006E2C76" w:rsidRPr="00571F9E" w:rsidRDefault="00574A70" w:rsidP="00571F9E">
                        <w:pPr>
                          <w:spacing w:line="240" w:lineRule="auto"/>
                          <w:jc w:val="center"/>
                          <w:rPr>
                            <w:rFonts w:cs="Arial"/>
                            <w:b/>
                            <w:bCs/>
                            <w:szCs w:val="20"/>
                            <w:lang w:val="sl-SI" w:eastAsia="sl-SI"/>
                          </w:rPr>
                        </w:pPr>
                        <w:r w:rsidRPr="00571F9E">
                          <w:rPr>
                            <w:rFonts w:cs="Arial"/>
                            <w:b/>
                            <w:bCs/>
                            <w:szCs w:val="20"/>
                            <w:lang w:val="sl-SI" w:eastAsia="sl-SI"/>
                          </w:rPr>
                          <w:t>7</w:t>
                        </w:r>
                        <w:r w:rsidR="006E2C76" w:rsidRPr="00571F9E">
                          <w:rPr>
                            <w:rFonts w:cs="Arial"/>
                            <w:b/>
                            <w:bCs/>
                            <w:szCs w:val="20"/>
                            <w:lang w:val="sl-SI" w:eastAsia="sl-SI"/>
                          </w:rPr>
                          <w:t>. člen</w:t>
                        </w:r>
                      </w:p>
                      <w:p w14:paraId="647A39C4" w14:textId="77777777" w:rsidR="006E2C76" w:rsidRPr="00571F9E" w:rsidRDefault="006E2C76" w:rsidP="00571F9E">
                        <w:pPr>
                          <w:pStyle w:val="Odstavekseznama"/>
                          <w:spacing w:line="240" w:lineRule="auto"/>
                          <w:rPr>
                            <w:rFonts w:cs="Arial"/>
                            <w:b/>
                            <w:bCs/>
                            <w:szCs w:val="20"/>
                            <w:lang w:val="sl-SI" w:eastAsia="sl-SI"/>
                          </w:rPr>
                        </w:pPr>
                      </w:p>
                      <w:p w14:paraId="55BB5686" w14:textId="3250E725" w:rsidR="009719F6" w:rsidRPr="00571F9E" w:rsidRDefault="006E2C76" w:rsidP="00571F9E">
                        <w:pPr>
                          <w:shd w:val="clear" w:color="auto" w:fill="FFFFFF"/>
                          <w:spacing w:line="240" w:lineRule="auto"/>
                          <w:jc w:val="both"/>
                          <w:rPr>
                            <w:rFonts w:cs="Arial"/>
                            <w:szCs w:val="20"/>
                            <w:shd w:val="clear" w:color="auto" w:fill="FFFFFF"/>
                            <w:lang w:val="sl-SI" w:eastAsia="sl-SI"/>
                          </w:rPr>
                        </w:pPr>
                        <w:r w:rsidRPr="00571F9E">
                          <w:rPr>
                            <w:rFonts w:cs="Arial"/>
                            <w:szCs w:val="20"/>
                            <w:lang w:val="sl-SI" w:eastAsia="sl-SI"/>
                          </w:rPr>
                          <w:t xml:space="preserve">V 37. členu se v prvem odstavku pika nadomesti z vejico in </w:t>
                        </w:r>
                        <w:r w:rsidR="009023AE" w:rsidRPr="00571F9E">
                          <w:rPr>
                            <w:rFonts w:cs="Arial"/>
                            <w:szCs w:val="20"/>
                            <w:lang w:val="sl-SI" w:eastAsia="sl-SI"/>
                          </w:rPr>
                          <w:t xml:space="preserve">za njo </w:t>
                        </w:r>
                        <w:r w:rsidRPr="00571F9E">
                          <w:rPr>
                            <w:rFonts w:cs="Arial"/>
                            <w:szCs w:val="20"/>
                            <w:lang w:val="sl-SI" w:eastAsia="sl-SI"/>
                          </w:rPr>
                          <w:t>doda besedilo</w:t>
                        </w:r>
                        <w:r w:rsidR="00510438" w:rsidRPr="00571F9E">
                          <w:rPr>
                            <w:rFonts w:cs="Arial"/>
                            <w:szCs w:val="20"/>
                            <w:lang w:val="sl-SI" w:eastAsia="sl-SI"/>
                          </w:rPr>
                          <w:t xml:space="preserve"> </w:t>
                        </w:r>
                        <w:r w:rsidRPr="00571F9E">
                          <w:rPr>
                            <w:rFonts w:cs="Arial"/>
                            <w:szCs w:val="20"/>
                            <w:lang w:val="sl-SI" w:eastAsia="sl-SI"/>
                          </w:rPr>
                          <w:t>»</w:t>
                        </w:r>
                        <w:r w:rsidRPr="00571F9E">
                          <w:rPr>
                            <w:rFonts w:cs="Arial"/>
                            <w:szCs w:val="20"/>
                            <w:shd w:val="clear" w:color="auto" w:fill="FFFFFF"/>
                            <w:lang w:val="sl-SI" w:eastAsia="sl-SI"/>
                          </w:rPr>
                          <w:t>tako da je zagotovljena politično pluralna sestava volilnega odbora.</w:t>
                        </w:r>
                        <w:r w:rsidR="009719F6" w:rsidRPr="00571F9E">
                          <w:rPr>
                            <w:rFonts w:cs="Arial"/>
                            <w:szCs w:val="20"/>
                            <w:shd w:val="clear" w:color="auto" w:fill="FFFFFF"/>
                            <w:lang w:val="sl-SI" w:eastAsia="sl-SI"/>
                          </w:rPr>
                          <w:t>«.</w:t>
                        </w:r>
                      </w:p>
                      <w:p w14:paraId="10A50FA0" w14:textId="77777777" w:rsidR="009719F6" w:rsidRPr="00571F9E" w:rsidRDefault="009719F6" w:rsidP="00571F9E">
                        <w:pPr>
                          <w:shd w:val="clear" w:color="auto" w:fill="FFFFFF"/>
                          <w:spacing w:line="240" w:lineRule="auto"/>
                          <w:jc w:val="both"/>
                          <w:rPr>
                            <w:rFonts w:cs="Arial"/>
                            <w:szCs w:val="20"/>
                            <w:shd w:val="clear" w:color="auto" w:fill="FFFFFF"/>
                            <w:lang w:val="sl-SI" w:eastAsia="sl-SI"/>
                          </w:rPr>
                        </w:pPr>
                      </w:p>
                      <w:p w14:paraId="07FABCD1" w14:textId="63028183" w:rsidR="00510438" w:rsidRPr="00571F9E" w:rsidRDefault="009719F6" w:rsidP="00571F9E">
                        <w:pPr>
                          <w:shd w:val="clear" w:color="auto" w:fill="FFFFFF"/>
                          <w:spacing w:line="240" w:lineRule="auto"/>
                          <w:jc w:val="both"/>
                          <w:rPr>
                            <w:rFonts w:cs="Arial"/>
                            <w:szCs w:val="20"/>
                            <w:shd w:val="clear" w:color="auto" w:fill="FFFFFF"/>
                            <w:lang w:val="sl-SI" w:eastAsia="sl-SI"/>
                          </w:rPr>
                        </w:pPr>
                        <w:r w:rsidRPr="00571F9E">
                          <w:rPr>
                            <w:rFonts w:cs="Arial"/>
                            <w:szCs w:val="20"/>
                            <w:shd w:val="clear" w:color="auto" w:fill="FFFFFF"/>
                            <w:lang w:val="sl-SI" w:eastAsia="sl-SI"/>
                          </w:rPr>
                          <w:t xml:space="preserve">V tretjem odstavku se doda nov, drugi stavek, ki se glasi: </w:t>
                        </w:r>
                      </w:p>
                      <w:p w14:paraId="69AF7693" w14:textId="2E2B3B89" w:rsidR="006E2C76" w:rsidRPr="00571F9E" w:rsidRDefault="009719F6" w:rsidP="00571F9E">
                        <w:pPr>
                          <w:shd w:val="clear" w:color="auto" w:fill="FFFFFF"/>
                          <w:spacing w:line="240" w:lineRule="auto"/>
                          <w:jc w:val="both"/>
                          <w:rPr>
                            <w:rFonts w:cs="Arial"/>
                            <w:szCs w:val="20"/>
                            <w:shd w:val="clear" w:color="auto" w:fill="FFFFFF"/>
                            <w:lang w:val="sl-SI" w:eastAsia="sl-SI"/>
                          </w:rPr>
                        </w:pPr>
                        <w:r w:rsidRPr="00571F9E">
                          <w:rPr>
                            <w:rFonts w:cs="Arial"/>
                            <w:szCs w:val="20"/>
                            <w:shd w:val="clear" w:color="auto" w:fill="FFFFFF"/>
                            <w:lang w:val="sl-SI" w:eastAsia="sl-SI"/>
                          </w:rPr>
                          <w:lastRenderedPageBreak/>
                          <w:t>»</w:t>
                        </w:r>
                        <w:r w:rsidR="00066DBF" w:rsidRPr="00571F9E">
                          <w:rPr>
                            <w:rFonts w:cs="Arial"/>
                            <w:szCs w:val="20"/>
                            <w:shd w:val="clear" w:color="auto" w:fill="FFFFFF"/>
                            <w:lang w:val="sl-SI" w:eastAsia="sl-SI"/>
                          </w:rPr>
                          <w:t>Če predlogov ni ali jih je premalo, se za manjkajoče člane</w:t>
                        </w:r>
                        <w:r w:rsidR="00974561">
                          <w:rPr>
                            <w:rFonts w:cs="Arial"/>
                            <w:szCs w:val="20"/>
                            <w:shd w:val="clear" w:color="auto" w:fill="FFFFFF"/>
                            <w:lang w:val="sl-SI" w:eastAsia="sl-SI"/>
                          </w:rPr>
                          <w:t xml:space="preserve"> volilnega odbora</w:t>
                        </w:r>
                        <w:r w:rsidR="00066DBF" w:rsidRPr="00571F9E">
                          <w:rPr>
                            <w:rFonts w:cs="Arial"/>
                            <w:szCs w:val="20"/>
                            <w:shd w:val="clear" w:color="auto" w:fill="FFFFFF"/>
                            <w:lang w:val="sl-SI" w:eastAsia="sl-SI"/>
                          </w:rPr>
                          <w:t xml:space="preserve"> in njihove namestnike določijo</w:t>
                        </w:r>
                        <w:r w:rsidR="006367CF" w:rsidRPr="00571F9E">
                          <w:rPr>
                            <w:rFonts w:cs="Arial"/>
                            <w:szCs w:val="20"/>
                            <w:shd w:val="clear" w:color="auto" w:fill="FFFFFF"/>
                            <w:lang w:val="sl-SI" w:eastAsia="sl-SI"/>
                          </w:rPr>
                          <w:t xml:space="preserve"> predlagani člani volilnih </w:t>
                        </w:r>
                        <w:r w:rsidR="00974561">
                          <w:rPr>
                            <w:rFonts w:cs="Arial"/>
                            <w:szCs w:val="20"/>
                            <w:shd w:val="clear" w:color="auto" w:fill="FFFFFF"/>
                            <w:lang w:val="sl-SI" w:eastAsia="sl-SI"/>
                          </w:rPr>
                          <w:t>odborov</w:t>
                        </w:r>
                        <w:r w:rsidR="00974561" w:rsidRPr="00571F9E">
                          <w:rPr>
                            <w:rFonts w:cs="Arial"/>
                            <w:szCs w:val="20"/>
                            <w:shd w:val="clear" w:color="auto" w:fill="FFFFFF"/>
                            <w:lang w:val="sl-SI" w:eastAsia="sl-SI"/>
                          </w:rPr>
                          <w:t xml:space="preserve"> </w:t>
                        </w:r>
                        <w:r w:rsidR="006367CF" w:rsidRPr="00571F9E">
                          <w:rPr>
                            <w:rFonts w:cs="Arial"/>
                            <w:szCs w:val="20"/>
                            <w:shd w:val="clear" w:color="auto" w:fill="FFFFFF"/>
                            <w:lang w:val="sl-SI" w:eastAsia="sl-SI"/>
                          </w:rPr>
                          <w:t>iz zbirke</w:t>
                        </w:r>
                        <w:r w:rsidR="00B12DF0" w:rsidRPr="00571F9E">
                          <w:rPr>
                            <w:rFonts w:cs="Arial"/>
                            <w:szCs w:val="20"/>
                            <w:shd w:val="clear" w:color="auto" w:fill="FFFFFF"/>
                            <w:lang w:val="sl-SI" w:eastAsia="sl-SI"/>
                          </w:rPr>
                          <w:t xml:space="preserve"> predlaganih članov volilnih odborov</w:t>
                        </w:r>
                        <w:r w:rsidR="006367CF" w:rsidRPr="00571F9E">
                          <w:rPr>
                            <w:rFonts w:cs="Arial"/>
                            <w:szCs w:val="20"/>
                            <w:shd w:val="clear" w:color="auto" w:fill="FFFFFF"/>
                            <w:lang w:val="sl-SI" w:eastAsia="sl-SI"/>
                          </w:rPr>
                          <w:t xml:space="preserve"> iz 72.a člena tega zakona</w:t>
                        </w:r>
                        <w:r w:rsidR="00066DBF" w:rsidRPr="00571F9E">
                          <w:rPr>
                            <w:rFonts w:cs="Arial"/>
                            <w:szCs w:val="20"/>
                            <w:shd w:val="clear" w:color="auto" w:fill="FFFFFF"/>
                            <w:lang w:val="sl-SI" w:eastAsia="sl-SI"/>
                          </w:rPr>
                          <w:t>.</w:t>
                        </w:r>
                        <w:r w:rsidR="006E2C76" w:rsidRPr="00571F9E">
                          <w:rPr>
                            <w:rFonts w:cs="Arial"/>
                            <w:szCs w:val="20"/>
                            <w:shd w:val="clear" w:color="auto" w:fill="FFFFFF"/>
                            <w:lang w:val="sl-SI" w:eastAsia="sl-SI"/>
                          </w:rPr>
                          <w:t>«</w:t>
                        </w:r>
                        <w:r w:rsidR="009023AE" w:rsidRPr="00571F9E">
                          <w:rPr>
                            <w:rFonts w:cs="Arial"/>
                            <w:szCs w:val="20"/>
                            <w:shd w:val="clear" w:color="auto" w:fill="FFFFFF"/>
                            <w:lang w:val="sl-SI" w:eastAsia="sl-SI"/>
                          </w:rPr>
                          <w:t>.</w:t>
                        </w:r>
                        <w:r w:rsidR="006E2C76" w:rsidRPr="00571F9E">
                          <w:rPr>
                            <w:rFonts w:cs="Arial"/>
                            <w:szCs w:val="20"/>
                            <w:shd w:val="clear" w:color="auto" w:fill="FFFFFF"/>
                            <w:lang w:val="sl-SI" w:eastAsia="sl-SI"/>
                          </w:rPr>
                          <w:t> </w:t>
                        </w:r>
                      </w:p>
                      <w:p w14:paraId="0B64C7F0" w14:textId="77777777" w:rsidR="006E2C76" w:rsidRPr="00571F9E" w:rsidRDefault="006E2C76" w:rsidP="00571F9E">
                        <w:pPr>
                          <w:spacing w:line="240" w:lineRule="auto"/>
                          <w:ind w:left="360"/>
                          <w:rPr>
                            <w:rFonts w:cs="Arial"/>
                            <w:szCs w:val="20"/>
                            <w:lang w:val="sl-SI" w:eastAsia="sl-SI"/>
                          </w:rPr>
                        </w:pPr>
                      </w:p>
                      <w:p w14:paraId="3456F032" w14:textId="0F4B3795" w:rsidR="006E2C76" w:rsidRPr="00571F9E" w:rsidRDefault="00574A70" w:rsidP="00571F9E">
                        <w:pPr>
                          <w:spacing w:line="240" w:lineRule="auto"/>
                          <w:jc w:val="center"/>
                          <w:rPr>
                            <w:rFonts w:cs="Arial"/>
                            <w:b/>
                            <w:bCs/>
                            <w:szCs w:val="20"/>
                            <w:lang w:val="sl-SI" w:eastAsia="sl-SI"/>
                          </w:rPr>
                        </w:pPr>
                        <w:r w:rsidRPr="00571F9E">
                          <w:rPr>
                            <w:rFonts w:cs="Arial"/>
                            <w:b/>
                            <w:bCs/>
                            <w:szCs w:val="20"/>
                            <w:lang w:val="sl-SI" w:eastAsia="sl-SI"/>
                          </w:rPr>
                          <w:t>8</w:t>
                        </w:r>
                        <w:r w:rsidR="006E2C76" w:rsidRPr="00571F9E">
                          <w:rPr>
                            <w:rFonts w:cs="Arial"/>
                            <w:b/>
                            <w:bCs/>
                            <w:szCs w:val="20"/>
                            <w:lang w:val="sl-SI" w:eastAsia="sl-SI"/>
                          </w:rPr>
                          <w:t>. člen</w:t>
                        </w:r>
                      </w:p>
                      <w:p w14:paraId="064975E0" w14:textId="77777777" w:rsidR="006E2C76" w:rsidRPr="00571F9E" w:rsidRDefault="006E2C76" w:rsidP="00571F9E">
                        <w:pPr>
                          <w:spacing w:line="240" w:lineRule="auto"/>
                          <w:jc w:val="center"/>
                          <w:rPr>
                            <w:rFonts w:cs="Arial"/>
                            <w:b/>
                            <w:bCs/>
                            <w:szCs w:val="20"/>
                            <w:lang w:val="sl-SI" w:eastAsia="sl-SI"/>
                          </w:rPr>
                        </w:pPr>
                      </w:p>
                      <w:p w14:paraId="2C818F9E" w14:textId="4DA80F79" w:rsidR="00AB1892" w:rsidRPr="00571F9E" w:rsidRDefault="00574A70" w:rsidP="00571F9E">
                        <w:pPr>
                          <w:spacing w:line="240" w:lineRule="auto"/>
                          <w:jc w:val="both"/>
                          <w:rPr>
                            <w:rFonts w:cs="Arial"/>
                            <w:szCs w:val="20"/>
                            <w:lang w:val="sl-SI" w:eastAsia="sl-SI"/>
                          </w:rPr>
                        </w:pPr>
                        <w:r w:rsidRPr="00571F9E">
                          <w:rPr>
                            <w:rFonts w:cs="Arial"/>
                            <w:szCs w:val="20"/>
                            <w:lang w:val="sl-SI" w:eastAsia="sl-SI"/>
                          </w:rPr>
                          <w:t>V 38. členu se za prvim</w:t>
                        </w:r>
                        <w:r w:rsidR="00AB1892" w:rsidRPr="00571F9E">
                          <w:rPr>
                            <w:rFonts w:cs="Arial"/>
                            <w:szCs w:val="20"/>
                            <w:lang w:val="sl-SI" w:eastAsia="sl-SI"/>
                          </w:rPr>
                          <w:t xml:space="preserve"> odstavkom</w:t>
                        </w:r>
                        <w:r w:rsidRPr="00571F9E">
                          <w:rPr>
                            <w:rFonts w:cs="Arial"/>
                            <w:szCs w:val="20"/>
                            <w:lang w:val="sl-SI" w:eastAsia="sl-SI"/>
                          </w:rPr>
                          <w:t xml:space="preserve"> doda nov drugi odstavek, ki se glasi: </w:t>
                        </w:r>
                      </w:p>
                      <w:p w14:paraId="0BB88BED" w14:textId="0EAF7BA2" w:rsidR="00574A70" w:rsidRPr="00571F9E" w:rsidRDefault="00574A70" w:rsidP="00571F9E">
                        <w:pPr>
                          <w:spacing w:line="240" w:lineRule="auto"/>
                          <w:jc w:val="both"/>
                          <w:rPr>
                            <w:rFonts w:cs="Arial"/>
                            <w:szCs w:val="20"/>
                            <w:lang w:val="sl-SI" w:eastAsia="sl-SI"/>
                          </w:rPr>
                        </w:pPr>
                        <w:r w:rsidRPr="00571F9E">
                          <w:rPr>
                            <w:rFonts w:cs="Arial"/>
                            <w:szCs w:val="20"/>
                            <w:lang w:val="sl-SI" w:eastAsia="sl-SI"/>
                          </w:rPr>
                          <w:t>»Občinsko volilno komisijo nove občine imenuje občinski svet oziroma občinski sveti občin, na območju katerih je bila nova občina ustanovljena.«</w:t>
                        </w:r>
                        <w:r w:rsidR="00AB1892" w:rsidRPr="00571F9E">
                          <w:rPr>
                            <w:rFonts w:cs="Arial"/>
                            <w:szCs w:val="20"/>
                            <w:lang w:val="sl-SI" w:eastAsia="sl-SI"/>
                          </w:rPr>
                          <w:t>.</w:t>
                        </w:r>
                      </w:p>
                      <w:p w14:paraId="41DCB7D9" w14:textId="77777777" w:rsidR="00574A70" w:rsidRPr="00571F9E" w:rsidRDefault="00574A70" w:rsidP="00571F9E">
                        <w:pPr>
                          <w:spacing w:line="240" w:lineRule="auto"/>
                          <w:jc w:val="both"/>
                          <w:rPr>
                            <w:rFonts w:cs="Arial"/>
                            <w:szCs w:val="20"/>
                            <w:lang w:val="sl-SI" w:eastAsia="sl-SI"/>
                          </w:rPr>
                        </w:pPr>
                      </w:p>
                      <w:p w14:paraId="28455564" w14:textId="4A87875C" w:rsidR="00B86F27" w:rsidRPr="00571F9E" w:rsidRDefault="00574A70" w:rsidP="00571F9E">
                        <w:pPr>
                          <w:spacing w:line="240" w:lineRule="auto"/>
                          <w:jc w:val="both"/>
                          <w:rPr>
                            <w:rFonts w:cs="Arial"/>
                            <w:szCs w:val="20"/>
                            <w:lang w:val="sl-SI" w:eastAsia="sl-SI"/>
                          </w:rPr>
                        </w:pPr>
                        <w:r w:rsidRPr="00571F9E">
                          <w:rPr>
                            <w:rFonts w:cs="Arial"/>
                            <w:szCs w:val="20"/>
                            <w:lang w:val="sl-SI" w:eastAsia="sl-SI"/>
                          </w:rPr>
                          <w:t>Dosedanj</w:t>
                        </w:r>
                        <w:r w:rsidR="00B86F27" w:rsidRPr="00571F9E">
                          <w:rPr>
                            <w:rFonts w:cs="Arial"/>
                            <w:szCs w:val="20"/>
                            <w:lang w:val="sl-SI" w:eastAsia="sl-SI"/>
                          </w:rPr>
                          <w:t>a</w:t>
                        </w:r>
                        <w:r w:rsidRPr="00571F9E">
                          <w:rPr>
                            <w:rFonts w:cs="Arial"/>
                            <w:szCs w:val="20"/>
                            <w:lang w:val="sl-SI" w:eastAsia="sl-SI"/>
                          </w:rPr>
                          <w:t xml:space="preserve"> drugi in tretji odstavek postaneta tretji in četrti odstavek. </w:t>
                        </w:r>
                      </w:p>
                      <w:p w14:paraId="773C774E" w14:textId="77777777" w:rsidR="00B86F27" w:rsidRPr="00571F9E" w:rsidRDefault="00B86F27" w:rsidP="00571F9E">
                        <w:pPr>
                          <w:spacing w:line="240" w:lineRule="auto"/>
                          <w:jc w:val="both"/>
                          <w:rPr>
                            <w:rFonts w:cs="Arial"/>
                            <w:szCs w:val="20"/>
                            <w:lang w:val="sl-SI" w:eastAsia="sl-SI"/>
                          </w:rPr>
                        </w:pPr>
                      </w:p>
                      <w:p w14:paraId="3511F360" w14:textId="4C60B887" w:rsidR="00B86F27" w:rsidRPr="00571F9E" w:rsidRDefault="00574A70" w:rsidP="00571F9E">
                        <w:pPr>
                          <w:spacing w:line="240" w:lineRule="auto"/>
                          <w:jc w:val="both"/>
                          <w:rPr>
                            <w:rFonts w:cs="Arial"/>
                            <w:szCs w:val="20"/>
                            <w:lang w:val="sl-SI" w:eastAsia="sl-SI"/>
                          </w:rPr>
                        </w:pPr>
                        <w:r w:rsidRPr="00571F9E">
                          <w:rPr>
                            <w:rFonts w:cs="Arial"/>
                            <w:szCs w:val="20"/>
                            <w:lang w:val="sl-SI" w:eastAsia="sl-SI"/>
                          </w:rPr>
                          <w:t xml:space="preserve">Za </w:t>
                        </w:r>
                        <w:r w:rsidR="00B86F27" w:rsidRPr="00571F9E">
                          <w:rPr>
                            <w:rFonts w:cs="Arial"/>
                            <w:szCs w:val="20"/>
                            <w:lang w:val="sl-SI" w:eastAsia="sl-SI"/>
                          </w:rPr>
                          <w:t>četrtim</w:t>
                        </w:r>
                        <w:r w:rsidRPr="00571F9E">
                          <w:rPr>
                            <w:rFonts w:cs="Arial"/>
                            <w:szCs w:val="20"/>
                            <w:lang w:val="sl-SI" w:eastAsia="sl-SI"/>
                          </w:rPr>
                          <w:t xml:space="preserve"> odstavkom se doda nov, peti odstavek, ki se glasi: </w:t>
                        </w:r>
                      </w:p>
                      <w:p w14:paraId="4B85D4E0" w14:textId="279FB5E6" w:rsidR="00574A70" w:rsidRPr="00571F9E" w:rsidRDefault="00574A70" w:rsidP="00571F9E">
                        <w:pPr>
                          <w:spacing w:line="240" w:lineRule="auto"/>
                          <w:jc w:val="both"/>
                          <w:rPr>
                            <w:rFonts w:cs="Arial"/>
                            <w:szCs w:val="20"/>
                            <w:lang w:val="sl-SI" w:eastAsia="sl-SI"/>
                          </w:rPr>
                        </w:pPr>
                        <w:r w:rsidRPr="00571F9E">
                          <w:rPr>
                            <w:rFonts w:cs="Arial"/>
                            <w:szCs w:val="20"/>
                            <w:lang w:val="sl-SI" w:eastAsia="sl-SI"/>
                          </w:rPr>
                          <w:t>»Če bi članom občinske volilne komisije prenehal mandat pred razpisom volitev in občinski svet do objave razpisa volitev ne imenuje občinske volilne komisije, jo imenuje Državna volilna komisija.«.</w:t>
                        </w:r>
                      </w:p>
                      <w:p w14:paraId="4E27F91E" w14:textId="77777777" w:rsidR="006E2C76" w:rsidRPr="00571F9E" w:rsidRDefault="006E2C76" w:rsidP="00571F9E">
                        <w:pPr>
                          <w:spacing w:line="240" w:lineRule="auto"/>
                          <w:jc w:val="both"/>
                          <w:rPr>
                            <w:rFonts w:cs="Arial"/>
                            <w:szCs w:val="20"/>
                            <w:lang w:val="sl-SI" w:eastAsia="sl-SI"/>
                          </w:rPr>
                        </w:pPr>
                      </w:p>
                      <w:p w14:paraId="6E8CDA8C" w14:textId="4878C6D6" w:rsidR="006E2C76" w:rsidRPr="00571F9E" w:rsidRDefault="009719F6" w:rsidP="00571F9E">
                        <w:pPr>
                          <w:spacing w:line="240" w:lineRule="auto"/>
                          <w:jc w:val="center"/>
                          <w:rPr>
                            <w:rFonts w:cs="Arial"/>
                            <w:b/>
                            <w:bCs/>
                            <w:szCs w:val="20"/>
                            <w:lang w:val="sl-SI" w:eastAsia="sl-SI"/>
                          </w:rPr>
                        </w:pPr>
                        <w:r w:rsidRPr="00571F9E">
                          <w:rPr>
                            <w:rFonts w:cs="Arial"/>
                            <w:b/>
                            <w:bCs/>
                            <w:szCs w:val="20"/>
                            <w:lang w:val="sl-SI" w:eastAsia="sl-SI"/>
                          </w:rPr>
                          <w:t>9</w:t>
                        </w:r>
                        <w:r w:rsidR="006E2C76" w:rsidRPr="00571F9E">
                          <w:rPr>
                            <w:rFonts w:cs="Arial"/>
                            <w:b/>
                            <w:bCs/>
                            <w:szCs w:val="20"/>
                            <w:lang w:val="sl-SI" w:eastAsia="sl-SI"/>
                          </w:rPr>
                          <w:t>. člen</w:t>
                        </w:r>
                      </w:p>
                      <w:p w14:paraId="2CA92738" w14:textId="77777777" w:rsidR="006E2C76" w:rsidRPr="00571F9E" w:rsidRDefault="006E2C76" w:rsidP="00571F9E">
                        <w:pPr>
                          <w:shd w:val="clear" w:color="auto" w:fill="FFFFFF"/>
                          <w:spacing w:line="240" w:lineRule="auto"/>
                          <w:jc w:val="both"/>
                          <w:rPr>
                            <w:rFonts w:cs="Arial"/>
                            <w:szCs w:val="20"/>
                            <w:lang w:val="sl-SI" w:eastAsia="sl-SI"/>
                          </w:rPr>
                        </w:pPr>
                      </w:p>
                      <w:p w14:paraId="70525AA5" w14:textId="5990BA0A" w:rsidR="006E2C76" w:rsidRPr="00571F9E" w:rsidRDefault="00086C5A" w:rsidP="00571F9E">
                        <w:pPr>
                          <w:shd w:val="clear" w:color="auto" w:fill="FFFFFF"/>
                          <w:spacing w:line="240" w:lineRule="auto"/>
                          <w:jc w:val="both"/>
                          <w:rPr>
                            <w:rFonts w:cs="Arial"/>
                            <w:szCs w:val="20"/>
                            <w:lang w:val="sl-SI" w:eastAsia="sl-SI"/>
                          </w:rPr>
                        </w:pPr>
                        <w:r w:rsidRPr="00571F9E">
                          <w:rPr>
                            <w:rFonts w:cs="Arial"/>
                            <w:szCs w:val="20"/>
                            <w:lang w:val="sl-SI" w:eastAsia="sl-SI"/>
                          </w:rPr>
                          <w:t>V 39. členu se z</w:t>
                        </w:r>
                        <w:r w:rsidR="00667065" w:rsidRPr="00571F9E">
                          <w:rPr>
                            <w:rFonts w:cs="Arial"/>
                            <w:szCs w:val="20"/>
                            <w:lang w:val="sl-SI" w:eastAsia="sl-SI"/>
                          </w:rPr>
                          <w:t xml:space="preserve">a </w:t>
                        </w:r>
                        <w:r w:rsidR="009023AE" w:rsidRPr="00571F9E">
                          <w:rPr>
                            <w:rFonts w:cs="Arial"/>
                            <w:szCs w:val="20"/>
                            <w:lang w:val="sl-SI" w:eastAsia="sl-SI"/>
                          </w:rPr>
                          <w:t>besedilom člena, ki postane prvi odstavek</w:t>
                        </w:r>
                        <w:r w:rsidR="00DE131D" w:rsidRPr="00571F9E">
                          <w:rPr>
                            <w:rFonts w:cs="Arial"/>
                            <w:szCs w:val="20"/>
                            <w:lang w:val="sl-SI" w:eastAsia="sl-SI"/>
                          </w:rPr>
                          <w:t>,</w:t>
                        </w:r>
                        <w:r w:rsidR="009023AE" w:rsidRPr="00571F9E">
                          <w:rPr>
                            <w:rFonts w:cs="Arial"/>
                            <w:szCs w:val="20"/>
                            <w:lang w:val="sl-SI" w:eastAsia="sl-SI"/>
                          </w:rPr>
                          <w:t xml:space="preserve"> </w:t>
                        </w:r>
                        <w:r w:rsidR="00667065" w:rsidRPr="00571F9E">
                          <w:rPr>
                            <w:rFonts w:cs="Arial"/>
                            <w:szCs w:val="20"/>
                            <w:lang w:val="sl-SI" w:eastAsia="sl-SI"/>
                          </w:rPr>
                          <w:t>doda nov, drugi odstavek, ki se glasi:</w:t>
                        </w:r>
                      </w:p>
                      <w:p w14:paraId="226C5AD6" w14:textId="327325FE"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»Tajnik ne more biti kandidat</w:t>
                        </w:r>
                        <w:r w:rsidR="00E73190" w:rsidRPr="00571F9E">
                          <w:rPr>
                            <w:rFonts w:cs="Arial"/>
                            <w:szCs w:val="20"/>
                            <w:lang w:val="sl-SI" w:eastAsia="sl-SI"/>
                          </w:rPr>
                          <w:t xml:space="preserve"> ali</w:t>
                        </w:r>
                        <w:r w:rsidRPr="00571F9E">
                          <w:rPr>
                            <w:rFonts w:cs="Arial"/>
                            <w:szCs w:val="20"/>
                            <w:lang w:val="sl-SI" w:eastAsia="sl-SI"/>
                          </w:rPr>
                          <w:t xml:space="preserve"> </w:t>
                        </w:r>
                        <w:r w:rsidR="00667065" w:rsidRPr="00571F9E">
                          <w:rPr>
                            <w:rFonts w:cs="Arial"/>
                            <w:szCs w:val="20"/>
                            <w:lang w:val="sl-SI" w:eastAsia="sl-SI"/>
                          </w:rPr>
                          <w:t xml:space="preserve">predstavnik oziroma </w:t>
                        </w:r>
                        <w:r w:rsidRPr="00571F9E">
                          <w:rPr>
                            <w:rFonts w:cs="Arial"/>
                            <w:szCs w:val="20"/>
                            <w:lang w:val="sl-SI" w:eastAsia="sl-SI"/>
                          </w:rPr>
                          <w:t xml:space="preserve">zaupnik </w:t>
                        </w:r>
                        <w:r w:rsidR="00667065" w:rsidRPr="00571F9E">
                          <w:rPr>
                            <w:rFonts w:cs="Arial"/>
                            <w:szCs w:val="20"/>
                            <w:lang w:val="sl-SI" w:eastAsia="sl-SI"/>
                          </w:rPr>
                          <w:t xml:space="preserve">kandidata ali </w:t>
                        </w:r>
                        <w:r w:rsidRPr="00571F9E">
                          <w:rPr>
                            <w:rFonts w:cs="Arial"/>
                            <w:szCs w:val="20"/>
                            <w:lang w:val="sl-SI" w:eastAsia="sl-SI"/>
                          </w:rPr>
                          <w:t>liste</w:t>
                        </w:r>
                        <w:r w:rsidR="00667065" w:rsidRPr="00571F9E">
                          <w:rPr>
                            <w:rFonts w:cs="Arial"/>
                            <w:szCs w:val="20"/>
                            <w:lang w:val="sl-SI" w:eastAsia="sl-SI"/>
                          </w:rPr>
                          <w:t xml:space="preserve"> kandidatov</w:t>
                        </w:r>
                        <w:r w:rsidRPr="00571F9E">
                          <w:rPr>
                            <w:rFonts w:cs="Arial"/>
                            <w:szCs w:val="20"/>
                            <w:lang w:val="sl-SI" w:eastAsia="sl-SI"/>
                          </w:rPr>
                          <w:t>.</w:t>
                        </w:r>
                        <w:r w:rsidRPr="00571F9E">
                          <w:rPr>
                            <w:rFonts w:cs="Arial"/>
                            <w:szCs w:val="20"/>
                            <w:shd w:val="clear" w:color="auto" w:fill="FFFFFF"/>
                            <w:lang w:val="sl-SI" w:eastAsia="sl-SI"/>
                          </w:rPr>
                          <w:t xml:space="preserve"> Če tajnik </w:t>
                        </w:r>
                        <w:r w:rsidR="00E73190" w:rsidRPr="00571F9E">
                          <w:rPr>
                            <w:rFonts w:cs="Arial"/>
                            <w:szCs w:val="20"/>
                            <w:shd w:val="clear" w:color="auto" w:fill="FFFFFF"/>
                            <w:lang w:val="sl-SI" w:eastAsia="sl-SI"/>
                          </w:rPr>
                          <w:t xml:space="preserve">postane </w:t>
                        </w:r>
                        <w:r w:rsidR="00667065" w:rsidRPr="00571F9E">
                          <w:rPr>
                            <w:rFonts w:cs="Arial"/>
                            <w:szCs w:val="20"/>
                            <w:shd w:val="clear" w:color="auto" w:fill="FFFFFF"/>
                            <w:lang w:val="sl-SI" w:eastAsia="sl-SI"/>
                          </w:rPr>
                          <w:t xml:space="preserve">kandidat </w:t>
                        </w:r>
                        <w:r w:rsidRPr="00571F9E">
                          <w:rPr>
                            <w:rFonts w:cs="Arial"/>
                            <w:szCs w:val="20"/>
                            <w:shd w:val="clear" w:color="auto" w:fill="FFFFFF"/>
                            <w:lang w:val="sl-SI" w:eastAsia="sl-SI"/>
                          </w:rPr>
                          <w:t xml:space="preserve">ali predstavnik </w:t>
                        </w:r>
                        <w:r w:rsidR="00667065" w:rsidRPr="00571F9E">
                          <w:rPr>
                            <w:rFonts w:cs="Arial"/>
                            <w:szCs w:val="20"/>
                            <w:shd w:val="clear" w:color="auto" w:fill="FFFFFF"/>
                            <w:lang w:val="sl-SI" w:eastAsia="sl-SI"/>
                          </w:rPr>
                          <w:t xml:space="preserve">oziroma </w:t>
                        </w:r>
                        <w:r w:rsidRPr="00571F9E">
                          <w:rPr>
                            <w:rFonts w:cs="Arial"/>
                            <w:szCs w:val="20"/>
                            <w:shd w:val="clear" w:color="auto" w:fill="FFFFFF"/>
                            <w:lang w:val="sl-SI" w:eastAsia="sl-SI"/>
                          </w:rPr>
                          <w:t xml:space="preserve">zaupnik </w:t>
                        </w:r>
                        <w:r w:rsidR="00667065" w:rsidRPr="00571F9E">
                          <w:rPr>
                            <w:rFonts w:cs="Arial"/>
                            <w:szCs w:val="20"/>
                            <w:shd w:val="clear" w:color="auto" w:fill="FFFFFF"/>
                            <w:lang w:val="sl-SI" w:eastAsia="sl-SI"/>
                          </w:rPr>
                          <w:t xml:space="preserve">kandidata ali </w:t>
                        </w:r>
                        <w:r w:rsidRPr="00571F9E">
                          <w:rPr>
                            <w:rFonts w:cs="Arial"/>
                            <w:szCs w:val="20"/>
                            <w:shd w:val="clear" w:color="auto" w:fill="FFFFFF"/>
                            <w:lang w:val="sl-SI" w:eastAsia="sl-SI"/>
                          </w:rPr>
                          <w:t xml:space="preserve">liste kandidatov, mu preneha </w:t>
                        </w:r>
                        <w:r w:rsidR="009023AE" w:rsidRPr="00571F9E">
                          <w:rPr>
                            <w:rFonts w:cs="Arial"/>
                            <w:szCs w:val="20"/>
                            <w:shd w:val="clear" w:color="auto" w:fill="FFFFFF"/>
                            <w:lang w:val="sl-SI" w:eastAsia="sl-SI"/>
                          </w:rPr>
                          <w:t>funkcija tajnika</w:t>
                        </w:r>
                        <w:r w:rsidRPr="00571F9E">
                          <w:rPr>
                            <w:rFonts w:cs="Arial"/>
                            <w:szCs w:val="20"/>
                            <w:shd w:val="clear" w:color="auto" w:fill="FFFFFF"/>
                            <w:lang w:val="sl-SI" w:eastAsia="sl-SI"/>
                          </w:rPr>
                          <w:t>.</w:t>
                        </w:r>
                        <w:r w:rsidRPr="00571F9E">
                          <w:rPr>
                            <w:rFonts w:cs="Arial"/>
                            <w:szCs w:val="20"/>
                            <w:lang w:val="sl-SI" w:eastAsia="sl-SI"/>
                          </w:rPr>
                          <w:t>«</w:t>
                        </w:r>
                        <w:r w:rsidR="009023AE" w:rsidRPr="00571F9E">
                          <w:rPr>
                            <w:rFonts w:cs="Arial"/>
                            <w:szCs w:val="20"/>
                            <w:lang w:val="sl-SI" w:eastAsia="sl-SI"/>
                          </w:rPr>
                          <w:t>.</w:t>
                        </w:r>
                        <w:r w:rsidRPr="00571F9E">
                          <w:rPr>
                            <w:rFonts w:cs="Arial"/>
                            <w:szCs w:val="20"/>
                            <w:lang w:val="sl-SI" w:eastAsia="sl-SI"/>
                          </w:rPr>
                          <w:t xml:space="preserve"> </w:t>
                        </w:r>
                      </w:p>
                      <w:p w14:paraId="37281FA4" w14:textId="77777777" w:rsidR="006367CF" w:rsidRPr="00571F9E" w:rsidRDefault="006367CF" w:rsidP="00571F9E">
                        <w:pPr>
                          <w:shd w:val="clear" w:color="auto" w:fill="FFFFFF"/>
                          <w:spacing w:line="240" w:lineRule="auto"/>
                          <w:jc w:val="both"/>
                          <w:rPr>
                            <w:rFonts w:cs="Arial"/>
                            <w:szCs w:val="20"/>
                            <w:lang w:val="sl-SI" w:eastAsia="sl-SI"/>
                          </w:rPr>
                        </w:pPr>
                      </w:p>
                      <w:p w14:paraId="31E596FD" w14:textId="257DB397" w:rsidR="006E2C76" w:rsidRPr="00571F9E" w:rsidRDefault="009719F6" w:rsidP="00571F9E">
                        <w:pPr>
                          <w:spacing w:line="240" w:lineRule="auto"/>
                          <w:jc w:val="center"/>
                          <w:textAlignment w:val="baseline"/>
                          <w:rPr>
                            <w:rFonts w:cs="Arial"/>
                            <w:b/>
                            <w:bCs/>
                            <w:szCs w:val="20"/>
                            <w:lang w:val="sl-SI" w:eastAsia="sl-SI"/>
                          </w:rPr>
                        </w:pPr>
                        <w:r w:rsidRPr="00571F9E">
                          <w:rPr>
                            <w:rFonts w:cs="Arial"/>
                            <w:b/>
                            <w:bCs/>
                            <w:szCs w:val="20"/>
                            <w:lang w:val="sl-SI" w:eastAsia="sl-SI"/>
                          </w:rPr>
                          <w:t>10</w:t>
                        </w:r>
                        <w:r w:rsidR="006E2C76" w:rsidRPr="00571F9E">
                          <w:rPr>
                            <w:rFonts w:cs="Arial"/>
                            <w:b/>
                            <w:bCs/>
                            <w:szCs w:val="20"/>
                            <w:lang w:val="sl-SI" w:eastAsia="sl-SI"/>
                          </w:rPr>
                          <w:t>. člen</w:t>
                        </w:r>
                      </w:p>
                      <w:p w14:paraId="4FDE3A2E" w14:textId="77777777" w:rsidR="006E2C76" w:rsidRPr="00571F9E" w:rsidRDefault="006E2C76" w:rsidP="00571F9E">
                        <w:pPr>
                          <w:spacing w:line="240" w:lineRule="auto"/>
                          <w:ind w:left="360"/>
                          <w:jc w:val="center"/>
                          <w:textAlignment w:val="baseline"/>
                          <w:rPr>
                            <w:rFonts w:cs="Arial"/>
                            <w:b/>
                            <w:bCs/>
                            <w:szCs w:val="20"/>
                            <w:lang w:val="sl-SI" w:eastAsia="sl-SI"/>
                          </w:rPr>
                        </w:pPr>
                      </w:p>
                      <w:p w14:paraId="1B6AE17C" w14:textId="15DAB5F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V 40. členu se </w:t>
                        </w:r>
                        <w:r w:rsidR="00E73190" w:rsidRPr="00571F9E">
                          <w:rPr>
                            <w:rFonts w:cs="Arial"/>
                            <w:szCs w:val="20"/>
                            <w:lang w:val="sl-SI" w:eastAsia="sl-SI"/>
                          </w:rPr>
                          <w:t xml:space="preserve">v </w:t>
                        </w:r>
                        <w:r w:rsidR="009023AE" w:rsidRPr="00571F9E">
                          <w:rPr>
                            <w:rFonts w:cs="Arial"/>
                            <w:szCs w:val="20"/>
                            <w:lang w:val="sl-SI" w:eastAsia="sl-SI"/>
                          </w:rPr>
                          <w:t>4. točk</w:t>
                        </w:r>
                        <w:r w:rsidR="00E73190" w:rsidRPr="00571F9E">
                          <w:rPr>
                            <w:rFonts w:cs="Arial"/>
                            <w:szCs w:val="20"/>
                            <w:lang w:val="sl-SI" w:eastAsia="sl-SI"/>
                          </w:rPr>
                          <w:t>i</w:t>
                        </w:r>
                        <w:r w:rsidR="009023AE" w:rsidRPr="00571F9E">
                          <w:rPr>
                            <w:rFonts w:cs="Arial"/>
                            <w:szCs w:val="20"/>
                            <w:lang w:val="sl-SI" w:eastAsia="sl-SI"/>
                          </w:rPr>
                          <w:t xml:space="preserve"> pika </w:t>
                        </w:r>
                        <w:r w:rsidR="00E73190" w:rsidRPr="00571F9E">
                          <w:rPr>
                            <w:rFonts w:cs="Arial"/>
                            <w:szCs w:val="20"/>
                            <w:lang w:val="sl-SI" w:eastAsia="sl-SI"/>
                          </w:rPr>
                          <w:t xml:space="preserve">na koncu </w:t>
                        </w:r>
                        <w:r w:rsidR="009023AE" w:rsidRPr="00571F9E">
                          <w:rPr>
                            <w:rFonts w:cs="Arial"/>
                            <w:szCs w:val="20"/>
                            <w:lang w:val="sl-SI" w:eastAsia="sl-SI"/>
                          </w:rPr>
                          <w:t>nadomesti s podpičjem in za njo doda nov</w:t>
                        </w:r>
                        <w:r w:rsidR="006367CF" w:rsidRPr="00571F9E">
                          <w:rPr>
                            <w:rFonts w:cs="Arial"/>
                            <w:szCs w:val="20"/>
                            <w:lang w:val="sl-SI" w:eastAsia="sl-SI"/>
                          </w:rPr>
                          <w:t>a</w:t>
                        </w:r>
                        <w:r w:rsidR="00E73190" w:rsidRPr="00571F9E">
                          <w:rPr>
                            <w:rFonts w:cs="Arial"/>
                            <w:szCs w:val="20"/>
                            <w:lang w:val="sl-SI" w:eastAsia="sl-SI"/>
                          </w:rPr>
                          <w:t>,</w:t>
                        </w:r>
                        <w:r w:rsidR="009023AE" w:rsidRPr="00571F9E">
                          <w:rPr>
                            <w:rFonts w:cs="Arial"/>
                            <w:szCs w:val="20"/>
                            <w:lang w:val="sl-SI" w:eastAsia="sl-SI"/>
                          </w:rPr>
                          <w:t xml:space="preserve"> 5. točka, ki se glasi: </w:t>
                        </w:r>
                      </w:p>
                      <w:p w14:paraId="6E5925AA" w14:textId="1E6E0D3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»5. zagotavlja enotno informacijsko podporo za</w:t>
                        </w:r>
                        <w:r w:rsidR="00A14499" w:rsidRPr="00571F9E">
                          <w:rPr>
                            <w:rFonts w:cs="Arial"/>
                            <w:szCs w:val="20"/>
                            <w:lang w:val="sl-SI" w:eastAsia="sl-SI"/>
                          </w:rPr>
                          <w:t xml:space="preserve"> redne</w:t>
                        </w:r>
                        <w:r w:rsidRPr="00571F9E">
                          <w:rPr>
                            <w:rFonts w:cs="Arial"/>
                            <w:szCs w:val="20"/>
                            <w:lang w:val="sl-SI" w:eastAsia="sl-SI"/>
                          </w:rPr>
                          <w:t xml:space="preserve"> lokalne volitve.«.</w:t>
                        </w:r>
                      </w:p>
                      <w:p w14:paraId="6D06DFDE" w14:textId="77777777" w:rsidR="006E2C76" w:rsidRPr="00571F9E" w:rsidRDefault="006E2C76" w:rsidP="00571F9E">
                        <w:pPr>
                          <w:spacing w:line="240" w:lineRule="auto"/>
                          <w:jc w:val="both"/>
                          <w:rPr>
                            <w:rFonts w:cs="Arial"/>
                            <w:szCs w:val="20"/>
                            <w:lang w:val="sl-SI" w:eastAsia="sl-SI"/>
                          </w:rPr>
                        </w:pPr>
                      </w:p>
                      <w:p w14:paraId="3BC74441" w14:textId="02C4C503" w:rsidR="006E2C76" w:rsidRPr="00571F9E" w:rsidRDefault="006E2C76" w:rsidP="00571F9E">
                        <w:pPr>
                          <w:spacing w:line="240" w:lineRule="auto"/>
                          <w:jc w:val="center"/>
                          <w:rPr>
                            <w:rFonts w:cs="Arial"/>
                            <w:b/>
                            <w:bCs/>
                            <w:szCs w:val="20"/>
                            <w:lang w:val="sl-SI" w:eastAsia="sl-SI"/>
                          </w:rPr>
                        </w:pPr>
                        <w:bookmarkStart w:id="3" w:name="_Hlk56161719"/>
                        <w:r w:rsidRPr="00571F9E">
                          <w:rPr>
                            <w:rFonts w:cs="Arial"/>
                            <w:b/>
                            <w:bCs/>
                            <w:szCs w:val="20"/>
                            <w:lang w:val="sl-SI" w:eastAsia="sl-SI"/>
                          </w:rPr>
                          <w:t>1</w:t>
                        </w:r>
                        <w:r w:rsidR="009719F6" w:rsidRPr="00571F9E">
                          <w:rPr>
                            <w:rFonts w:cs="Arial"/>
                            <w:b/>
                            <w:bCs/>
                            <w:szCs w:val="20"/>
                            <w:lang w:val="sl-SI" w:eastAsia="sl-SI"/>
                          </w:rPr>
                          <w:t>1</w:t>
                        </w:r>
                        <w:r w:rsidRPr="00571F9E">
                          <w:rPr>
                            <w:rFonts w:cs="Arial"/>
                            <w:b/>
                            <w:bCs/>
                            <w:szCs w:val="20"/>
                            <w:lang w:val="sl-SI" w:eastAsia="sl-SI"/>
                          </w:rPr>
                          <w:t>. člen</w:t>
                        </w:r>
                      </w:p>
                      <w:p w14:paraId="34251B93" w14:textId="77777777" w:rsidR="00E73190" w:rsidRPr="00571F9E" w:rsidRDefault="00E73190" w:rsidP="00571F9E">
                        <w:pPr>
                          <w:spacing w:line="240" w:lineRule="auto"/>
                          <w:jc w:val="both"/>
                          <w:rPr>
                            <w:rFonts w:cs="Arial"/>
                            <w:szCs w:val="20"/>
                            <w:lang w:val="sl-SI" w:eastAsia="sl-SI"/>
                          </w:rPr>
                        </w:pPr>
                        <w:bookmarkStart w:id="4" w:name="_Hlk56759579"/>
                      </w:p>
                      <w:p w14:paraId="13ABCF5D" w14:textId="22731624" w:rsidR="009023AE" w:rsidRPr="00571F9E" w:rsidRDefault="006E2C76" w:rsidP="00571F9E">
                        <w:pPr>
                          <w:spacing w:line="240" w:lineRule="auto"/>
                          <w:jc w:val="both"/>
                          <w:rPr>
                            <w:rFonts w:cs="Arial"/>
                            <w:szCs w:val="20"/>
                            <w:lang w:val="sl-SI" w:eastAsia="sl-SI"/>
                          </w:rPr>
                        </w:pPr>
                        <w:r w:rsidRPr="00571F9E">
                          <w:rPr>
                            <w:rFonts w:cs="Arial"/>
                            <w:szCs w:val="20"/>
                            <w:lang w:val="sl-SI" w:eastAsia="sl-SI"/>
                          </w:rPr>
                          <w:t>V 41. členu</w:t>
                        </w:r>
                        <w:r w:rsidR="009023AE" w:rsidRPr="00571F9E">
                          <w:rPr>
                            <w:rFonts w:cs="Arial"/>
                            <w:szCs w:val="20"/>
                            <w:lang w:val="sl-SI" w:eastAsia="sl-SI"/>
                          </w:rPr>
                          <w:t>:</w:t>
                        </w:r>
                      </w:p>
                      <w:p w14:paraId="66924E26" w14:textId="635BA7C5" w:rsidR="006E2C76" w:rsidRPr="00571F9E" w:rsidRDefault="00E73190" w:rsidP="00571F9E">
                        <w:pPr>
                          <w:spacing w:line="240" w:lineRule="auto"/>
                          <w:jc w:val="both"/>
                          <w:rPr>
                            <w:rFonts w:cs="Arial"/>
                            <w:szCs w:val="20"/>
                            <w:lang w:val="sl-SI" w:eastAsia="sl-SI"/>
                          </w:rPr>
                        </w:pPr>
                        <w:r w:rsidRPr="00571F9E">
                          <w:rPr>
                            <w:rFonts w:cs="Arial"/>
                            <w:szCs w:val="20"/>
                            <w:lang w:val="sl-SI" w:eastAsia="sl-SI"/>
                          </w:rPr>
                          <w:t>–</w:t>
                        </w:r>
                        <w:r w:rsidR="006E2C76" w:rsidRPr="00571F9E">
                          <w:rPr>
                            <w:rFonts w:cs="Arial"/>
                            <w:szCs w:val="20"/>
                            <w:lang w:val="sl-SI" w:eastAsia="sl-SI"/>
                          </w:rPr>
                          <w:t xml:space="preserve"> se 5. točka spremeni tako, da se glasi:</w:t>
                        </w:r>
                      </w:p>
                      <w:p w14:paraId="7FC010C9" w14:textId="77777777" w:rsidR="009023AE" w:rsidRPr="00571F9E" w:rsidRDefault="006E2C76" w:rsidP="00571F9E">
                        <w:pPr>
                          <w:spacing w:line="240" w:lineRule="auto"/>
                          <w:jc w:val="both"/>
                          <w:rPr>
                            <w:rFonts w:cs="Arial"/>
                            <w:szCs w:val="20"/>
                            <w:lang w:val="sl-SI" w:eastAsia="sl-SI"/>
                          </w:rPr>
                        </w:pPr>
                        <w:r w:rsidRPr="00571F9E">
                          <w:rPr>
                            <w:rFonts w:cs="Arial"/>
                            <w:szCs w:val="20"/>
                            <w:lang w:val="sl-SI" w:eastAsia="sl-SI"/>
                          </w:rPr>
                          <w:t>»5. odloča o ugovorih iz 96. in 98. člena tega zakona;«</w:t>
                        </w:r>
                        <w:r w:rsidR="009023AE" w:rsidRPr="00571F9E">
                          <w:rPr>
                            <w:rFonts w:cs="Arial"/>
                            <w:szCs w:val="20"/>
                            <w:lang w:val="sl-SI" w:eastAsia="sl-SI"/>
                          </w:rPr>
                          <w:t>;</w:t>
                        </w:r>
                      </w:p>
                      <w:p w14:paraId="0A6FBF31" w14:textId="77777777" w:rsidR="00E73190" w:rsidRPr="00571F9E" w:rsidRDefault="00E73190" w:rsidP="00571F9E">
                        <w:pPr>
                          <w:spacing w:line="240" w:lineRule="auto"/>
                          <w:jc w:val="both"/>
                          <w:rPr>
                            <w:rFonts w:cs="Arial"/>
                            <w:szCs w:val="20"/>
                            <w:lang w:val="sl-SI" w:eastAsia="sl-SI"/>
                          </w:rPr>
                        </w:pPr>
                      </w:p>
                      <w:p w14:paraId="39529C2B" w14:textId="0B29D7F7" w:rsidR="006E2C76" w:rsidRPr="00571F9E" w:rsidRDefault="00E73190" w:rsidP="00571F9E">
                        <w:pPr>
                          <w:spacing w:line="240" w:lineRule="auto"/>
                          <w:jc w:val="both"/>
                          <w:rPr>
                            <w:rFonts w:cs="Arial"/>
                            <w:szCs w:val="20"/>
                            <w:lang w:val="sl-SI" w:eastAsia="sl-SI"/>
                          </w:rPr>
                        </w:pPr>
                        <w:r w:rsidRPr="00571F9E">
                          <w:rPr>
                            <w:rFonts w:cs="Arial"/>
                            <w:szCs w:val="20"/>
                            <w:lang w:val="sl-SI" w:eastAsia="sl-SI"/>
                          </w:rPr>
                          <w:t>–</w:t>
                        </w:r>
                        <w:r w:rsidR="009023AE" w:rsidRPr="00571F9E">
                          <w:rPr>
                            <w:rFonts w:cs="Arial"/>
                            <w:szCs w:val="20"/>
                            <w:lang w:val="sl-SI" w:eastAsia="sl-SI"/>
                          </w:rPr>
                          <w:t xml:space="preserve"> se z</w:t>
                        </w:r>
                        <w:r w:rsidR="006E2C76" w:rsidRPr="00571F9E">
                          <w:rPr>
                            <w:rFonts w:cs="Arial"/>
                            <w:szCs w:val="20"/>
                            <w:lang w:val="sl-SI" w:eastAsia="sl-SI"/>
                          </w:rPr>
                          <w:t xml:space="preserve">a 5. točko dodata novi 6. in 7. točka, ki se glasita: </w:t>
                        </w:r>
                      </w:p>
                      <w:p w14:paraId="2D6E6807"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 »6. sprejme akt o izidu volitev</w:t>
                        </w:r>
                        <w:r w:rsidRPr="00571F9E">
                          <w:rPr>
                            <w:rFonts w:cs="Arial"/>
                            <w:szCs w:val="20"/>
                            <w:lang w:val="sl-SI"/>
                          </w:rPr>
                          <w:t>;</w:t>
                        </w:r>
                      </w:p>
                      <w:p w14:paraId="7F99AC21" w14:textId="2C939C72"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   7. upravlja zbirko predlaganih članov volilnih </w:t>
                        </w:r>
                        <w:r w:rsidR="009D51EB" w:rsidRPr="00571F9E">
                          <w:rPr>
                            <w:rFonts w:cs="Arial"/>
                            <w:szCs w:val="20"/>
                            <w:lang w:val="sl-SI" w:eastAsia="sl-SI"/>
                          </w:rPr>
                          <w:t>odborov</w:t>
                        </w:r>
                        <w:r w:rsidRPr="00571F9E">
                          <w:rPr>
                            <w:rFonts w:cs="Arial"/>
                            <w:szCs w:val="20"/>
                            <w:lang w:val="sl-SI" w:eastAsia="sl-SI"/>
                          </w:rPr>
                          <w:t xml:space="preserve"> in zbirko kandidatur oziroma list kandidatov;«</w:t>
                        </w:r>
                        <w:r w:rsidR="006367CF" w:rsidRPr="00571F9E">
                          <w:rPr>
                            <w:rFonts w:cs="Arial"/>
                            <w:szCs w:val="20"/>
                            <w:lang w:val="sl-SI" w:eastAsia="sl-SI"/>
                          </w:rPr>
                          <w:t>;</w:t>
                        </w:r>
                      </w:p>
                      <w:p w14:paraId="68F6CCFE" w14:textId="77777777" w:rsidR="00E73190" w:rsidRPr="00571F9E" w:rsidRDefault="00E73190" w:rsidP="00571F9E">
                        <w:pPr>
                          <w:spacing w:line="240" w:lineRule="auto"/>
                          <w:jc w:val="both"/>
                          <w:rPr>
                            <w:rFonts w:cs="Arial"/>
                            <w:szCs w:val="20"/>
                            <w:lang w:val="sl-SI" w:eastAsia="sl-SI"/>
                          </w:rPr>
                        </w:pPr>
                      </w:p>
                      <w:bookmarkEnd w:id="3"/>
                      <w:p w14:paraId="141A691A" w14:textId="4DE6968E" w:rsidR="006E2C76" w:rsidRPr="00571F9E" w:rsidRDefault="00E73190" w:rsidP="00571F9E">
                        <w:pPr>
                          <w:spacing w:line="240" w:lineRule="auto"/>
                          <w:rPr>
                            <w:rFonts w:cs="Arial"/>
                            <w:szCs w:val="20"/>
                            <w:lang w:val="sl-SI" w:eastAsia="sl-SI"/>
                          </w:rPr>
                        </w:pPr>
                        <w:r w:rsidRPr="00571F9E">
                          <w:rPr>
                            <w:rFonts w:cs="Arial"/>
                            <w:szCs w:val="20"/>
                            <w:lang w:val="sl-SI" w:eastAsia="sl-SI"/>
                          </w:rPr>
                          <w:t>–</w:t>
                        </w:r>
                        <w:r w:rsidR="009023AE" w:rsidRPr="00571F9E">
                          <w:rPr>
                            <w:rFonts w:cs="Arial"/>
                            <w:szCs w:val="20"/>
                            <w:lang w:val="sl-SI" w:eastAsia="sl-SI"/>
                          </w:rPr>
                          <w:t xml:space="preserve"> d</w:t>
                        </w:r>
                        <w:r w:rsidR="006E2C76" w:rsidRPr="00571F9E">
                          <w:rPr>
                            <w:rFonts w:cs="Arial"/>
                            <w:szCs w:val="20"/>
                            <w:lang w:val="sl-SI" w:eastAsia="sl-SI"/>
                          </w:rPr>
                          <w:t xml:space="preserve">osedanji 6. in 7. točka postaneta 8. in 9. točka. </w:t>
                        </w:r>
                      </w:p>
                      <w:p w14:paraId="21F6B19E" w14:textId="77777777" w:rsidR="00E73190" w:rsidRPr="00571F9E" w:rsidRDefault="00E73190" w:rsidP="00571F9E">
                        <w:pPr>
                          <w:spacing w:line="240" w:lineRule="auto"/>
                          <w:rPr>
                            <w:rFonts w:cs="Arial"/>
                            <w:szCs w:val="20"/>
                            <w:lang w:val="sl-SI" w:eastAsia="sl-SI"/>
                          </w:rPr>
                        </w:pPr>
                      </w:p>
                      <w:p w14:paraId="543ECD6E" w14:textId="4E6633E5" w:rsidR="006E2C76" w:rsidRPr="00571F9E" w:rsidRDefault="006E2C76" w:rsidP="00571F9E">
                        <w:pPr>
                          <w:spacing w:line="240" w:lineRule="auto"/>
                          <w:jc w:val="center"/>
                          <w:rPr>
                            <w:rFonts w:cs="Arial"/>
                            <w:b/>
                            <w:bCs/>
                            <w:szCs w:val="20"/>
                            <w:lang w:val="sl-SI"/>
                          </w:rPr>
                        </w:pPr>
                        <w:r w:rsidRPr="00571F9E">
                          <w:rPr>
                            <w:rFonts w:cs="Arial"/>
                            <w:b/>
                            <w:bCs/>
                            <w:szCs w:val="20"/>
                            <w:lang w:val="sl-SI"/>
                          </w:rPr>
                          <w:t>1</w:t>
                        </w:r>
                        <w:r w:rsidR="009719F6" w:rsidRPr="00571F9E">
                          <w:rPr>
                            <w:rFonts w:cs="Arial"/>
                            <w:b/>
                            <w:bCs/>
                            <w:szCs w:val="20"/>
                            <w:lang w:val="sl-SI"/>
                          </w:rPr>
                          <w:t>2</w:t>
                        </w:r>
                        <w:r w:rsidRPr="00571F9E">
                          <w:rPr>
                            <w:rFonts w:cs="Arial"/>
                            <w:b/>
                            <w:bCs/>
                            <w:szCs w:val="20"/>
                            <w:lang w:val="sl-SI"/>
                          </w:rPr>
                          <w:t>. člen</w:t>
                        </w:r>
                      </w:p>
                      <w:p w14:paraId="0A832E10" w14:textId="77777777" w:rsidR="009719F6" w:rsidRPr="00571F9E" w:rsidRDefault="009719F6" w:rsidP="00571F9E">
                        <w:pPr>
                          <w:spacing w:line="240" w:lineRule="auto"/>
                          <w:jc w:val="center"/>
                          <w:rPr>
                            <w:rFonts w:cs="Arial"/>
                            <w:b/>
                            <w:bCs/>
                            <w:szCs w:val="20"/>
                            <w:lang w:val="sl-SI" w:eastAsia="sl-SI"/>
                          </w:rPr>
                        </w:pPr>
                      </w:p>
                      <w:p w14:paraId="253EFE6C" w14:textId="77777777" w:rsidR="000F6477" w:rsidRPr="00571F9E" w:rsidRDefault="000F6477" w:rsidP="00571F9E">
                        <w:pPr>
                          <w:spacing w:line="240" w:lineRule="auto"/>
                          <w:rPr>
                            <w:rFonts w:cs="Arial"/>
                            <w:szCs w:val="20"/>
                            <w:lang w:val="sl-SI"/>
                          </w:rPr>
                        </w:pPr>
                        <w:r w:rsidRPr="00571F9E">
                          <w:rPr>
                            <w:rFonts w:cs="Arial"/>
                            <w:szCs w:val="20"/>
                            <w:lang w:val="sl-SI"/>
                          </w:rPr>
                          <w:t xml:space="preserve">V 45.a členu se v drugem odstavku besedilo »v prvem in drugem krogu« nadomesti z besedilom »za vsak krog volitev župana«. </w:t>
                        </w:r>
                      </w:p>
                      <w:p w14:paraId="2B378E39" w14:textId="77777777" w:rsidR="009023AE" w:rsidRPr="00571F9E" w:rsidRDefault="009023AE" w:rsidP="00571F9E">
                        <w:pPr>
                          <w:spacing w:line="240" w:lineRule="auto"/>
                          <w:rPr>
                            <w:rFonts w:cs="Arial"/>
                            <w:szCs w:val="20"/>
                            <w:lang w:val="sl-SI"/>
                          </w:rPr>
                        </w:pPr>
                      </w:p>
                      <w:p w14:paraId="095FB152" w14:textId="0D1336F6" w:rsidR="00E73190" w:rsidRPr="00571F9E" w:rsidRDefault="000F6477" w:rsidP="00571F9E">
                        <w:pPr>
                          <w:spacing w:line="240" w:lineRule="auto"/>
                          <w:jc w:val="both"/>
                          <w:rPr>
                            <w:rFonts w:cs="Arial"/>
                            <w:szCs w:val="20"/>
                            <w:lang w:val="sl-SI"/>
                          </w:rPr>
                        </w:pPr>
                        <w:r w:rsidRPr="00571F9E">
                          <w:rPr>
                            <w:rFonts w:cs="Arial"/>
                            <w:szCs w:val="20"/>
                            <w:lang w:val="sl-SI"/>
                          </w:rPr>
                          <w:t xml:space="preserve">Za drugim odstavkom se doda nov tretji odstavek, ki se glasi: </w:t>
                        </w:r>
                      </w:p>
                      <w:p w14:paraId="7CB33093" w14:textId="00A6D8E7" w:rsidR="000F6477" w:rsidRPr="00571F9E" w:rsidRDefault="000F6477" w:rsidP="00571F9E">
                        <w:pPr>
                          <w:spacing w:line="240" w:lineRule="auto"/>
                          <w:jc w:val="both"/>
                          <w:rPr>
                            <w:rFonts w:cs="Arial"/>
                            <w:szCs w:val="20"/>
                            <w:lang w:val="sl-SI"/>
                          </w:rPr>
                        </w:pPr>
                        <w:r w:rsidRPr="00571F9E">
                          <w:rPr>
                            <w:rFonts w:cs="Arial"/>
                            <w:szCs w:val="20"/>
                            <w:lang w:val="sl-SI"/>
                          </w:rPr>
                          <w:t>»Višina enkratnega nadomestila za predsednika in tajnika občinske volilne komisije iz prejšnjega odstavka</w:t>
                        </w:r>
                        <w:r w:rsidR="00011714" w:rsidRPr="00571F9E">
                          <w:rPr>
                            <w:rFonts w:cs="Arial"/>
                            <w:szCs w:val="20"/>
                            <w:lang w:val="sl-SI"/>
                          </w:rPr>
                          <w:t xml:space="preserve"> </w:t>
                        </w:r>
                        <w:r w:rsidRPr="00571F9E">
                          <w:rPr>
                            <w:rFonts w:cs="Arial"/>
                            <w:szCs w:val="20"/>
                            <w:lang w:val="sl-SI"/>
                          </w:rPr>
                          <w:t>se</w:t>
                        </w:r>
                        <w:r w:rsidR="00F20120" w:rsidRPr="00571F9E">
                          <w:rPr>
                            <w:rFonts w:cs="Arial"/>
                            <w:szCs w:val="20"/>
                            <w:lang w:val="sl-SI"/>
                          </w:rPr>
                          <w:t xml:space="preserve"> poveča glede na število volilnih upravičencev na zadnjih rednih lokalnih volitvah</w:t>
                        </w:r>
                        <w:r w:rsidR="00E73190" w:rsidRPr="00571F9E">
                          <w:rPr>
                            <w:rFonts w:cs="Arial"/>
                            <w:szCs w:val="20"/>
                            <w:lang w:val="sl-SI"/>
                          </w:rPr>
                          <w:t>,</w:t>
                        </w:r>
                        <w:r w:rsidR="00F20120" w:rsidRPr="00571F9E">
                          <w:rPr>
                            <w:rFonts w:cs="Arial"/>
                            <w:szCs w:val="20"/>
                            <w:lang w:val="sl-SI"/>
                          </w:rPr>
                          <w:t xml:space="preserve"> in sicer</w:t>
                        </w:r>
                        <w:r w:rsidRPr="00571F9E">
                          <w:rPr>
                            <w:rFonts w:cs="Arial"/>
                            <w:szCs w:val="20"/>
                            <w:lang w:val="sl-SI"/>
                          </w:rPr>
                          <w:t>:</w:t>
                        </w:r>
                      </w:p>
                      <w:p w14:paraId="015B7237" w14:textId="6A4CF163" w:rsidR="000F6477" w:rsidRPr="00571F9E" w:rsidRDefault="00E73190" w:rsidP="00571F9E">
                        <w:pPr>
                          <w:spacing w:line="240" w:lineRule="auto"/>
                          <w:jc w:val="both"/>
                          <w:rPr>
                            <w:rFonts w:cs="Arial"/>
                            <w:szCs w:val="20"/>
                            <w:lang w:val="sl-SI"/>
                          </w:rPr>
                        </w:pPr>
                        <w:r w:rsidRPr="00571F9E">
                          <w:rPr>
                            <w:rFonts w:cs="Arial"/>
                            <w:szCs w:val="20"/>
                            <w:lang w:val="sl-SI"/>
                          </w:rPr>
                          <w:t>–</w:t>
                        </w:r>
                        <w:r w:rsidR="000F6477" w:rsidRPr="00571F9E">
                          <w:rPr>
                            <w:rFonts w:cs="Arial"/>
                            <w:szCs w:val="20"/>
                            <w:lang w:val="sl-SI"/>
                          </w:rPr>
                          <w:t xml:space="preserve"> v občini z </w:t>
                        </w:r>
                        <w:r w:rsidR="00F20120" w:rsidRPr="00571F9E">
                          <w:rPr>
                            <w:rFonts w:cs="Arial"/>
                            <w:szCs w:val="20"/>
                            <w:lang w:val="sl-SI"/>
                          </w:rPr>
                          <w:t xml:space="preserve">nad </w:t>
                        </w:r>
                        <w:r w:rsidR="000F6477" w:rsidRPr="00571F9E">
                          <w:rPr>
                            <w:rFonts w:cs="Arial"/>
                            <w:szCs w:val="20"/>
                            <w:lang w:val="sl-SI"/>
                          </w:rPr>
                          <w:t xml:space="preserve">25.000 </w:t>
                        </w:r>
                        <w:r w:rsidR="00F20120" w:rsidRPr="00571F9E">
                          <w:rPr>
                            <w:rFonts w:cs="Arial"/>
                            <w:szCs w:val="20"/>
                            <w:lang w:val="sl-SI"/>
                          </w:rPr>
                          <w:t xml:space="preserve">do </w:t>
                        </w:r>
                        <w:r w:rsidR="000F6477" w:rsidRPr="00571F9E">
                          <w:rPr>
                            <w:rFonts w:cs="Arial"/>
                            <w:szCs w:val="20"/>
                            <w:lang w:val="sl-SI"/>
                          </w:rPr>
                          <w:t>50.000 upravičenci za 40</w:t>
                        </w:r>
                        <w:r w:rsidR="000754B2">
                          <w:rPr>
                            <w:rFonts w:cs="Arial"/>
                            <w:szCs w:val="20"/>
                            <w:lang w:val="sl-SI"/>
                          </w:rPr>
                          <w:t xml:space="preserve"> </w:t>
                        </w:r>
                        <w:r w:rsidR="000F6477" w:rsidRPr="00571F9E">
                          <w:rPr>
                            <w:rFonts w:cs="Arial"/>
                            <w:szCs w:val="20"/>
                            <w:lang w:val="sl-SI"/>
                          </w:rPr>
                          <w:t>%,</w:t>
                        </w:r>
                      </w:p>
                      <w:p w14:paraId="2C39505E" w14:textId="24D54B0B" w:rsidR="000F6477" w:rsidRPr="00571F9E" w:rsidRDefault="00E73190" w:rsidP="00571F9E">
                        <w:pPr>
                          <w:spacing w:line="240" w:lineRule="auto"/>
                          <w:jc w:val="both"/>
                          <w:rPr>
                            <w:rFonts w:cs="Arial"/>
                            <w:szCs w:val="20"/>
                            <w:lang w:val="sl-SI"/>
                          </w:rPr>
                        </w:pPr>
                        <w:r w:rsidRPr="00571F9E">
                          <w:rPr>
                            <w:rFonts w:cs="Arial"/>
                            <w:szCs w:val="20"/>
                            <w:lang w:val="sl-SI"/>
                          </w:rPr>
                          <w:t>–</w:t>
                        </w:r>
                        <w:r w:rsidR="000F6477" w:rsidRPr="00571F9E">
                          <w:rPr>
                            <w:rFonts w:cs="Arial"/>
                            <w:szCs w:val="20"/>
                            <w:lang w:val="sl-SI"/>
                          </w:rPr>
                          <w:t xml:space="preserve"> v občini z </w:t>
                        </w:r>
                        <w:r w:rsidR="00F20120" w:rsidRPr="00571F9E">
                          <w:rPr>
                            <w:rFonts w:cs="Arial"/>
                            <w:szCs w:val="20"/>
                            <w:lang w:val="sl-SI"/>
                          </w:rPr>
                          <w:t xml:space="preserve">nad </w:t>
                        </w:r>
                        <w:r w:rsidR="000F6477" w:rsidRPr="00571F9E">
                          <w:rPr>
                            <w:rFonts w:cs="Arial"/>
                            <w:szCs w:val="20"/>
                            <w:lang w:val="sl-SI"/>
                          </w:rPr>
                          <w:t>50.00</w:t>
                        </w:r>
                        <w:r w:rsidR="00F20120" w:rsidRPr="00571F9E">
                          <w:rPr>
                            <w:rFonts w:cs="Arial"/>
                            <w:szCs w:val="20"/>
                            <w:lang w:val="sl-SI"/>
                          </w:rPr>
                          <w:t>0</w:t>
                        </w:r>
                        <w:r w:rsidR="000F6477" w:rsidRPr="00571F9E">
                          <w:rPr>
                            <w:rFonts w:cs="Arial"/>
                            <w:szCs w:val="20"/>
                            <w:lang w:val="sl-SI"/>
                          </w:rPr>
                          <w:t xml:space="preserve"> </w:t>
                        </w:r>
                        <w:r w:rsidR="00F20120" w:rsidRPr="00571F9E">
                          <w:rPr>
                            <w:rFonts w:cs="Arial"/>
                            <w:szCs w:val="20"/>
                            <w:lang w:val="sl-SI"/>
                          </w:rPr>
                          <w:t xml:space="preserve">do </w:t>
                        </w:r>
                        <w:r w:rsidR="000F6477" w:rsidRPr="00571F9E">
                          <w:rPr>
                            <w:rFonts w:cs="Arial"/>
                            <w:szCs w:val="20"/>
                            <w:lang w:val="sl-SI"/>
                          </w:rPr>
                          <w:t>100.000 upravičenci za 50</w:t>
                        </w:r>
                        <w:r w:rsidR="000754B2">
                          <w:rPr>
                            <w:rFonts w:cs="Arial"/>
                            <w:szCs w:val="20"/>
                            <w:lang w:val="sl-SI"/>
                          </w:rPr>
                          <w:t xml:space="preserve"> </w:t>
                        </w:r>
                        <w:r w:rsidR="000F6477" w:rsidRPr="00571F9E">
                          <w:rPr>
                            <w:rFonts w:cs="Arial"/>
                            <w:szCs w:val="20"/>
                            <w:lang w:val="sl-SI"/>
                          </w:rPr>
                          <w:t>%,</w:t>
                        </w:r>
                      </w:p>
                      <w:p w14:paraId="2DCCFC52" w14:textId="25ACA3F0" w:rsidR="000F6477" w:rsidRPr="00571F9E" w:rsidRDefault="00E73190" w:rsidP="00571F9E">
                        <w:pPr>
                          <w:spacing w:line="240" w:lineRule="auto"/>
                          <w:jc w:val="both"/>
                          <w:rPr>
                            <w:rFonts w:cs="Arial"/>
                            <w:szCs w:val="20"/>
                            <w:lang w:val="sl-SI"/>
                          </w:rPr>
                        </w:pPr>
                        <w:r w:rsidRPr="00571F9E">
                          <w:rPr>
                            <w:rFonts w:cs="Arial"/>
                            <w:szCs w:val="20"/>
                            <w:lang w:val="sl-SI"/>
                          </w:rPr>
                          <w:t>–</w:t>
                        </w:r>
                        <w:r w:rsidR="000F6477" w:rsidRPr="00571F9E">
                          <w:rPr>
                            <w:rFonts w:cs="Arial"/>
                            <w:szCs w:val="20"/>
                            <w:lang w:val="sl-SI"/>
                          </w:rPr>
                          <w:t xml:space="preserve"> v občini z nad 100.00</w:t>
                        </w:r>
                        <w:r w:rsidR="007F75FA" w:rsidRPr="00571F9E">
                          <w:rPr>
                            <w:rFonts w:cs="Arial"/>
                            <w:szCs w:val="20"/>
                            <w:lang w:val="sl-SI"/>
                          </w:rPr>
                          <w:t>0</w:t>
                        </w:r>
                        <w:r w:rsidR="000F6477" w:rsidRPr="00571F9E">
                          <w:rPr>
                            <w:rFonts w:cs="Arial"/>
                            <w:szCs w:val="20"/>
                            <w:lang w:val="sl-SI"/>
                          </w:rPr>
                          <w:t xml:space="preserve"> upravičenci za 100</w:t>
                        </w:r>
                        <w:r w:rsidR="000754B2">
                          <w:rPr>
                            <w:rFonts w:cs="Arial"/>
                            <w:szCs w:val="20"/>
                            <w:lang w:val="sl-SI"/>
                          </w:rPr>
                          <w:t xml:space="preserve"> </w:t>
                        </w:r>
                        <w:r w:rsidR="000F6477" w:rsidRPr="00571F9E">
                          <w:rPr>
                            <w:rFonts w:cs="Arial"/>
                            <w:szCs w:val="20"/>
                            <w:lang w:val="sl-SI"/>
                          </w:rPr>
                          <w:t>%.«</w:t>
                        </w:r>
                        <w:r w:rsidR="009023AE" w:rsidRPr="00571F9E">
                          <w:rPr>
                            <w:rFonts w:cs="Arial"/>
                            <w:szCs w:val="20"/>
                            <w:lang w:val="sl-SI"/>
                          </w:rPr>
                          <w:t>.</w:t>
                        </w:r>
                      </w:p>
                      <w:p w14:paraId="1F60393A" w14:textId="77777777" w:rsidR="009023AE" w:rsidRPr="00571F9E" w:rsidRDefault="009023AE" w:rsidP="00571F9E">
                        <w:pPr>
                          <w:spacing w:line="240" w:lineRule="auto"/>
                          <w:rPr>
                            <w:rFonts w:cs="Arial"/>
                            <w:szCs w:val="20"/>
                            <w:lang w:val="sl-SI"/>
                          </w:rPr>
                        </w:pPr>
                      </w:p>
                      <w:p w14:paraId="199A1A70" w14:textId="2FA2A963" w:rsidR="00F20120" w:rsidRPr="00571F9E" w:rsidRDefault="00F20120" w:rsidP="00571F9E">
                        <w:pPr>
                          <w:spacing w:line="240" w:lineRule="auto"/>
                          <w:rPr>
                            <w:rFonts w:cs="Arial"/>
                            <w:szCs w:val="20"/>
                            <w:lang w:val="sl-SI"/>
                          </w:rPr>
                        </w:pPr>
                        <w:r w:rsidRPr="00571F9E">
                          <w:rPr>
                            <w:rFonts w:cs="Arial"/>
                            <w:szCs w:val="20"/>
                            <w:lang w:val="sl-SI"/>
                          </w:rPr>
                          <w:t xml:space="preserve">V dosedanjem tretjem odstavku, ki postane četrti odstavek, se besedilo »prejšnjem odstavku« nadomesti z besedilom »drugem odstavku tega člena«. </w:t>
                        </w:r>
                      </w:p>
                      <w:p w14:paraId="27AE9B23" w14:textId="77777777" w:rsidR="00F20120" w:rsidRPr="00571F9E" w:rsidRDefault="00F20120" w:rsidP="00571F9E">
                        <w:pPr>
                          <w:spacing w:line="240" w:lineRule="auto"/>
                          <w:rPr>
                            <w:rFonts w:cs="Arial"/>
                            <w:szCs w:val="20"/>
                            <w:lang w:val="sl-SI"/>
                          </w:rPr>
                        </w:pPr>
                      </w:p>
                      <w:p w14:paraId="79C94B05" w14:textId="672EDBA8" w:rsidR="000F6477" w:rsidRPr="00571F9E" w:rsidRDefault="000F6477" w:rsidP="00571F9E">
                        <w:pPr>
                          <w:spacing w:line="240" w:lineRule="auto"/>
                          <w:rPr>
                            <w:rFonts w:cs="Arial"/>
                            <w:szCs w:val="20"/>
                            <w:lang w:val="sl-SI"/>
                          </w:rPr>
                        </w:pPr>
                        <w:r w:rsidRPr="00571F9E">
                          <w:rPr>
                            <w:rFonts w:cs="Arial"/>
                            <w:szCs w:val="20"/>
                            <w:lang w:val="sl-SI"/>
                          </w:rPr>
                          <w:lastRenderedPageBreak/>
                          <w:t>Dosedanji četrti, peti in šesti o</w:t>
                        </w:r>
                        <w:r w:rsidR="009023AE" w:rsidRPr="00571F9E">
                          <w:rPr>
                            <w:rFonts w:cs="Arial"/>
                            <w:szCs w:val="20"/>
                            <w:lang w:val="sl-SI"/>
                          </w:rPr>
                          <w:t>d</w:t>
                        </w:r>
                        <w:r w:rsidRPr="00571F9E">
                          <w:rPr>
                            <w:rFonts w:cs="Arial"/>
                            <w:szCs w:val="20"/>
                            <w:lang w:val="sl-SI"/>
                          </w:rPr>
                          <w:t>stavek postanejo peti, šesti in sedmi odstavek.</w:t>
                        </w:r>
                      </w:p>
                      <w:p w14:paraId="29FE5F9D" w14:textId="77777777" w:rsidR="000F6477" w:rsidRPr="00571F9E" w:rsidRDefault="000F6477" w:rsidP="00571F9E">
                        <w:pPr>
                          <w:spacing w:line="240" w:lineRule="auto"/>
                          <w:rPr>
                            <w:rFonts w:cs="Arial"/>
                            <w:szCs w:val="20"/>
                            <w:lang w:val="sl-SI" w:eastAsia="sl-SI"/>
                          </w:rPr>
                        </w:pPr>
                      </w:p>
                      <w:bookmarkEnd w:id="4"/>
                      <w:p w14:paraId="4752868A" w14:textId="1C753692" w:rsidR="006E2C76" w:rsidRPr="00571F9E" w:rsidRDefault="006E2C76" w:rsidP="00571F9E">
                        <w:pPr>
                          <w:spacing w:line="240" w:lineRule="auto"/>
                          <w:jc w:val="center"/>
                          <w:rPr>
                            <w:rFonts w:cs="Arial"/>
                            <w:b/>
                            <w:bCs/>
                            <w:szCs w:val="20"/>
                            <w:lang w:val="sl-SI" w:eastAsia="sl-SI"/>
                          </w:rPr>
                        </w:pPr>
                        <w:r w:rsidRPr="00571F9E">
                          <w:rPr>
                            <w:rFonts w:cs="Arial"/>
                            <w:b/>
                            <w:bCs/>
                            <w:szCs w:val="20"/>
                            <w:lang w:val="sl-SI" w:eastAsia="sl-SI"/>
                          </w:rPr>
                          <w:t>1</w:t>
                        </w:r>
                        <w:r w:rsidR="009719F6" w:rsidRPr="00571F9E">
                          <w:rPr>
                            <w:rFonts w:cs="Arial"/>
                            <w:b/>
                            <w:bCs/>
                            <w:szCs w:val="20"/>
                            <w:lang w:val="sl-SI" w:eastAsia="sl-SI"/>
                          </w:rPr>
                          <w:t>3</w:t>
                        </w:r>
                        <w:r w:rsidRPr="00571F9E">
                          <w:rPr>
                            <w:rFonts w:cs="Arial"/>
                            <w:b/>
                            <w:bCs/>
                            <w:szCs w:val="20"/>
                            <w:lang w:val="sl-SI" w:eastAsia="sl-SI"/>
                          </w:rPr>
                          <w:t>. člen</w:t>
                        </w:r>
                      </w:p>
                      <w:p w14:paraId="20FB5941" w14:textId="77777777" w:rsidR="00A31C9B" w:rsidRPr="00571F9E" w:rsidRDefault="00A31C9B" w:rsidP="00571F9E">
                        <w:pPr>
                          <w:spacing w:line="240" w:lineRule="auto"/>
                          <w:jc w:val="both"/>
                          <w:rPr>
                            <w:rFonts w:cs="Arial"/>
                            <w:szCs w:val="20"/>
                            <w:lang w:val="sl-SI" w:eastAsia="sl-SI"/>
                          </w:rPr>
                        </w:pPr>
                      </w:p>
                      <w:p w14:paraId="44002B2F" w14:textId="6CC3720D"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72. členu se v prvem odstavku</w:t>
                        </w:r>
                        <w:r w:rsidR="009A37F5" w:rsidRPr="00571F9E">
                          <w:rPr>
                            <w:rFonts w:cs="Arial"/>
                            <w:szCs w:val="20"/>
                            <w:lang w:val="sl-SI" w:eastAsia="sl-SI"/>
                          </w:rPr>
                          <w:t xml:space="preserve"> besedilo »rojstni podatki« nadomesti z besedilom »datum rojstva in spol, EMŠO«.</w:t>
                        </w:r>
                        <w:r w:rsidRPr="00571F9E">
                          <w:rPr>
                            <w:rFonts w:cs="Arial"/>
                            <w:szCs w:val="20"/>
                            <w:lang w:val="sl-SI" w:eastAsia="sl-SI"/>
                          </w:rPr>
                          <w:t xml:space="preserve">  </w:t>
                        </w:r>
                      </w:p>
                      <w:p w14:paraId="4B704A0E" w14:textId="77777777" w:rsidR="00A31C9B" w:rsidRPr="00571F9E" w:rsidRDefault="00A31C9B" w:rsidP="00571F9E">
                        <w:pPr>
                          <w:spacing w:line="240" w:lineRule="auto"/>
                          <w:jc w:val="both"/>
                          <w:rPr>
                            <w:rFonts w:cs="Arial"/>
                            <w:szCs w:val="20"/>
                            <w:lang w:val="sl-SI" w:eastAsia="sl-SI"/>
                          </w:rPr>
                        </w:pPr>
                      </w:p>
                      <w:p w14:paraId="135E68DA" w14:textId="5526128B" w:rsidR="006E2C76" w:rsidRPr="00571F9E" w:rsidRDefault="006E2C76" w:rsidP="00571F9E">
                        <w:pPr>
                          <w:spacing w:line="240" w:lineRule="auto"/>
                          <w:jc w:val="center"/>
                          <w:rPr>
                            <w:rFonts w:cs="Arial"/>
                            <w:b/>
                            <w:bCs/>
                            <w:szCs w:val="20"/>
                            <w:lang w:val="sl-SI" w:eastAsia="sl-SI"/>
                          </w:rPr>
                        </w:pPr>
                        <w:bookmarkStart w:id="5" w:name="_Hlk167708465"/>
                        <w:r w:rsidRPr="00571F9E">
                          <w:rPr>
                            <w:rFonts w:cs="Arial"/>
                            <w:b/>
                            <w:bCs/>
                            <w:szCs w:val="20"/>
                            <w:lang w:val="sl-SI" w:eastAsia="sl-SI"/>
                          </w:rPr>
                          <w:t>1</w:t>
                        </w:r>
                        <w:r w:rsidR="00110F1E" w:rsidRPr="00571F9E">
                          <w:rPr>
                            <w:rFonts w:cs="Arial"/>
                            <w:b/>
                            <w:bCs/>
                            <w:szCs w:val="20"/>
                            <w:lang w:val="sl-SI" w:eastAsia="sl-SI"/>
                          </w:rPr>
                          <w:t>4</w:t>
                        </w:r>
                        <w:r w:rsidRPr="00571F9E">
                          <w:rPr>
                            <w:rFonts w:cs="Arial"/>
                            <w:b/>
                            <w:bCs/>
                            <w:szCs w:val="20"/>
                            <w:lang w:val="sl-SI" w:eastAsia="sl-SI"/>
                          </w:rPr>
                          <w:t>. člen</w:t>
                        </w:r>
                      </w:p>
                      <w:p w14:paraId="48CBEA14" w14:textId="77777777" w:rsidR="00D56C49" w:rsidRPr="00571F9E" w:rsidRDefault="00D56C49" w:rsidP="00571F9E">
                        <w:pPr>
                          <w:spacing w:line="240" w:lineRule="auto"/>
                          <w:jc w:val="both"/>
                          <w:rPr>
                            <w:rFonts w:cs="Arial"/>
                            <w:szCs w:val="20"/>
                            <w:lang w:val="sl-SI" w:eastAsia="sl-SI"/>
                          </w:rPr>
                        </w:pPr>
                        <w:bookmarkStart w:id="6" w:name="_Hlk60922649"/>
                      </w:p>
                      <w:p w14:paraId="4E71AC56" w14:textId="109E69F0"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Za 72. členom se doda nov</w:t>
                        </w:r>
                        <w:r w:rsidR="00D56C49" w:rsidRPr="00571F9E">
                          <w:rPr>
                            <w:rFonts w:cs="Arial"/>
                            <w:szCs w:val="20"/>
                            <w:lang w:val="sl-SI" w:eastAsia="sl-SI"/>
                          </w:rPr>
                          <w:t>,</w:t>
                        </w:r>
                        <w:r w:rsidRPr="00571F9E">
                          <w:rPr>
                            <w:rFonts w:cs="Arial"/>
                            <w:szCs w:val="20"/>
                            <w:lang w:val="sl-SI" w:eastAsia="sl-SI"/>
                          </w:rPr>
                          <w:t xml:space="preserve"> 72.a člen, ki se glasi:</w:t>
                        </w:r>
                      </w:p>
                      <w:p w14:paraId="6B1CACED" w14:textId="77777777" w:rsidR="0003525E" w:rsidRPr="00571F9E" w:rsidRDefault="0003525E" w:rsidP="00571F9E">
                        <w:pPr>
                          <w:spacing w:line="240" w:lineRule="auto"/>
                          <w:jc w:val="both"/>
                          <w:rPr>
                            <w:rFonts w:cs="Arial"/>
                            <w:szCs w:val="20"/>
                            <w:lang w:val="sl-SI" w:eastAsia="sl-SI"/>
                          </w:rPr>
                        </w:pPr>
                      </w:p>
                      <w:p w14:paraId="1F378F56" w14:textId="77777777" w:rsidR="000F6477" w:rsidRPr="00571F9E" w:rsidRDefault="000F6477" w:rsidP="00571F9E">
                        <w:pPr>
                          <w:spacing w:line="240" w:lineRule="auto"/>
                          <w:jc w:val="center"/>
                          <w:rPr>
                            <w:rFonts w:cs="Arial"/>
                            <w:szCs w:val="20"/>
                            <w:lang w:val="sl-SI" w:eastAsia="sl-SI"/>
                          </w:rPr>
                        </w:pPr>
                        <w:bookmarkStart w:id="7" w:name="_Hlk168994309"/>
                        <w:r w:rsidRPr="00571F9E">
                          <w:rPr>
                            <w:rFonts w:cs="Arial"/>
                            <w:szCs w:val="20"/>
                            <w:lang w:val="sl-SI" w:eastAsia="sl-SI"/>
                          </w:rPr>
                          <w:t>»72.a člen</w:t>
                        </w:r>
                      </w:p>
                      <w:p w14:paraId="31828706" w14:textId="77777777" w:rsidR="000F6477" w:rsidRPr="00571F9E" w:rsidRDefault="000F6477" w:rsidP="00571F9E">
                        <w:pPr>
                          <w:spacing w:line="240" w:lineRule="auto"/>
                          <w:jc w:val="both"/>
                          <w:rPr>
                            <w:rFonts w:cs="Arial"/>
                            <w:szCs w:val="20"/>
                            <w:lang w:val="sl-SI" w:eastAsia="sl-SI"/>
                          </w:rPr>
                        </w:pPr>
                      </w:p>
                      <w:p w14:paraId="48867FAF" w14:textId="11281DA1" w:rsidR="00C138E7" w:rsidRPr="00571F9E" w:rsidRDefault="00C138E7" w:rsidP="00571F9E">
                        <w:pPr>
                          <w:spacing w:line="240" w:lineRule="auto"/>
                          <w:jc w:val="both"/>
                          <w:rPr>
                            <w:rFonts w:cs="Arial"/>
                            <w:szCs w:val="20"/>
                            <w:lang w:val="sl-SI" w:eastAsia="sl-SI"/>
                          </w:rPr>
                        </w:pPr>
                        <w:r w:rsidRPr="00571F9E">
                          <w:rPr>
                            <w:rFonts w:cs="Arial"/>
                            <w:szCs w:val="20"/>
                            <w:lang w:val="sl-SI" w:eastAsia="sl-SI"/>
                          </w:rPr>
                          <w:t>Občinska volilna komisija za namen</w:t>
                        </w:r>
                        <w:r w:rsidR="00F60B15" w:rsidRPr="00571F9E">
                          <w:rPr>
                            <w:rFonts w:cs="Arial"/>
                            <w:szCs w:val="20"/>
                            <w:lang w:val="sl-SI" w:eastAsia="sl-SI"/>
                          </w:rPr>
                          <w:t>e</w:t>
                        </w:r>
                        <w:r w:rsidRPr="00571F9E">
                          <w:rPr>
                            <w:rFonts w:cs="Arial"/>
                            <w:szCs w:val="20"/>
                            <w:lang w:val="sl-SI" w:eastAsia="sl-SI"/>
                          </w:rPr>
                          <w:t xml:space="preserve"> preverjanja</w:t>
                        </w:r>
                        <w:r w:rsidR="00BD7D1C" w:rsidRPr="00571F9E">
                          <w:rPr>
                            <w:rFonts w:cs="Arial"/>
                            <w:szCs w:val="20"/>
                            <w:lang w:val="sl-SI" w:eastAsia="sl-SI"/>
                          </w:rPr>
                          <w:t xml:space="preserve"> volilne pravice kandidatov, </w:t>
                        </w:r>
                        <w:r w:rsidRPr="00571F9E">
                          <w:rPr>
                            <w:rFonts w:cs="Arial"/>
                            <w:szCs w:val="20"/>
                            <w:lang w:val="sl-SI" w:eastAsia="sl-SI"/>
                          </w:rPr>
                          <w:t xml:space="preserve">zakonitosti kandidatur oziroma list kandidatov </w:t>
                        </w:r>
                        <w:r w:rsidR="00BD7D1C" w:rsidRPr="00571F9E">
                          <w:rPr>
                            <w:rFonts w:cs="Arial"/>
                            <w:szCs w:val="20"/>
                            <w:lang w:val="sl-SI" w:eastAsia="sl-SI"/>
                          </w:rPr>
                          <w:t>ter preverjanja volilne pravice in stalnega prebivališča kandidatov za člane volilnih odborov</w:t>
                        </w:r>
                        <w:r w:rsidRPr="00571F9E">
                          <w:rPr>
                            <w:rFonts w:cs="Arial"/>
                            <w:szCs w:val="20"/>
                            <w:lang w:val="sl-SI" w:eastAsia="sl-SI"/>
                          </w:rPr>
                          <w:t>, upravlja:</w:t>
                        </w:r>
                      </w:p>
                      <w:p w14:paraId="6ADD3C8E" w14:textId="53C1457B" w:rsidR="00C138E7" w:rsidRPr="00571F9E" w:rsidRDefault="00B86F27" w:rsidP="00571F9E">
                        <w:pPr>
                          <w:spacing w:line="240" w:lineRule="auto"/>
                          <w:jc w:val="both"/>
                          <w:rPr>
                            <w:rFonts w:cs="Arial"/>
                            <w:szCs w:val="20"/>
                            <w:lang w:val="sl-SI" w:eastAsia="sl-SI"/>
                          </w:rPr>
                        </w:pPr>
                        <w:r w:rsidRPr="00571F9E">
                          <w:rPr>
                            <w:rFonts w:cs="Arial"/>
                            <w:szCs w:val="20"/>
                            <w:lang w:val="sl-SI" w:eastAsia="sl-SI"/>
                          </w:rPr>
                          <w:t>–</w:t>
                        </w:r>
                        <w:r w:rsidR="00C138E7" w:rsidRPr="00571F9E">
                          <w:rPr>
                            <w:rFonts w:cs="Arial"/>
                            <w:szCs w:val="20"/>
                            <w:lang w:val="sl-SI" w:eastAsia="sl-SI"/>
                          </w:rPr>
                          <w:t xml:space="preserve"> zbirko kandidatur oziroma list kandidatov, v kateri se obdelujejo osebni podatki iz prvega odstavka </w:t>
                        </w:r>
                        <w:r w:rsidR="009C60E6">
                          <w:rPr>
                            <w:rFonts w:cs="Arial"/>
                            <w:szCs w:val="20"/>
                            <w:lang w:val="sl-SI" w:eastAsia="sl-SI"/>
                          </w:rPr>
                          <w:t>prejšnjega</w:t>
                        </w:r>
                        <w:r w:rsidR="00C138E7" w:rsidRPr="00571F9E">
                          <w:rPr>
                            <w:rFonts w:cs="Arial"/>
                            <w:szCs w:val="20"/>
                            <w:lang w:val="sl-SI" w:eastAsia="sl-SI"/>
                          </w:rPr>
                          <w:t xml:space="preserve"> člena, in</w:t>
                        </w:r>
                      </w:p>
                      <w:p w14:paraId="44690793" w14:textId="3D81C9DC" w:rsidR="00C138E7" w:rsidRPr="00571F9E" w:rsidRDefault="00B86F27" w:rsidP="00571F9E">
                        <w:pPr>
                          <w:spacing w:line="240" w:lineRule="auto"/>
                          <w:jc w:val="both"/>
                          <w:rPr>
                            <w:rFonts w:cs="Arial"/>
                            <w:szCs w:val="20"/>
                            <w:lang w:val="sl-SI" w:eastAsia="sl-SI"/>
                          </w:rPr>
                        </w:pPr>
                        <w:r w:rsidRPr="00571F9E">
                          <w:rPr>
                            <w:rFonts w:cs="Arial"/>
                            <w:szCs w:val="20"/>
                            <w:lang w:val="sl-SI" w:eastAsia="sl-SI"/>
                          </w:rPr>
                          <w:t>–</w:t>
                        </w:r>
                        <w:r w:rsidR="00C138E7" w:rsidRPr="00571F9E">
                          <w:rPr>
                            <w:rFonts w:cs="Arial"/>
                            <w:szCs w:val="20"/>
                            <w:lang w:val="sl-SI" w:eastAsia="sl-SI"/>
                          </w:rPr>
                          <w:t xml:space="preserve"> zbirko predlaganih članov volilnih odborov, v kateri se obdelujejo osebno ime predlagatelja in </w:t>
                        </w:r>
                        <w:r w:rsidR="0022473C" w:rsidRPr="00571F9E">
                          <w:rPr>
                            <w:rFonts w:cs="Arial"/>
                            <w:szCs w:val="20"/>
                            <w:lang w:val="sl-SI" w:eastAsia="sl-SI"/>
                          </w:rPr>
                          <w:t xml:space="preserve">naslednji </w:t>
                        </w:r>
                        <w:r w:rsidR="00C138E7" w:rsidRPr="00571F9E">
                          <w:rPr>
                            <w:rFonts w:cs="Arial"/>
                            <w:szCs w:val="20"/>
                            <w:lang w:val="sl-SI" w:eastAsia="sl-SI"/>
                          </w:rPr>
                          <w:t>osebn</w:t>
                        </w:r>
                        <w:r w:rsidR="001E2785" w:rsidRPr="00571F9E">
                          <w:rPr>
                            <w:rFonts w:cs="Arial"/>
                            <w:szCs w:val="20"/>
                            <w:lang w:val="sl-SI" w:eastAsia="sl-SI"/>
                          </w:rPr>
                          <w:t>i</w:t>
                        </w:r>
                        <w:r w:rsidR="00C138E7" w:rsidRPr="00571F9E">
                          <w:rPr>
                            <w:rFonts w:cs="Arial"/>
                            <w:szCs w:val="20"/>
                            <w:lang w:val="sl-SI" w:eastAsia="sl-SI"/>
                          </w:rPr>
                          <w:t xml:space="preserve"> podatk</w:t>
                        </w:r>
                        <w:r w:rsidR="001E2785" w:rsidRPr="00571F9E">
                          <w:rPr>
                            <w:rFonts w:cs="Arial"/>
                            <w:szCs w:val="20"/>
                            <w:lang w:val="sl-SI" w:eastAsia="sl-SI"/>
                          </w:rPr>
                          <w:t>i</w:t>
                        </w:r>
                        <w:r w:rsidR="00C138E7" w:rsidRPr="00571F9E">
                          <w:rPr>
                            <w:rFonts w:cs="Arial"/>
                            <w:szCs w:val="20"/>
                            <w:lang w:val="sl-SI" w:eastAsia="sl-SI"/>
                          </w:rPr>
                          <w:t xml:space="preserve"> kandidatov</w:t>
                        </w:r>
                        <w:r w:rsidR="005E465B">
                          <w:rPr>
                            <w:rFonts w:cs="Arial"/>
                            <w:szCs w:val="20"/>
                            <w:lang w:val="sl-SI" w:eastAsia="sl-SI"/>
                          </w:rPr>
                          <w:t xml:space="preserve"> za člane volilnih odborov</w:t>
                        </w:r>
                        <w:r w:rsidR="001E2785" w:rsidRPr="00571F9E">
                          <w:rPr>
                            <w:rFonts w:cs="Arial"/>
                            <w:szCs w:val="20"/>
                            <w:lang w:val="sl-SI" w:eastAsia="sl-SI"/>
                          </w:rPr>
                          <w:t>:</w:t>
                        </w:r>
                        <w:r w:rsidR="00C138E7" w:rsidRPr="00571F9E">
                          <w:rPr>
                            <w:rFonts w:cs="Arial"/>
                            <w:szCs w:val="20"/>
                            <w:lang w:val="sl-SI" w:eastAsia="sl-SI"/>
                          </w:rPr>
                          <w:t xml:space="preserve"> osebno ime, datum rojstva in spol, EMŠO in naslov stalnega prebivališča. </w:t>
                        </w:r>
                      </w:p>
                      <w:p w14:paraId="0C547323" w14:textId="77777777" w:rsidR="00C138E7" w:rsidRPr="00571F9E" w:rsidRDefault="00C138E7" w:rsidP="00571F9E">
                        <w:pPr>
                          <w:spacing w:line="240" w:lineRule="auto"/>
                          <w:jc w:val="both"/>
                          <w:rPr>
                            <w:rFonts w:cs="Arial"/>
                            <w:szCs w:val="20"/>
                            <w:lang w:val="sl-SI" w:eastAsia="sl-SI"/>
                          </w:rPr>
                        </w:pPr>
                      </w:p>
                      <w:p w14:paraId="1ED1CC4D" w14:textId="2D07FAA0" w:rsidR="00C138E7" w:rsidRPr="00571F9E" w:rsidRDefault="00C138E7" w:rsidP="00571F9E">
                        <w:pPr>
                          <w:spacing w:line="240" w:lineRule="auto"/>
                          <w:jc w:val="both"/>
                          <w:rPr>
                            <w:rFonts w:cs="Arial"/>
                            <w:szCs w:val="20"/>
                            <w:lang w:val="sl-SI" w:eastAsia="sl-SI"/>
                          </w:rPr>
                        </w:pPr>
                        <w:r w:rsidRPr="00571F9E">
                          <w:rPr>
                            <w:rFonts w:cs="Arial"/>
                            <w:szCs w:val="20"/>
                            <w:lang w:val="sl-SI" w:eastAsia="sl-SI"/>
                          </w:rPr>
                          <w:t>Zbirki iz prejšnjega odstavka sta v elektronski obliki. Zbirki se lahko za namene preverjanja volilne pravice kandidatov, zakonitosti kandidatur</w:t>
                        </w:r>
                        <w:r w:rsidR="00194EF7" w:rsidRPr="00571F9E">
                          <w:rPr>
                            <w:rFonts w:cs="Arial"/>
                            <w:szCs w:val="20"/>
                            <w:lang w:val="sl-SI" w:eastAsia="sl-SI"/>
                          </w:rPr>
                          <w:t xml:space="preserve"> oziroma list kandidatov</w:t>
                        </w:r>
                        <w:r w:rsidRPr="00571F9E">
                          <w:rPr>
                            <w:rFonts w:cs="Arial"/>
                            <w:szCs w:val="20"/>
                            <w:lang w:val="sl-SI" w:eastAsia="sl-SI"/>
                          </w:rPr>
                          <w:t xml:space="preserve"> ter preverjanja volilne pravice in stalnega prebivališča kandidatov za člane volilnih odborov z uporabo osebnega imena</w:t>
                        </w:r>
                        <w:r w:rsidR="00A03D9D" w:rsidRPr="00571F9E">
                          <w:rPr>
                            <w:rFonts w:cs="Arial"/>
                            <w:szCs w:val="20"/>
                            <w:lang w:val="sl-SI" w:eastAsia="sl-SI"/>
                          </w:rPr>
                          <w:t xml:space="preserve">, </w:t>
                        </w:r>
                        <w:r w:rsidRPr="00571F9E">
                          <w:rPr>
                            <w:rFonts w:cs="Arial"/>
                            <w:szCs w:val="20"/>
                            <w:lang w:val="sl-SI" w:eastAsia="sl-SI"/>
                          </w:rPr>
                          <w:t>datuma rojstva</w:t>
                        </w:r>
                        <w:r w:rsidR="00A03D9D" w:rsidRPr="00571F9E">
                          <w:rPr>
                            <w:rFonts w:cs="Arial"/>
                            <w:szCs w:val="20"/>
                            <w:lang w:val="sl-SI" w:eastAsia="sl-SI"/>
                          </w:rPr>
                          <w:t xml:space="preserve"> in spola</w:t>
                        </w:r>
                        <w:r w:rsidRPr="00571F9E">
                          <w:rPr>
                            <w:rFonts w:cs="Arial"/>
                            <w:szCs w:val="20"/>
                            <w:lang w:val="sl-SI" w:eastAsia="sl-SI"/>
                          </w:rPr>
                          <w:t xml:space="preserve"> ali EMŠO kandidata neposredno elektronsko povežeta in dostopata do vsebine evidence volilne pravice ter preneseta ali avtomatično prenovita potrebne podatke, ki zagotavljajo točnost osebnih podatkov v obeh zbirkah. S tem povezovanjem se obdelujejo naslednji osebni podatki: osebno ime, datum rojstva</w:t>
                        </w:r>
                        <w:r w:rsidR="00DC7B26" w:rsidRPr="00571F9E">
                          <w:rPr>
                            <w:rFonts w:cs="Arial"/>
                            <w:szCs w:val="20"/>
                            <w:lang w:val="sl-SI" w:eastAsia="sl-SI"/>
                          </w:rPr>
                          <w:t xml:space="preserve"> in spol</w:t>
                        </w:r>
                        <w:r w:rsidRPr="00571F9E">
                          <w:rPr>
                            <w:rFonts w:cs="Arial"/>
                            <w:szCs w:val="20"/>
                            <w:lang w:val="sl-SI" w:eastAsia="sl-SI"/>
                          </w:rPr>
                          <w:t xml:space="preserve">, EMŠO in stalno ali začasno prebivališče kandidatov.    </w:t>
                        </w:r>
                      </w:p>
                      <w:p w14:paraId="71975D7E" w14:textId="77777777" w:rsidR="00C138E7" w:rsidRPr="00571F9E" w:rsidRDefault="00C138E7" w:rsidP="00571F9E">
                        <w:pPr>
                          <w:spacing w:line="240" w:lineRule="auto"/>
                          <w:jc w:val="both"/>
                          <w:rPr>
                            <w:rFonts w:cs="Arial"/>
                            <w:szCs w:val="20"/>
                            <w:lang w:val="sl-SI" w:eastAsia="sl-SI"/>
                          </w:rPr>
                        </w:pPr>
                      </w:p>
                      <w:p w14:paraId="75290262" w14:textId="4ECFBCDB" w:rsidR="00BD7D1C" w:rsidRPr="00571F9E" w:rsidRDefault="00C138E7" w:rsidP="00571F9E">
                        <w:pPr>
                          <w:spacing w:line="240" w:lineRule="auto"/>
                          <w:jc w:val="both"/>
                          <w:textAlignment w:val="baseline"/>
                          <w:rPr>
                            <w:rFonts w:cs="Arial"/>
                            <w:szCs w:val="20"/>
                            <w:lang w:val="sl-SI" w:eastAsia="sl-SI"/>
                          </w:rPr>
                        </w:pPr>
                        <w:r w:rsidRPr="00571F9E">
                          <w:rPr>
                            <w:rFonts w:cs="Arial"/>
                            <w:szCs w:val="20"/>
                            <w:lang w:val="sl-SI" w:eastAsia="sl-SI"/>
                          </w:rPr>
                          <w:t>Podatki iz zbirke predlaganih članov volilnih odborov in zbirk</w:t>
                        </w:r>
                        <w:r w:rsidR="003760F9" w:rsidRPr="00571F9E">
                          <w:rPr>
                            <w:rFonts w:cs="Arial"/>
                            <w:szCs w:val="20"/>
                            <w:lang w:val="sl-SI" w:eastAsia="sl-SI"/>
                          </w:rPr>
                          <w:t>e</w:t>
                        </w:r>
                        <w:r w:rsidRPr="00571F9E">
                          <w:rPr>
                            <w:rFonts w:cs="Arial"/>
                            <w:szCs w:val="20"/>
                            <w:lang w:val="sl-SI" w:eastAsia="sl-SI"/>
                          </w:rPr>
                          <w:t xml:space="preserve"> kandidatur oziroma list kandidatov se </w:t>
                        </w:r>
                        <w:r w:rsidR="00BD7D1C" w:rsidRPr="00571F9E">
                          <w:rPr>
                            <w:rFonts w:cs="Arial"/>
                            <w:szCs w:val="20"/>
                            <w:lang w:val="sl-SI" w:eastAsia="sl-SI"/>
                          </w:rPr>
                          <w:t xml:space="preserve">po </w:t>
                        </w:r>
                        <w:r w:rsidRPr="00571F9E">
                          <w:rPr>
                            <w:rFonts w:cs="Arial"/>
                            <w:szCs w:val="20"/>
                            <w:lang w:val="sl-SI" w:eastAsia="sl-SI"/>
                          </w:rPr>
                          <w:t xml:space="preserve">poteku mandata </w:t>
                        </w:r>
                        <w:r w:rsidR="00926B7B" w:rsidRPr="00571F9E">
                          <w:rPr>
                            <w:rFonts w:cs="Arial"/>
                            <w:szCs w:val="20"/>
                            <w:lang w:val="sl-SI" w:eastAsia="sl-SI"/>
                          </w:rPr>
                          <w:t>občinskega sveta ali župana, izvoljenega na volitvah, v zvezi s katerimi so bil</w:t>
                        </w:r>
                        <w:r w:rsidR="00F01A9B" w:rsidRPr="00571F9E">
                          <w:rPr>
                            <w:rFonts w:cs="Arial"/>
                            <w:szCs w:val="20"/>
                            <w:lang w:val="sl-SI" w:eastAsia="sl-SI"/>
                          </w:rPr>
                          <w:t>e osebe</w:t>
                        </w:r>
                        <w:r w:rsidR="007E3FD6" w:rsidRPr="00571F9E">
                          <w:rPr>
                            <w:rFonts w:cs="Arial"/>
                            <w:szCs w:val="20"/>
                            <w:lang w:val="sl-SI" w:eastAsia="sl-SI"/>
                          </w:rPr>
                          <w:t>, katerih podatki se hranijo,</w:t>
                        </w:r>
                        <w:r w:rsidR="00926B7B" w:rsidRPr="00571F9E">
                          <w:rPr>
                            <w:rFonts w:cs="Arial"/>
                            <w:szCs w:val="20"/>
                            <w:lang w:val="sl-SI" w:eastAsia="sl-SI"/>
                          </w:rPr>
                          <w:t xml:space="preserve"> kandidati oziroma predlagan</w:t>
                        </w:r>
                        <w:r w:rsidR="007E3FD6" w:rsidRPr="00571F9E">
                          <w:rPr>
                            <w:rFonts w:cs="Arial"/>
                            <w:szCs w:val="20"/>
                            <w:lang w:val="sl-SI" w:eastAsia="sl-SI"/>
                          </w:rPr>
                          <w:t>e</w:t>
                        </w:r>
                        <w:r w:rsidR="00926B7B" w:rsidRPr="00571F9E">
                          <w:rPr>
                            <w:rFonts w:cs="Arial"/>
                            <w:szCs w:val="20"/>
                            <w:lang w:val="sl-SI" w:eastAsia="sl-SI"/>
                          </w:rPr>
                          <w:t xml:space="preserve"> za člane volilnih odborov</w:t>
                        </w:r>
                        <w:r w:rsidR="007E3FD6" w:rsidRPr="00571F9E">
                          <w:rPr>
                            <w:rFonts w:cs="Arial"/>
                            <w:szCs w:val="20"/>
                            <w:lang w:val="sl-SI" w:eastAsia="sl-SI"/>
                          </w:rPr>
                          <w:t>,</w:t>
                        </w:r>
                        <w:r w:rsidR="00926B7B" w:rsidRPr="00571F9E">
                          <w:rPr>
                            <w:rFonts w:cs="Arial"/>
                            <w:szCs w:val="20"/>
                            <w:lang w:val="sl-SI" w:eastAsia="sl-SI"/>
                          </w:rPr>
                          <w:t xml:space="preserve"> </w:t>
                        </w:r>
                        <w:r w:rsidRPr="00571F9E">
                          <w:rPr>
                            <w:rFonts w:cs="Arial"/>
                            <w:szCs w:val="20"/>
                            <w:lang w:val="sl-SI" w:eastAsia="sl-SI"/>
                          </w:rPr>
                          <w:t>arhivira</w:t>
                        </w:r>
                        <w:r w:rsidR="003760F9" w:rsidRPr="00571F9E">
                          <w:rPr>
                            <w:rFonts w:cs="Arial"/>
                            <w:szCs w:val="20"/>
                            <w:lang w:val="sl-SI" w:eastAsia="sl-SI"/>
                          </w:rPr>
                          <w:t>jo</w:t>
                        </w:r>
                        <w:r w:rsidRPr="00571F9E">
                          <w:rPr>
                            <w:rFonts w:cs="Arial"/>
                            <w:szCs w:val="20"/>
                            <w:lang w:val="sl-SI" w:eastAsia="sl-SI"/>
                          </w:rPr>
                          <w:t xml:space="preserve"> v neaktivni del zbirk in se </w:t>
                        </w:r>
                        <w:r w:rsidR="003760F9" w:rsidRPr="00571F9E">
                          <w:rPr>
                            <w:rFonts w:cs="Arial"/>
                            <w:szCs w:val="20"/>
                            <w:lang w:val="sl-SI" w:eastAsia="sl-SI"/>
                          </w:rPr>
                          <w:t xml:space="preserve">nato </w:t>
                        </w:r>
                        <w:r w:rsidRPr="00571F9E">
                          <w:rPr>
                            <w:rFonts w:cs="Arial"/>
                            <w:szCs w:val="20"/>
                            <w:lang w:val="sl-SI" w:eastAsia="sl-SI"/>
                          </w:rPr>
                          <w:t>hrani</w:t>
                        </w:r>
                        <w:r w:rsidR="003760F9" w:rsidRPr="00571F9E">
                          <w:rPr>
                            <w:rFonts w:cs="Arial"/>
                            <w:szCs w:val="20"/>
                            <w:lang w:val="sl-SI" w:eastAsia="sl-SI"/>
                          </w:rPr>
                          <w:t>jo</w:t>
                        </w:r>
                        <w:r w:rsidRPr="00571F9E">
                          <w:rPr>
                            <w:rFonts w:cs="Arial"/>
                            <w:szCs w:val="20"/>
                            <w:lang w:val="sl-SI" w:eastAsia="sl-SI"/>
                          </w:rPr>
                          <w:t xml:space="preserve"> še </w:t>
                        </w:r>
                        <w:r w:rsidR="003760F9" w:rsidRPr="00571F9E">
                          <w:rPr>
                            <w:rFonts w:cs="Arial"/>
                            <w:szCs w:val="20"/>
                            <w:lang w:val="sl-SI" w:eastAsia="sl-SI"/>
                          </w:rPr>
                          <w:t xml:space="preserve">eno </w:t>
                        </w:r>
                        <w:r w:rsidRPr="00571F9E">
                          <w:rPr>
                            <w:rFonts w:cs="Arial"/>
                            <w:szCs w:val="20"/>
                            <w:lang w:val="sl-SI" w:eastAsia="sl-SI"/>
                          </w:rPr>
                          <w:t xml:space="preserve">leto, </w:t>
                        </w:r>
                        <w:r w:rsidR="00ED04FD" w:rsidRPr="00571F9E">
                          <w:rPr>
                            <w:rFonts w:cs="Arial"/>
                            <w:szCs w:val="20"/>
                            <w:lang w:val="sl-SI" w:eastAsia="sl-SI"/>
                          </w:rPr>
                          <w:t xml:space="preserve">po tem </w:t>
                        </w:r>
                        <w:r w:rsidR="003760F9" w:rsidRPr="00571F9E">
                          <w:rPr>
                            <w:rFonts w:cs="Arial"/>
                            <w:szCs w:val="20"/>
                            <w:lang w:val="sl-SI" w:eastAsia="sl-SI"/>
                          </w:rPr>
                          <w:t xml:space="preserve">pa </w:t>
                        </w:r>
                        <w:r w:rsidRPr="00571F9E">
                          <w:rPr>
                            <w:rFonts w:cs="Arial"/>
                            <w:szCs w:val="20"/>
                            <w:lang w:val="sl-SI" w:eastAsia="sl-SI"/>
                          </w:rPr>
                          <w:t xml:space="preserve">jih določena uradna oseba občinske volilne komisije po uradni dolžnosti izbriše. </w:t>
                        </w:r>
                      </w:p>
                      <w:p w14:paraId="3A07EAD9" w14:textId="77777777" w:rsidR="0087192F" w:rsidRPr="00571F9E" w:rsidRDefault="0087192F" w:rsidP="00571F9E">
                        <w:pPr>
                          <w:spacing w:line="240" w:lineRule="auto"/>
                          <w:jc w:val="both"/>
                          <w:textAlignment w:val="baseline"/>
                          <w:rPr>
                            <w:rFonts w:cs="Arial"/>
                            <w:szCs w:val="20"/>
                            <w:lang w:val="sl-SI" w:eastAsia="sl-SI"/>
                          </w:rPr>
                        </w:pPr>
                      </w:p>
                      <w:p w14:paraId="5514E201"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Podatek o EMŠO kandidata ni vključen v sezname potrjenih list kandidatov in sezname kandidatov, o katerih se glasuje v posamezni občini.</w:t>
                        </w:r>
                      </w:p>
                      <w:p w14:paraId="1D2F3601" w14:textId="77777777" w:rsidR="0087192F" w:rsidRPr="00571F9E" w:rsidRDefault="0087192F" w:rsidP="00571F9E">
                        <w:pPr>
                          <w:spacing w:line="240" w:lineRule="auto"/>
                          <w:jc w:val="both"/>
                          <w:rPr>
                            <w:rFonts w:cs="Arial"/>
                            <w:szCs w:val="20"/>
                            <w:lang w:val="sl-SI" w:eastAsia="sl-SI"/>
                          </w:rPr>
                        </w:pPr>
                      </w:p>
                      <w:p w14:paraId="37377E95"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Državna volilna komisija zagotavlja informacijsko podporo za:</w:t>
                        </w:r>
                      </w:p>
                      <w:p w14:paraId="66FFF923"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imenovanja volilnih organov, </w:t>
                        </w:r>
                      </w:p>
                      <w:p w14:paraId="050599D9" w14:textId="3649FB22"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w:t>
                        </w:r>
                        <w:r w:rsidRPr="004B35E3">
                          <w:rPr>
                            <w:rFonts w:cs="Arial"/>
                            <w:szCs w:val="20"/>
                            <w:lang w:val="sl-SI" w:eastAsia="sl-SI"/>
                          </w:rPr>
                          <w:t>vzpostavit</w:t>
                        </w:r>
                        <w:r w:rsidR="00B4535D" w:rsidRPr="004B35E3">
                          <w:rPr>
                            <w:rFonts w:cs="Arial"/>
                            <w:szCs w:val="20"/>
                            <w:lang w:val="sl-SI" w:eastAsia="sl-SI"/>
                          </w:rPr>
                          <w:t>e</w:t>
                        </w:r>
                        <w:r w:rsidRPr="004B35E3">
                          <w:rPr>
                            <w:rFonts w:cs="Arial"/>
                            <w:szCs w:val="20"/>
                            <w:lang w:val="sl-SI" w:eastAsia="sl-SI"/>
                          </w:rPr>
                          <w:t>v in vzdrževanj</w:t>
                        </w:r>
                        <w:r w:rsidR="00B4535D" w:rsidRPr="004B35E3">
                          <w:rPr>
                            <w:rFonts w:cs="Arial"/>
                            <w:szCs w:val="20"/>
                            <w:lang w:val="sl-SI" w:eastAsia="sl-SI"/>
                          </w:rPr>
                          <w:t>e</w:t>
                        </w:r>
                        <w:r w:rsidRPr="00571F9E">
                          <w:rPr>
                            <w:rFonts w:cs="Arial"/>
                            <w:szCs w:val="20"/>
                            <w:lang w:val="sl-SI" w:eastAsia="sl-SI"/>
                          </w:rPr>
                          <w:t xml:space="preserve"> zbirke kandidatur oziroma list kandidatov ter njeno povezovanje z evidenco volilne pravice, </w:t>
                        </w:r>
                      </w:p>
                      <w:p w14:paraId="42EBBD0C" w14:textId="77777777"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izvedbo kandidacijskega postopka, </w:t>
                        </w:r>
                      </w:p>
                      <w:p w14:paraId="68C05D6F" w14:textId="5E05309E" w:rsidR="0087192F" w:rsidRPr="00571F9E" w:rsidRDefault="0087192F" w:rsidP="00571F9E">
                        <w:pPr>
                          <w:spacing w:line="240" w:lineRule="auto"/>
                          <w:jc w:val="both"/>
                          <w:rPr>
                            <w:rFonts w:cs="Arial"/>
                            <w:szCs w:val="20"/>
                            <w:lang w:val="sl-SI" w:eastAsia="sl-SI"/>
                          </w:rPr>
                        </w:pPr>
                        <w:r w:rsidRPr="00571F9E">
                          <w:rPr>
                            <w:rFonts w:cs="Arial"/>
                            <w:szCs w:val="20"/>
                            <w:lang w:val="sl-SI" w:eastAsia="sl-SI"/>
                          </w:rPr>
                          <w:t xml:space="preserve">– zajem udeležbe in ugotovitev izida volitev in </w:t>
                        </w:r>
                      </w:p>
                      <w:p w14:paraId="36CD50A1" w14:textId="56007A2F" w:rsidR="0087192F" w:rsidRPr="00571F9E" w:rsidRDefault="0087192F" w:rsidP="00571F9E">
                        <w:pPr>
                          <w:spacing w:line="240" w:lineRule="auto"/>
                          <w:jc w:val="both"/>
                          <w:rPr>
                            <w:rFonts w:cs="Arial"/>
                            <w:szCs w:val="20"/>
                            <w:lang w:val="sl-SI"/>
                          </w:rPr>
                        </w:pPr>
                        <w:r w:rsidRPr="00571F9E">
                          <w:rPr>
                            <w:rFonts w:cs="Arial"/>
                            <w:szCs w:val="20"/>
                            <w:lang w:val="sl-SI" w:eastAsia="sl-SI"/>
                          </w:rPr>
                          <w:t>– objave izid</w:t>
                        </w:r>
                        <w:r w:rsidR="008D77F6" w:rsidRPr="00571F9E">
                          <w:rPr>
                            <w:rFonts w:cs="Arial"/>
                            <w:szCs w:val="20"/>
                            <w:lang w:val="sl-SI" w:eastAsia="sl-SI"/>
                          </w:rPr>
                          <w:t>a</w:t>
                        </w:r>
                        <w:r w:rsidRPr="00571F9E">
                          <w:rPr>
                            <w:rFonts w:cs="Arial"/>
                            <w:szCs w:val="20"/>
                            <w:lang w:val="sl-SI" w:eastAsia="sl-SI"/>
                          </w:rPr>
                          <w:t xml:space="preserve"> volitev.«. </w:t>
                        </w:r>
                        <w:bookmarkStart w:id="8" w:name="_Hlk60923573"/>
                      </w:p>
                      <w:bookmarkEnd w:id="7"/>
                      <w:bookmarkEnd w:id="8"/>
                      <w:p w14:paraId="3249D248" w14:textId="77777777" w:rsidR="0087192F" w:rsidRPr="00571F9E" w:rsidRDefault="0087192F" w:rsidP="00571F9E">
                        <w:pPr>
                          <w:spacing w:line="240" w:lineRule="auto"/>
                          <w:jc w:val="both"/>
                          <w:textAlignment w:val="baseline"/>
                          <w:rPr>
                            <w:rFonts w:cs="Arial"/>
                            <w:szCs w:val="20"/>
                            <w:lang w:val="sl-SI" w:eastAsia="sl-SI"/>
                          </w:rPr>
                        </w:pPr>
                      </w:p>
                      <w:p w14:paraId="149D5344" w14:textId="31788DC8" w:rsidR="006E2C76" w:rsidRPr="00571F9E" w:rsidRDefault="006E2C76" w:rsidP="00571F9E">
                        <w:pPr>
                          <w:spacing w:line="240" w:lineRule="auto"/>
                          <w:jc w:val="center"/>
                          <w:textAlignment w:val="baseline"/>
                          <w:rPr>
                            <w:rFonts w:cs="Arial"/>
                            <w:b/>
                            <w:bCs/>
                            <w:szCs w:val="20"/>
                            <w:lang w:val="sl-SI" w:eastAsia="sl-SI"/>
                          </w:rPr>
                        </w:pPr>
                        <w:bookmarkStart w:id="9" w:name="_Hlk56159215"/>
                        <w:bookmarkEnd w:id="5"/>
                        <w:bookmarkEnd w:id="6"/>
                        <w:r w:rsidRPr="00571F9E">
                          <w:rPr>
                            <w:rFonts w:cs="Arial"/>
                            <w:b/>
                            <w:bCs/>
                            <w:szCs w:val="20"/>
                            <w:lang w:val="sl-SI" w:eastAsia="sl-SI"/>
                          </w:rPr>
                          <w:t>1</w:t>
                        </w:r>
                        <w:r w:rsidR="00110F1E" w:rsidRPr="00571F9E">
                          <w:rPr>
                            <w:rFonts w:cs="Arial"/>
                            <w:b/>
                            <w:bCs/>
                            <w:szCs w:val="20"/>
                            <w:lang w:val="sl-SI" w:eastAsia="sl-SI"/>
                          </w:rPr>
                          <w:t>5</w:t>
                        </w:r>
                        <w:r w:rsidRPr="00571F9E">
                          <w:rPr>
                            <w:rFonts w:cs="Arial"/>
                            <w:b/>
                            <w:bCs/>
                            <w:szCs w:val="20"/>
                            <w:lang w:val="sl-SI" w:eastAsia="sl-SI"/>
                          </w:rPr>
                          <w:t>. člen</w:t>
                        </w:r>
                      </w:p>
                      <w:p w14:paraId="72902015" w14:textId="77777777" w:rsidR="006E2C76" w:rsidRPr="00571F9E" w:rsidRDefault="006E2C76" w:rsidP="00571F9E">
                        <w:pPr>
                          <w:spacing w:line="240" w:lineRule="auto"/>
                          <w:ind w:left="3540" w:firstLine="708"/>
                          <w:jc w:val="both"/>
                          <w:textAlignment w:val="baseline"/>
                          <w:rPr>
                            <w:rFonts w:cs="Arial"/>
                            <w:b/>
                            <w:bCs/>
                            <w:szCs w:val="20"/>
                            <w:lang w:val="sl-SI" w:eastAsia="sl-SI"/>
                          </w:rPr>
                        </w:pPr>
                      </w:p>
                      <w:p w14:paraId="1E2BB14E" w14:textId="34B38C9C" w:rsidR="006E2C76" w:rsidRPr="00571F9E" w:rsidRDefault="006E2C76" w:rsidP="00571F9E">
                        <w:pPr>
                          <w:spacing w:line="240" w:lineRule="auto"/>
                          <w:rPr>
                            <w:rFonts w:cs="Arial"/>
                            <w:szCs w:val="20"/>
                            <w:lang w:val="sl-SI" w:eastAsia="sl-SI"/>
                          </w:rPr>
                        </w:pPr>
                        <w:r w:rsidRPr="00571F9E">
                          <w:rPr>
                            <w:rFonts w:cs="Arial"/>
                            <w:szCs w:val="20"/>
                            <w:lang w:val="sl-SI" w:eastAsia="sl-SI"/>
                          </w:rPr>
                          <w:t>V 74. členu se za drugim odstavkom doda nov</w:t>
                        </w:r>
                        <w:r w:rsidR="007E526F" w:rsidRPr="00571F9E">
                          <w:rPr>
                            <w:rFonts w:cs="Arial"/>
                            <w:szCs w:val="20"/>
                            <w:lang w:val="sl-SI" w:eastAsia="sl-SI"/>
                          </w:rPr>
                          <w:t>,</w:t>
                        </w:r>
                        <w:r w:rsidRPr="00571F9E">
                          <w:rPr>
                            <w:rFonts w:cs="Arial"/>
                            <w:szCs w:val="20"/>
                            <w:lang w:val="sl-SI" w:eastAsia="sl-SI"/>
                          </w:rPr>
                          <w:t xml:space="preserve"> tretji odstavek, ki se glasi:</w:t>
                        </w:r>
                      </w:p>
                      <w:p w14:paraId="12D1ABF2" w14:textId="4C087A7F" w:rsidR="006E2C76" w:rsidRPr="00571F9E" w:rsidRDefault="00EF19E8" w:rsidP="00571F9E">
                        <w:pPr>
                          <w:spacing w:line="240" w:lineRule="auto"/>
                          <w:jc w:val="both"/>
                          <w:rPr>
                            <w:rFonts w:cs="Arial"/>
                            <w:szCs w:val="20"/>
                            <w:lang w:val="sl-SI" w:eastAsia="sl-SI"/>
                          </w:rPr>
                        </w:pPr>
                        <w:r w:rsidRPr="00571F9E">
                          <w:rPr>
                            <w:rFonts w:cs="Arial"/>
                            <w:szCs w:val="20"/>
                            <w:lang w:val="sl-SI" w:eastAsia="sl-SI"/>
                          </w:rPr>
                          <w:t>»Podatki o imenu in priimku potrjenega kandidata, naslovu njegovega stalnega prebivališča oziroma naslovu začasnega prebivališča, če gre za državljana druge države članice E</w:t>
                        </w:r>
                        <w:r w:rsidR="00AA431A">
                          <w:rPr>
                            <w:rFonts w:cs="Arial"/>
                            <w:szCs w:val="20"/>
                            <w:lang w:val="sl-SI" w:eastAsia="sl-SI"/>
                          </w:rPr>
                          <w:t>vropske unije</w:t>
                        </w:r>
                        <w:r w:rsidRPr="00571F9E">
                          <w:rPr>
                            <w:rFonts w:cs="Arial"/>
                            <w:szCs w:val="20"/>
                            <w:lang w:val="sl-SI" w:eastAsia="sl-SI"/>
                          </w:rPr>
                          <w:t xml:space="preserve">, ki </w:t>
                        </w:r>
                        <w:r w:rsidRPr="00571F9E">
                          <w:rPr>
                            <w:rFonts w:eastAsia="Calibri" w:cs="Arial"/>
                            <w:szCs w:val="20"/>
                            <w:lang w:val="sl-SI"/>
                          </w:rPr>
                          <w:t>nima prijavljenega stalnega prebivališča v Republiki Sloveniji,</w:t>
                        </w:r>
                        <w:r w:rsidRPr="00571F9E">
                          <w:rPr>
                            <w:rFonts w:cs="Arial"/>
                            <w:szCs w:val="20"/>
                            <w:lang w:val="sl-SI" w:eastAsia="sl-SI"/>
                          </w:rPr>
                          <w:t xml:space="preserve"> in letnica njegovega rojstva ter ime predlagatelja so do naslednjih rednih volitev</w:t>
                        </w:r>
                        <w:r w:rsidRPr="00571F9E">
                          <w:rPr>
                            <w:rFonts w:cs="Arial"/>
                            <w:szCs w:val="20"/>
                            <w:lang w:val="sl-SI"/>
                          </w:rPr>
                          <w:t xml:space="preserve"> dostopni</w:t>
                        </w:r>
                        <w:r w:rsidRPr="00571F9E">
                          <w:rPr>
                            <w:rFonts w:cs="Arial"/>
                            <w:szCs w:val="20"/>
                            <w:lang w:val="sl-SI" w:eastAsia="sl-SI"/>
                          </w:rPr>
                          <w:t xml:space="preserve"> </w:t>
                        </w:r>
                        <w:r w:rsidRPr="00571F9E">
                          <w:rPr>
                            <w:rFonts w:cs="Arial"/>
                            <w:szCs w:val="20"/>
                            <w:lang w:val="sl-SI"/>
                          </w:rPr>
                          <w:t>na spletnih straneh občin in Državne volilne komisije</w:t>
                        </w:r>
                        <w:r w:rsidRPr="00571F9E">
                          <w:rPr>
                            <w:rFonts w:cs="Arial"/>
                            <w:szCs w:val="20"/>
                            <w:lang w:val="sl-SI" w:eastAsia="sl-SI"/>
                          </w:rPr>
                          <w:t>.«.</w:t>
                        </w:r>
                      </w:p>
                      <w:p w14:paraId="1893DD7C" w14:textId="77777777" w:rsidR="00554406" w:rsidRPr="00571F9E" w:rsidRDefault="00554406" w:rsidP="00571F9E">
                        <w:pPr>
                          <w:spacing w:line="240" w:lineRule="auto"/>
                          <w:jc w:val="both"/>
                          <w:rPr>
                            <w:rFonts w:cs="Arial"/>
                            <w:szCs w:val="20"/>
                            <w:lang w:val="sl-SI" w:eastAsia="sl-SI"/>
                          </w:rPr>
                        </w:pPr>
                      </w:p>
                      <w:p w14:paraId="10BE1319" w14:textId="17150626"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6</w:t>
                        </w:r>
                        <w:r w:rsidRPr="00571F9E">
                          <w:rPr>
                            <w:rFonts w:cs="Arial"/>
                            <w:b/>
                            <w:bCs/>
                            <w:szCs w:val="20"/>
                            <w:lang w:val="sl-SI" w:eastAsia="sl-SI"/>
                          </w:rPr>
                          <w:t>. člen</w:t>
                        </w:r>
                      </w:p>
                      <w:p w14:paraId="66EF51B0" w14:textId="77777777" w:rsidR="006E2C76" w:rsidRPr="00571F9E" w:rsidRDefault="006E2C76" w:rsidP="00571F9E">
                        <w:pPr>
                          <w:spacing w:line="240" w:lineRule="auto"/>
                          <w:ind w:left="3540" w:firstLine="708"/>
                          <w:textAlignment w:val="baseline"/>
                          <w:rPr>
                            <w:rFonts w:cs="Arial"/>
                            <w:b/>
                            <w:bCs/>
                            <w:szCs w:val="20"/>
                            <w:lang w:val="sl-SI" w:eastAsia="sl-SI"/>
                          </w:rPr>
                        </w:pPr>
                      </w:p>
                      <w:p w14:paraId="31BF327F"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90. člen se spremeni tako, da se glasi:</w:t>
                        </w:r>
                      </w:p>
                      <w:p w14:paraId="0F00F666"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lastRenderedPageBreak/>
                          <w:t>»90. člen</w:t>
                        </w:r>
                      </w:p>
                      <w:p w14:paraId="32F96CBD" w14:textId="77777777" w:rsidR="006E2C76" w:rsidRPr="00571F9E" w:rsidRDefault="006E2C76" w:rsidP="00571F9E">
                        <w:pPr>
                          <w:spacing w:line="240" w:lineRule="auto"/>
                          <w:jc w:val="center"/>
                          <w:rPr>
                            <w:rFonts w:cs="Arial"/>
                            <w:szCs w:val="20"/>
                            <w:lang w:val="sl-SI" w:eastAsia="sl-SI"/>
                          </w:rPr>
                        </w:pPr>
                      </w:p>
                      <w:p w14:paraId="25CD65A7" w14:textId="58B10F92"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bookmarkStart w:id="10" w:name="_Hlk141273470"/>
                        <w:r w:rsidRPr="00571F9E">
                          <w:rPr>
                            <w:rFonts w:ascii="Arial" w:hAnsi="Arial" w:cs="Arial"/>
                            <w:sz w:val="20"/>
                            <w:szCs w:val="20"/>
                          </w:rPr>
                          <w:t>Občinska volilna komisija najpozneje deseti dan po dnevu glasovanja sprejme akt o izidu volitev v občini in ga objavi v uradnem glasilu občine.</w:t>
                        </w:r>
                        <w:bookmarkEnd w:id="10"/>
                        <w:r w:rsidRPr="00571F9E">
                          <w:rPr>
                            <w:rFonts w:ascii="Arial" w:hAnsi="Arial" w:cs="Arial"/>
                            <w:sz w:val="20"/>
                            <w:szCs w:val="20"/>
                          </w:rPr>
                          <w:t xml:space="preserve"> Najpozneje z dnem objave občinska volilna komisija pošlje akt o izidu volitev županu, Državni volilni komisiji ter predstavnikom kandidatur oziroma predstavnikom list kandidatov.</w:t>
                        </w:r>
                      </w:p>
                      <w:p w14:paraId="53C18D16" w14:textId="7777777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p>
                      <w:p w14:paraId="434E6187" w14:textId="6DC3ABE1"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Akt o izidu volitev vsebuje ugotovitve o izidu volitev, opredelitev do nepravilnosti iz ugovorov, ki so bili obravnavani in do nepravilnosti, ugotovljenih po uradni dolžnosti, vključno z načinom njihove odprave, ugovore, ki so bili zavrženi ter ugotovitev, kateri kandidati so bili izvoljeni.«</w:t>
                        </w:r>
                        <w:r w:rsidR="00D94F97" w:rsidRPr="00571F9E">
                          <w:rPr>
                            <w:rFonts w:ascii="Arial" w:hAnsi="Arial" w:cs="Arial"/>
                            <w:sz w:val="20"/>
                            <w:szCs w:val="20"/>
                          </w:rPr>
                          <w:t>.</w:t>
                        </w:r>
                      </w:p>
                      <w:p w14:paraId="31005E65" w14:textId="77777777" w:rsidR="006E2C76" w:rsidRPr="00571F9E" w:rsidRDefault="006E2C76" w:rsidP="00571F9E">
                        <w:pPr>
                          <w:spacing w:line="240" w:lineRule="auto"/>
                          <w:rPr>
                            <w:rFonts w:cs="Arial"/>
                            <w:szCs w:val="20"/>
                            <w:lang w:val="sl-SI" w:eastAsia="sl-SI"/>
                          </w:rPr>
                        </w:pPr>
                      </w:p>
                      <w:p w14:paraId="7632272C" w14:textId="4DA24113"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7</w:t>
                        </w:r>
                        <w:r w:rsidRPr="00571F9E">
                          <w:rPr>
                            <w:rFonts w:cs="Arial"/>
                            <w:b/>
                            <w:bCs/>
                            <w:szCs w:val="20"/>
                            <w:lang w:val="sl-SI" w:eastAsia="sl-SI"/>
                          </w:rPr>
                          <w:t>. člen</w:t>
                        </w:r>
                      </w:p>
                      <w:p w14:paraId="7D15C50E" w14:textId="77777777" w:rsidR="006E2C76" w:rsidRPr="00571F9E" w:rsidRDefault="006E2C76" w:rsidP="00571F9E">
                        <w:pPr>
                          <w:spacing w:line="240" w:lineRule="auto"/>
                          <w:ind w:left="3540" w:firstLine="708"/>
                          <w:textAlignment w:val="baseline"/>
                          <w:rPr>
                            <w:rFonts w:cs="Arial"/>
                            <w:b/>
                            <w:bCs/>
                            <w:szCs w:val="20"/>
                            <w:lang w:val="sl-SI" w:eastAsia="sl-SI"/>
                          </w:rPr>
                        </w:pPr>
                      </w:p>
                      <w:p w14:paraId="4735B6E0" w14:textId="7777777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 xml:space="preserve">93. člen se spremeni tako, da se glasi: </w:t>
                        </w:r>
                      </w:p>
                      <w:p w14:paraId="72B594E6" w14:textId="77777777" w:rsidR="006E2C76" w:rsidRPr="00571F9E" w:rsidRDefault="006E2C76" w:rsidP="00571F9E">
                        <w:pPr>
                          <w:pStyle w:val="alineazaodstavkom0"/>
                          <w:shd w:val="clear" w:color="auto" w:fill="FFFFFF"/>
                          <w:spacing w:before="0" w:beforeAutospacing="0" w:after="0" w:afterAutospacing="0"/>
                          <w:jc w:val="center"/>
                          <w:rPr>
                            <w:rFonts w:ascii="Arial" w:hAnsi="Arial" w:cs="Arial"/>
                            <w:sz w:val="20"/>
                            <w:szCs w:val="20"/>
                          </w:rPr>
                        </w:pPr>
                        <w:r w:rsidRPr="00571F9E">
                          <w:rPr>
                            <w:rFonts w:ascii="Arial" w:hAnsi="Arial" w:cs="Arial"/>
                            <w:sz w:val="20"/>
                            <w:szCs w:val="20"/>
                          </w:rPr>
                          <w:t>»93. člen</w:t>
                        </w:r>
                      </w:p>
                      <w:p w14:paraId="3B1E407A" w14:textId="7777777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u w:val="single"/>
                          </w:rPr>
                        </w:pPr>
                      </w:p>
                      <w:p w14:paraId="129C6B27" w14:textId="74CE6D87" w:rsidR="006E2C76" w:rsidRPr="00571F9E" w:rsidRDefault="006E2C76" w:rsidP="00571F9E">
                        <w:pPr>
                          <w:pStyle w:val="alineazaodstavkom0"/>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Ponovne volitve se opravijo</w:t>
                        </w:r>
                        <w:r w:rsidR="005F6D5D" w:rsidRPr="00571F9E">
                          <w:rPr>
                            <w:rFonts w:ascii="Arial" w:hAnsi="Arial" w:cs="Arial"/>
                            <w:sz w:val="20"/>
                            <w:szCs w:val="20"/>
                          </w:rPr>
                          <w:t xml:space="preserve"> v primer</w:t>
                        </w:r>
                        <w:r w:rsidR="005E465B">
                          <w:rPr>
                            <w:rFonts w:ascii="Arial" w:hAnsi="Arial" w:cs="Arial"/>
                            <w:sz w:val="20"/>
                            <w:szCs w:val="20"/>
                          </w:rPr>
                          <w:t>ih</w:t>
                        </w:r>
                        <w:r w:rsidR="005F6D5D" w:rsidRPr="00571F9E">
                          <w:rPr>
                            <w:rFonts w:ascii="Arial" w:hAnsi="Arial" w:cs="Arial"/>
                            <w:sz w:val="20"/>
                            <w:szCs w:val="20"/>
                          </w:rPr>
                          <w:t xml:space="preserve"> </w:t>
                        </w:r>
                        <w:r w:rsidR="007F0D44" w:rsidRPr="00571F9E">
                          <w:rPr>
                            <w:rFonts w:ascii="Arial" w:hAnsi="Arial" w:cs="Arial"/>
                            <w:sz w:val="20"/>
                            <w:szCs w:val="20"/>
                          </w:rPr>
                          <w:t xml:space="preserve">iz </w:t>
                        </w:r>
                        <w:r w:rsidR="005F6D5D" w:rsidRPr="00571F9E">
                          <w:rPr>
                            <w:rFonts w:ascii="Arial" w:hAnsi="Arial" w:cs="Arial"/>
                            <w:sz w:val="20"/>
                            <w:szCs w:val="20"/>
                          </w:rPr>
                          <w:t>šestega odstavka 98. člena in 102.c člena tega zakona</w:t>
                        </w:r>
                        <w:r w:rsidRPr="00571F9E">
                          <w:rPr>
                            <w:rFonts w:ascii="Arial" w:hAnsi="Arial" w:cs="Arial"/>
                            <w:sz w:val="20"/>
                            <w:szCs w:val="20"/>
                          </w:rPr>
                          <w:t>.«</w:t>
                        </w:r>
                        <w:r w:rsidR="00D94F97" w:rsidRPr="00571F9E">
                          <w:rPr>
                            <w:rFonts w:ascii="Arial" w:hAnsi="Arial" w:cs="Arial"/>
                            <w:sz w:val="20"/>
                            <w:szCs w:val="20"/>
                          </w:rPr>
                          <w:t>.</w:t>
                        </w:r>
                      </w:p>
                      <w:p w14:paraId="15C7810D" w14:textId="77777777" w:rsidR="006E2C76" w:rsidRPr="00571F9E" w:rsidRDefault="006E2C76" w:rsidP="00571F9E">
                        <w:pPr>
                          <w:spacing w:line="240" w:lineRule="auto"/>
                          <w:ind w:left="3540" w:firstLine="708"/>
                          <w:textAlignment w:val="baseline"/>
                          <w:rPr>
                            <w:rFonts w:cs="Arial"/>
                            <w:b/>
                            <w:bCs/>
                            <w:szCs w:val="20"/>
                            <w:lang w:val="sl-SI" w:eastAsia="sl-SI"/>
                          </w:rPr>
                        </w:pPr>
                      </w:p>
                      <w:p w14:paraId="21AE86F2" w14:textId="016320EF"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8</w:t>
                        </w:r>
                        <w:r w:rsidRPr="00571F9E">
                          <w:rPr>
                            <w:rFonts w:cs="Arial"/>
                            <w:b/>
                            <w:bCs/>
                            <w:szCs w:val="20"/>
                            <w:lang w:val="sl-SI" w:eastAsia="sl-SI"/>
                          </w:rPr>
                          <w:t>. člen</w:t>
                        </w:r>
                      </w:p>
                      <w:p w14:paraId="3F7BC6BC" w14:textId="77777777" w:rsidR="006E2C76" w:rsidRPr="00571F9E" w:rsidRDefault="006E2C76" w:rsidP="00571F9E">
                        <w:pPr>
                          <w:spacing w:line="240" w:lineRule="auto"/>
                          <w:rPr>
                            <w:rFonts w:cs="Arial"/>
                            <w:szCs w:val="20"/>
                            <w:lang w:val="sl-SI" w:eastAsia="sl-SI"/>
                          </w:rPr>
                        </w:pPr>
                      </w:p>
                      <w:p w14:paraId="1803DB6A" w14:textId="267B5112" w:rsidR="006E2C76" w:rsidRPr="00571F9E" w:rsidRDefault="006E2C76" w:rsidP="00571F9E">
                        <w:pPr>
                          <w:spacing w:line="240" w:lineRule="auto"/>
                          <w:rPr>
                            <w:rFonts w:cs="Arial"/>
                            <w:szCs w:val="20"/>
                            <w:lang w:val="sl-SI" w:eastAsia="sl-SI"/>
                          </w:rPr>
                        </w:pPr>
                        <w:r w:rsidRPr="00571F9E">
                          <w:rPr>
                            <w:rFonts w:cs="Arial"/>
                            <w:szCs w:val="20"/>
                            <w:lang w:val="sl-SI" w:eastAsia="sl-SI"/>
                          </w:rPr>
                          <w:t xml:space="preserve">94. člen se </w:t>
                        </w:r>
                        <w:r w:rsidR="005F6D5D" w:rsidRPr="00571F9E">
                          <w:rPr>
                            <w:rFonts w:cs="Arial"/>
                            <w:szCs w:val="20"/>
                            <w:lang w:val="sl-SI" w:eastAsia="sl-SI"/>
                          </w:rPr>
                          <w:t>črta.</w:t>
                        </w:r>
                        <w:bookmarkEnd w:id="9"/>
                      </w:p>
                      <w:p w14:paraId="67053FF5" w14:textId="77777777" w:rsidR="006E2C76" w:rsidRPr="00571F9E" w:rsidRDefault="006E2C76" w:rsidP="00571F9E">
                        <w:pPr>
                          <w:spacing w:line="240" w:lineRule="auto"/>
                          <w:ind w:left="3540" w:firstLine="708"/>
                          <w:textAlignment w:val="baseline"/>
                          <w:rPr>
                            <w:rFonts w:cs="Arial"/>
                            <w:b/>
                            <w:bCs/>
                            <w:szCs w:val="20"/>
                            <w:lang w:val="sl-SI" w:eastAsia="sl-SI"/>
                          </w:rPr>
                        </w:pPr>
                      </w:p>
                      <w:p w14:paraId="4F737AA9" w14:textId="52E4653E" w:rsidR="006E2C76" w:rsidRPr="00571F9E" w:rsidRDefault="006E2C76" w:rsidP="00571F9E">
                        <w:pPr>
                          <w:spacing w:line="240" w:lineRule="auto"/>
                          <w:jc w:val="center"/>
                          <w:textAlignment w:val="baseline"/>
                          <w:rPr>
                            <w:rFonts w:cs="Arial"/>
                            <w:b/>
                            <w:bCs/>
                            <w:szCs w:val="20"/>
                            <w:lang w:val="sl-SI" w:eastAsia="sl-SI"/>
                          </w:rPr>
                        </w:pPr>
                        <w:r w:rsidRPr="00571F9E">
                          <w:rPr>
                            <w:rFonts w:cs="Arial"/>
                            <w:b/>
                            <w:bCs/>
                            <w:szCs w:val="20"/>
                            <w:lang w:val="sl-SI" w:eastAsia="sl-SI"/>
                          </w:rPr>
                          <w:t>1</w:t>
                        </w:r>
                        <w:r w:rsidR="00110F1E" w:rsidRPr="00571F9E">
                          <w:rPr>
                            <w:rFonts w:cs="Arial"/>
                            <w:b/>
                            <w:bCs/>
                            <w:szCs w:val="20"/>
                            <w:lang w:val="sl-SI" w:eastAsia="sl-SI"/>
                          </w:rPr>
                          <w:t>9</w:t>
                        </w:r>
                        <w:r w:rsidRPr="00571F9E">
                          <w:rPr>
                            <w:rFonts w:cs="Arial"/>
                            <w:b/>
                            <w:bCs/>
                            <w:szCs w:val="20"/>
                            <w:lang w:val="sl-SI" w:eastAsia="sl-SI"/>
                          </w:rPr>
                          <w:t>. člen</w:t>
                        </w:r>
                      </w:p>
                      <w:p w14:paraId="1C358B60" w14:textId="77777777" w:rsidR="006E2C76" w:rsidRPr="00571F9E" w:rsidRDefault="006E2C76" w:rsidP="00571F9E">
                        <w:pPr>
                          <w:spacing w:line="240" w:lineRule="auto"/>
                          <w:rPr>
                            <w:rFonts w:cs="Arial"/>
                            <w:szCs w:val="20"/>
                            <w:lang w:val="sl-SI" w:eastAsia="sl-SI"/>
                          </w:rPr>
                        </w:pPr>
                      </w:p>
                      <w:p w14:paraId="4D309D84"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97. členu se v prvem odstavku za besedo »spore« doda besedilo »(v nadaljnjem besedilu: sodišče),«.</w:t>
                        </w:r>
                      </w:p>
                      <w:p w14:paraId="5D17C145" w14:textId="77777777" w:rsidR="006E2C76" w:rsidRPr="00571F9E" w:rsidRDefault="006E2C76" w:rsidP="00571F9E">
                        <w:pPr>
                          <w:spacing w:line="240" w:lineRule="auto"/>
                          <w:jc w:val="both"/>
                          <w:rPr>
                            <w:rFonts w:cs="Arial"/>
                            <w:szCs w:val="20"/>
                            <w:lang w:val="sl-SI" w:eastAsia="sl-SI"/>
                          </w:rPr>
                        </w:pPr>
                      </w:p>
                      <w:p w14:paraId="735E589E" w14:textId="2E5965F0" w:rsidR="006E2C76" w:rsidRPr="00571F9E" w:rsidRDefault="00110F1E" w:rsidP="00571F9E">
                        <w:pPr>
                          <w:spacing w:line="240" w:lineRule="auto"/>
                          <w:jc w:val="center"/>
                          <w:textAlignment w:val="baseline"/>
                          <w:rPr>
                            <w:rFonts w:cs="Arial"/>
                            <w:b/>
                            <w:bCs/>
                            <w:szCs w:val="20"/>
                            <w:lang w:val="sl-SI" w:eastAsia="sl-SI"/>
                          </w:rPr>
                        </w:pPr>
                        <w:r w:rsidRPr="00571F9E">
                          <w:rPr>
                            <w:rFonts w:cs="Arial"/>
                            <w:b/>
                            <w:bCs/>
                            <w:szCs w:val="20"/>
                            <w:lang w:val="sl-SI" w:eastAsia="sl-SI"/>
                          </w:rPr>
                          <w:t>20</w:t>
                        </w:r>
                        <w:r w:rsidR="006E2C76" w:rsidRPr="00571F9E">
                          <w:rPr>
                            <w:rFonts w:cs="Arial"/>
                            <w:b/>
                            <w:bCs/>
                            <w:szCs w:val="20"/>
                            <w:lang w:val="sl-SI" w:eastAsia="sl-SI"/>
                          </w:rPr>
                          <w:t>. člen</w:t>
                        </w:r>
                      </w:p>
                      <w:p w14:paraId="057A9C77" w14:textId="77777777" w:rsidR="006E2C76" w:rsidRPr="00571F9E" w:rsidRDefault="006E2C76" w:rsidP="00571F9E">
                        <w:pPr>
                          <w:spacing w:line="240" w:lineRule="auto"/>
                          <w:rPr>
                            <w:rFonts w:cs="Arial"/>
                            <w:szCs w:val="20"/>
                            <w:lang w:val="sl-SI" w:eastAsia="sl-SI"/>
                          </w:rPr>
                        </w:pPr>
                      </w:p>
                      <w:p w14:paraId="4BD12678"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98. člen se spremeni tako, da se glasi:</w:t>
                        </w:r>
                      </w:p>
                      <w:p w14:paraId="31BDAE00" w14:textId="77777777" w:rsidR="006E2C76" w:rsidRPr="00571F9E" w:rsidRDefault="006E2C76" w:rsidP="00571F9E">
                        <w:pPr>
                          <w:spacing w:line="240" w:lineRule="auto"/>
                          <w:jc w:val="center"/>
                          <w:rPr>
                            <w:rFonts w:cs="Arial"/>
                            <w:bCs/>
                            <w:szCs w:val="20"/>
                            <w:lang w:val="sl-SI" w:eastAsia="sl-SI"/>
                          </w:rPr>
                        </w:pPr>
                        <w:r w:rsidRPr="00571F9E">
                          <w:rPr>
                            <w:rFonts w:cs="Arial"/>
                            <w:bCs/>
                            <w:szCs w:val="20"/>
                            <w:lang w:val="sl-SI" w:eastAsia="sl-SI"/>
                          </w:rPr>
                          <w:t>»98. člen</w:t>
                        </w:r>
                      </w:p>
                      <w:p w14:paraId="54C8F8C3" w14:textId="77777777" w:rsidR="006E2C76" w:rsidRPr="00571F9E" w:rsidRDefault="006E2C76" w:rsidP="00571F9E">
                        <w:pPr>
                          <w:spacing w:line="240" w:lineRule="auto"/>
                          <w:jc w:val="center"/>
                          <w:rPr>
                            <w:rFonts w:cs="Arial"/>
                            <w:bCs/>
                            <w:szCs w:val="20"/>
                            <w:lang w:val="sl-SI" w:eastAsia="sl-SI"/>
                          </w:rPr>
                        </w:pPr>
                      </w:p>
                      <w:p w14:paraId="3CFC249C" w14:textId="12238E4F" w:rsidR="006E2C76" w:rsidRPr="00571F9E" w:rsidRDefault="006E2C76" w:rsidP="00571F9E">
                        <w:pPr>
                          <w:spacing w:line="240" w:lineRule="auto"/>
                          <w:jc w:val="both"/>
                          <w:rPr>
                            <w:rFonts w:cs="Arial"/>
                            <w:szCs w:val="20"/>
                            <w:lang w:val="sl-SI" w:eastAsia="sl-SI"/>
                          </w:rPr>
                        </w:pPr>
                        <w:bookmarkStart w:id="11" w:name="_Hlk141273504"/>
                        <w:r w:rsidRPr="00571F9E">
                          <w:rPr>
                            <w:rFonts w:cs="Arial"/>
                            <w:szCs w:val="20"/>
                            <w:lang w:val="sl-SI" w:eastAsia="sl-SI"/>
                          </w:rPr>
                          <w:t xml:space="preserve">Vsak </w:t>
                        </w:r>
                        <w:r w:rsidR="0062085A" w:rsidRPr="00571F9E">
                          <w:rPr>
                            <w:rFonts w:cs="Arial"/>
                            <w:szCs w:val="20"/>
                            <w:lang w:val="sl-SI" w:eastAsia="sl-SI"/>
                          </w:rPr>
                          <w:t xml:space="preserve">volivec, </w:t>
                        </w:r>
                        <w:r w:rsidRPr="00571F9E">
                          <w:rPr>
                            <w:rFonts w:cs="Arial"/>
                            <w:szCs w:val="20"/>
                            <w:lang w:val="sl-SI" w:eastAsia="sl-SI"/>
                          </w:rPr>
                          <w:t>kandidat</w:t>
                        </w:r>
                        <w:r w:rsidR="007F0D44" w:rsidRPr="00571F9E">
                          <w:rPr>
                            <w:rFonts w:cs="Arial"/>
                            <w:szCs w:val="20"/>
                            <w:lang w:val="sl-SI" w:eastAsia="sl-SI"/>
                          </w:rPr>
                          <w:t xml:space="preserve"> in</w:t>
                        </w:r>
                        <w:r w:rsidRPr="00571F9E">
                          <w:rPr>
                            <w:rFonts w:cs="Arial"/>
                            <w:szCs w:val="20"/>
                            <w:lang w:val="sl-SI" w:eastAsia="sl-SI"/>
                          </w:rPr>
                          <w:t xml:space="preserve"> predstavnik kandidature oziroma liste kandidatov lahko v </w:t>
                        </w:r>
                        <w:r w:rsidR="005F6D5D" w:rsidRPr="00571F9E">
                          <w:rPr>
                            <w:rFonts w:cs="Arial"/>
                            <w:szCs w:val="20"/>
                            <w:lang w:val="sl-SI" w:eastAsia="sl-SI"/>
                          </w:rPr>
                          <w:t>dveh dneh</w:t>
                        </w:r>
                        <w:r w:rsidRPr="00571F9E">
                          <w:rPr>
                            <w:rFonts w:cs="Arial"/>
                            <w:szCs w:val="20"/>
                            <w:lang w:val="sl-SI" w:eastAsia="sl-SI"/>
                          </w:rPr>
                          <w:t xml:space="preserve"> po dnevu glasovanja vloži ugovor pri občinski volilni komisiji</w:t>
                        </w:r>
                        <w:bookmarkEnd w:id="11"/>
                        <w:r w:rsidRPr="00571F9E">
                          <w:rPr>
                            <w:rFonts w:cs="Arial"/>
                            <w:szCs w:val="20"/>
                            <w:lang w:val="sl-SI" w:eastAsia="sl-SI"/>
                          </w:rPr>
                          <w:t>.</w:t>
                        </w:r>
                      </w:p>
                      <w:p w14:paraId="3015515C"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w:t>
                        </w:r>
                      </w:p>
                      <w:p w14:paraId="3CDF0459" w14:textId="4A3B9FD0"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Ugovor iz prejšnjega odstavka se lahko vloži </w:t>
                        </w:r>
                        <w:bookmarkStart w:id="12" w:name="_Hlk141273566"/>
                        <w:r w:rsidRPr="00571F9E">
                          <w:rPr>
                            <w:rFonts w:cs="Arial"/>
                            <w:szCs w:val="20"/>
                            <w:lang w:val="sl-SI" w:eastAsia="sl-SI"/>
                          </w:rPr>
                          <w:t>zaradi nepravilnosti pri izvajanju volilnih opravil volilnih odborov</w:t>
                        </w:r>
                        <w:bookmarkEnd w:id="12"/>
                        <w:r w:rsidRPr="00571F9E">
                          <w:rPr>
                            <w:rFonts w:cs="Arial"/>
                            <w:szCs w:val="20"/>
                            <w:lang w:val="sl-SI" w:eastAsia="sl-SI"/>
                          </w:rPr>
                          <w:t xml:space="preserve">. Zatrjevane nepravilnosti v ugovoru morajo biti natančno in konkretno opisane. </w:t>
                        </w:r>
                        <w:bookmarkStart w:id="13" w:name="_Hlk141273608"/>
                        <w:r w:rsidRPr="00571F9E">
                          <w:rPr>
                            <w:rFonts w:cs="Arial"/>
                            <w:szCs w:val="20"/>
                            <w:lang w:val="sl-SI" w:eastAsia="sl-SI"/>
                          </w:rPr>
                          <w:t>Če se v ugovoru zatrjuje, da so pri izvajanju volilnih opravil volilnih odborov nastale nepravilnosti, ki so ali bi lahko privedle do drugačne razdelitve mandatov, mora biti v ugovoru opisan tudi vpliv nepravilnosti na razdelitev mandatov</w:t>
                        </w:r>
                        <w:bookmarkEnd w:id="13"/>
                        <w:r w:rsidRPr="00571F9E">
                          <w:rPr>
                            <w:rFonts w:cs="Arial"/>
                            <w:szCs w:val="20"/>
                            <w:lang w:val="sl-SI" w:eastAsia="sl-SI"/>
                          </w:rPr>
                          <w:t xml:space="preserve">. </w:t>
                        </w:r>
                        <w:bookmarkStart w:id="14" w:name="_Hlk141273810"/>
                        <w:r w:rsidRPr="00571F9E">
                          <w:rPr>
                            <w:rFonts w:cs="Arial"/>
                            <w:szCs w:val="20"/>
                            <w:lang w:val="sl-SI" w:eastAsia="sl-SI"/>
                          </w:rPr>
                          <w:t>Če je ugovor nepopoln ali nerazumljiv, občinska volilna komisija vlagatelja ugovora takoj pozove, da ugovor v dveh dneh dopolni oziroma popravi.</w:t>
                        </w:r>
                        <w:bookmarkEnd w:id="14"/>
                        <w:r w:rsidRPr="00571F9E">
                          <w:rPr>
                            <w:rFonts w:cs="Arial"/>
                            <w:szCs w:val="20"/>
                            <w:lang w:val="sl-SI" w:eastAsia="sl-SI"/>
                          </w:rPr>
                          <w:t xml:space="preserve"> </w:t>
                        </w:r>
                        <w:r w:rsidR="000D4D41" w:rsidRPr="00571F9E">
                          <w:rPr>
                            <w:rFonts w:cs="Arial"/>
                            <w:szCs w:val="20"/>
                            <w:lang w:val="sl-SI" w:eastAsia="sl-SI"/>
                          </w:rPr>
                          <w:t xml:space="preserve">Vročitev poziva velja za opravljeno z dnem, ko naslovnik prevzame pisanje v elektronski ali fizični obliki. </w:t>
                        </w:r>
                        <w:r w:rsidRPr="00571F9E">
                          <w:rPr>
                            <w:rFonts w:cs="Arial"/>
                            <w:szCs w:val="20"/>
                            <w:lang w:val="sl-SI" w:eastAsia="sl-SI"/>
                          </w:rPr>
                          <w:t xml:space="preserve">Če vlagatelj ugovora poziva ne prevzame v dveh dneh od dneva elektronske odpreme oziroma od poskusa vročitve v fizični obliki, velja vročitev za opravljeno s potekom tega roka. </w:t>
                        </w:r>
                        <w:bookmarkStart w:id="15" w:name="_Hlk141273898"/>
                        <w:r w:rsidRPr="00571F9E">
                          <w:rPr>
                            <w:rFonts w:cs="Arial"/>
                            <w:szCs w:val="20"/>
                            <w:lang w:val="sl-SI" w:eastAsia="sl-SI"/>
                          </w:rPr>
                          <w:t>Če vlagatelj ugovora v d</w:t>
                        </w:r>
                        <w:r w:rsidR="00C47634" w:rsidRPr="00571F9E">
                          <w:rPr>
                            <w:rFonts w:cs="Arial"/>
                            <w:szCs w:val="20"/>
                            <w:lang w:val="sl-SI" w:eastAsia="sl-SI"/>
                          </w:rPr>
                          <w:t>oločenem</w:t>
                        </w:r>
                        <w:r w:rsidRPr="00571F9E">
                          <w:rPr>
                            <w:rFonts w:cs="Arial"/>
                            <w:szCs w:val="20"/>
                            <w:lang w:val="sl-SI" w:eastAsia="sl-SI"/>
                          </w:rPr>
                          <w:t xml:space="preserve"> roku ne dopolni oziroma popravi, se ugovor zavrže.</w:t>
                        </w:r>
                        <w:bookmarkEnd w:id="15"/>
                      </w:p>
                      <w:p w14:paraId="52B6A093"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w:t>
                        </w:r>
                      </w:p>
                      <w:p w14:paraId="433B03DD"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Če občinska volilna komisija izve za nepravilnosti iz prejšnjega odstavka na drug način, kot je določeno v prejšnjem odstavku, po uradni dolžnosti ugotovi obstoj teh nepravilnosti.</w:t>
                        </w:r>
                      </w:p>
                      <w:p w14:paraId="4A1014A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w:t>
                        </w:r>
                      </w:p>
                      <w:p w14:paraId="65F5C6BA" w14:textId="1E93BC49"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Občinska volilna komisija se </w:t>
                        </w:r>
                        <w:bookmarkStart w:id="16" w:name="_Hlk141274391"/>
                        <w:r w:rsidRPr="00571F9E">
                          <w:rPr>
                            <w:rFonts w:cs="Arial"/>
                            <w:szCs w:val="20"/>
                            <w:lang w:val="sl-SI" w:eastAsia="sl-SI"/>
                          </w:rPr>
                          <w:t>do zatrjevanih nepravilnosti iz ugovorov in do nepravilnosti, ugotovljenih po uradni dolžnosti</w:t>
                        </w:r>
                        <w:bookmarkEnd w:id="16"/>
                        <w:r w:rsidRPr="00571F9E">
                          <w:rPr>
                            <w:rFonts w:cs="Arial"/>
                            <w:szCs w:val="20"/>
                            <w:lang w:val="sl-SI" w:eastAsia="sl-SI"/>
                          </w:rPr>
                          <w:t xml:space="preserve">, opredeli v aktu iz 90. člena tega zakona, v katerem navede tudi </w:t>
                        </w:r>
                        <w:bookmarkStart w:id="17" w:name="_Hlk141274421"/>
                        <w:r w:rsidRPr="00571F9E">
                          <w:rPr>
                            <w:rFonts w:cs="Arial"/>
                            <w:szCs w:val="20"/>
                            <w:lang w:val="sl-SI" w:eastAsia="sl-SI"/>
                          </w:rPr>
                          <w:t>ugovore, ki so bili zavrženi</w:t>
                        </w:r>
                        <w:bookmarkEnd w:id="17"/>
                        <w:r w:rsidRPr="00571F9E">
                          <w:rPr>
                            <w:rFonts w:cs="Arial"/>
                            <w:szCs w:val="20"/>
                            <w:lang w:val="sl-SI" w:eastAsia="sl-SI"/>
                          </w:rPr>
                          <w:t xml:space="preserve">. Pri tem navede osebno ime in kraj prebivališča vlagatelja ugovora ter opredelitev do nepravilnosti iz ugovorov, ki so bili obravnavani, in do nepravilnosti, ugotovljenih po uradni dolžnosti, vključno z načinom njihove odprave. Šteje se, da je z objavo akta iz 90. člena tega zakona </w:t>
                        </w:r>
                        <w:bookmarkStart w:id="18" w:name="_Hlk141274465"/>
                        <w:r w:rsidRPr="00571F9E">
                          <w:rPr>
                            <w:rFonts w:cs="Arial"/>
                            <w:szCs w:val="20"/>
                            <w:lang w:val="sl-SI" w:eastAsia="sl-SI"/>
                          </w:rPr>
                          <w:t>v uradnem glasilu občine opravljena vročitev odločitve občinske volilne komisije vlagateljem ugovora iz tega člena</w:t>
                        </w:r>
                        <w:bookmarkEnd w:id="18"/>
                        <w:r w:rsidRPr="00571F9E">
                          <w:rPr>
                            <w:rFonts w:cs="Arial"/>
                            <w:szCs w:val="20"/>
                            <w:lang w:val="sl-SI" w:eastAsia="sl-SI"/>
                          </w:rPr>
                          <w:t>.</w:t>
                        </w:r>
                      </w:p>
                      <w:p w14:paraId="20D5A8E9"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 </w:t>
                        </w:r>
                      </w:p>
                      <w:p w14:paraId="3FBDB63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lastRenderedPageBreak/>
                          <w:t xml:space="preserve">Če občinska volilna komisija na podlagi ugovora ali po uradni dolžnosti </w:t>
                        </w:r>
                        <w:bookmarkStart w:id="19" w:name="_Hlk141274711"/>
                        <w:r w:rsidRPr="00571F9E">
                          <w:rPr>
                            <w:rFonts w:cs="Arial"/>
                            <w:szCs w:val="20"/>
                            <w:lang w:val="sl-SI" w:eastAsia="sl-SI"/>
                          </w:rPr>
                          <w:t>ugotovi obstoj nepravilnosti iz drugega odstavka tega člena, jih odpravi oziroma njihovo odpravo zahteva od volilnega odbora</w:t>
                        </w:r>
                        <w:bookmarkEnd w:id="19"/>
                        <w:r w:rsidRPr="00571F9E">
                          <w:rPr>
                            <w:rFonts w:cs="Arial"/>
                            <w:szCs w:val="20"/>
                            <w:lang w:val="sl-SI" w:eastAsia="sl-SI"/>
                          </w:rPr>
                          <w:t xml:space="preserve">. Volilni odbor mora nepravilnosti odpraviti nemudoma oziroma najpozneje v treh dneh od prejema zahteve. </w:t>
                        </w:r>
                        <w:bookmarkStart w:id="20" w:name="_Hlk141274804"/>
                        <w:r w:rsidRPr="00571F9E">
                          <w:rPr>
                            <w:rFonts w:cs="Arial"/>
                            <w:szCs w:val="20"/>
                            <w:lang w:val="sl-SI" w:eastAsia="sl-SI"/>
                          </w:rPr>
                          <w:t>Če je volilni odbor napačno ugotovil izid glasovanja, lahko občinska volilna komisija sama ugotovi izid volitev.</w:t>
                        </w:r>
                        <w:bookmarkEnd w:id="20"/>
                      </w:p>
                      <w:p w14:paraId="6C04C920" w14:textId="77777777"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 </w:t>
                        </w:r>
                      </w:p>
                      <w:p w14:paraId="0EA4CCB6" w14:textId="5AAF2D70" w:rsidR="006E2C76" w:rsidRPr="00571F9E" w:rsidRDefault="006E2C76" w:rsidP="00571F9E">
                        <w:pPr>
                          <w:shd w:val="clear" w:color="auto" w:fill="FFFFFF"/>
                          <w:spacing w:line="240" w:lineRule="auto"/>
                          <w:jc w:val="both"/>
                          <w:rPr>
                            <w:rFonts w:cs="Arial"/>
                            <w:szCs w:val="20"/>
                            <w:lang w:val="sl-SI" w:eastAsia="sl-SI"/>
                          </w:rPr>
                        </w:pPr>
                        <w:bookmarkStart w:id="21" w:name="_Hlk141275321"/>
                        <w:r w:rsidRPr="00571F9E">
                          <w:rPr>
                            <w:rFonts w:cs="Arial"/>
                            <w:szCs w:val="20"/>
                            <w:lang w:val="sl-SI" w:eastAsia="sl-SI"/>
                          </w:rPr>
                          <w:t>Če nepravilnosti iz drugega odstavka tega člena ni mogoče odpraviti, so pa takšne, da so ali bi lahko privedle do drugačne razdelitve mandatov, občinska volilna komisija s sklepom  delno ali v celoti razveljavi volitve, na katerih je prišlo do nepravilnosti, odredi in določi datum ponovnih volitev</w:t>
                        </w:r>
                        <w:bookmarkEnd w:id="21"/>
                        <w:r w:rsidRPr="00571F9E">
                          <w:rPr>
                            <w:rFonts w:cs="Arial"/>
                            <w:szCs w:val="20"/>
                            <w:lang w:val="sl-SI" w:eastAsia="sl-SI"/>
                          </w:rPr>
                          <w:t>, upoštevajoč s tem zakonom določene roke za izvedbo volitev. Sklep se objavi v uradnem glasilu občine.</w:t>
                        </w:r>
                      </w:p>
                      <w:p w14:paraId="2ABCCBF9" w14:textId="77777777" w:rsidR="00783903" w:rsidRPr="00571F9E" w:rsidRDefault="00783903" w:rsidP="00571F9E">
                        <w:pPr>
                          <w:shd w:val="clear" w:color="auto" w:fill="FFFFFF"/>
                          <w:spacing w:line="240" w:lineRule="auto"/>
                          <w:jc w:val="both"/>
                          <w:rPr>
                            <w:rFonts w:cs="Arial"/>
                            <w:szCs w:val="20"/>
                            <w:lang w:val="sl-SI" w:eastAsia="sl-SI"/>
                          </w:rPr>
                        </w:pPr>
                      </w:p>
                      <w:p w14:paraId="4F9D08D7" w14:textId="3D716443" w:rsidR="00783903" w:rsidRPr="00571F9E" w:rsidRDefault="00783903"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Pri odločanju na podlagi prejšnjega odstavka občinska volilna komisija upošteva vse, kar vpliva ali bi lahko vplivalo na izid glasovanja, predvsem pa naravo in težo nepravilnosti in razliko v glasovih </w:t>
                        </w:r>
                        <w:r w:rsidRPr="00571F9E">
                          <w:rPr>
                            <w:rFonts w:cs="Arial"/>
                            <w:szCs w:val="20"/>
                            <w:lang w:val="sl-SI"/>
                          </w:rPr>
                          <w:t>za posamezne kandidate oziroma liste kandidatov</w:t>
                        </w:r>
                        <w:r w:rsidRPr="00571F9E">
                          <w:rPr>
                            <w:rFonts w:cs="Arial"/>
                            <w:szCs w:val="20"/>
                            <w:lang w:val="sl-SI" w:eastAsia="sl-SI"/>
                          </w:rPr>
                          <w:t>.</w:t>
                        </w:r>
                      </w:p>
                      <w:p w14:paraId="38827D6C" w14:textId="77777777" w:rsidR="00BE3812" w:rsidRPr="00571F9E" w:rsidRDefault="00BE3812" w:rsidP="00571F9E">
                        <w:pPr>
                          <w:shd w:val="clear" w:color="auto" w:fill="FFFFFF"/>
                          <w:spacing w:line="240" w:lineRule="auto"/>
                          <w:jc w:val="both"/>
                          <w:rPr>
                            <w:rFonts w:cs="Arial"/>
                            <w:szCs w:val="20"/>
                            <w:lang w:val="sl-SI" w:eastAsia="sl-SI"/>
                          </w:rPr>
                        </w:pPr>
                      </w:p>
                      <w:p w14:paraId="44744757" w14:textId="6D021B70"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Zoper sklep občinske volilne komisije iz </w:t>
                        </w:r>
                        <w:r w:rsidR="00783903" w:rsidRPr="00571F9E">
                          <w:rPr>
                            <w:rFonts w:cs="Arial"/>
                            <w:szCs w:val="20"/>
                            <w:lang w:val="sl-SI" w:eastAsia="sl-SI"/>
                          </w:rPr>
                          <w:t>šestega</w:t>
                        </w:r>
                        <w:r w:rsidRPr="00571F9E">
                          <w:rPr>
                            <w:rFonts w:cs="Arial"/>
                            <w:szCs w:val="20"/>
                            <w:lang w:val="sl-SI" w:eastAsia="sl-SI"/>
                          </w:rPr>
                          <w:t xml:space="preserve"> odstavka </w:t>
                        </w:r>
                        <w:r w:rsidR="00510438" w:rsidRPr="00571F9E">
                          <w:rPr>
                            <w:rFonts w:cs="Arial"/>
                            <w:szCs w:val="20"/>
                            <w:lang w:val="sl-SI" w:eastAsia="sl-SI"/>
                          </w:rPr>
                          <w:t xml:space="preserve">tega člena </w:t>
                        </w:r>
                        <w:r w:rsidRPr="00571F9E">
                          <w:rPr>
                            <w:rFonts w:cs="Arial"/>
                            <w:szCs w:val="20"/>
                            <w:lang w:val="sl-SI" w:eastAsia="sl-SI"/>
                          </w:rPr>
                          <w:t>je mo</w:t>
                        </w:r>
                        <w:r w:rsidR="00AB6A2E" w:rsidRPr="00571F9E">
                          <w:rPr>
                            <w:rFonts w:cs="Arial"/>
                            <w:szCs w:val="20"/>
                            <w:lang w:val="sl-SI" w:eastAsia="sl-SI"/>
                          </w:rPr>
                          <w:t>goče</w:t>
                        </w:r>
                        <w:r w:rsidRPr="00571F9E">
                          <w:rPr>
                            <w:rFonts w:cs="Arial"/>
                            <w:szCs w:val="20"/>
                            <w:lang w:val="sl-SI" w:eastAsia="sl-SI"/>
                          </w:rPr>
                          <w:t xml:space="preserve"> vložiti tožbo v skladu s tretjim odstavkom 99. člena tega zakona.«.</w:t>
                        </w:r>
                      </w:p>
                      <w:p w14:paraId="3BE1B497" w14:textId="77777777" w:rsidR="006E2C76" w:rsidRPr="00571F9E" w:rsidRDefault="006E2C76" w:rsidP="00571F9E">
                        <w:pPr>
                          <w:spacing w:line="240" w:lineRule="auto"/>
                          <w:rPr>
                            <w:rFonts w:cs="Arial"/>
                            <w:szCs w:val="20"/>
                            <w:lang w:val="sl-SI" w:eastAsia="sl-SI"/>
                          </w:rPr>
                        </w:pPr>
                      </w:p>
                      <w:p w14:paraId="5CD9D27B" w14:textId="797A193F" w:rsidR="006E2C76" w:rsidRPr="00571F9E" w:rsidRDefault="006E2C76" w:rsidP="00571F9E">
                        <w:pPr>
                          <w:spacing w:line="240" w:lineRule="auto"/>
                          <w:ind w:left="2832" w:firstLine="708"/>
                          <w:textAlignment w:val="baseline"/>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1</w:t>
                        </w:r>
                        <w:r w:rsidRPr="00571F9E">
                          <w:rPr>
                            <w:rFonts w:cs="Arial"/>
                            <w:b/>
                            <w:bCs/>
                            <w:szCs w:val="20"/>
                            <w:lang w:val="sl-SI" w:eastAsia="sl-SI"/>
                          </w:rPr>
                          <w:t>. člen</w:t>
                        </w:r>
                      </w:p>
                      <w:p w14:paraId="2B6C996B" w14:textId="77777777" w:rsidR="006E2C76" w:rsidRPr="00571F9E" w:rsidRDefault="006E2C76" w:rsidP="00571F9E">
                        <w:pPr>
                          <w:spacing w:line="240" w:lineRule="auto"/>
                          <w:rPr>
                            <w:rFonts w:cs="Arial"/>
                            <w:szCs w:val="20"/>
                            <w:lang w:val="sl-SI" w:eastAsia="sl-SI"/>
                          </w:rPr>
                        </w:pPr>
                      </w:p>
                      <w:p w14:paraId="00466475"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99. člen se spremeni tako, da se glasi: </w:t>
                        </w:r>
                      </w:p>
                      <w:p w14:paraId="27889407"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»99. člen</w:t>
                        </w:r>
                      </w:p>
                      <w:p w14:paraId="7B3E54D8" w14:textId="77777777" w:rsidR="00AB6A2E" w:rsidRPr="00571F9E" w:rsidRDefault="00AB6A2E" w:rsidP="00571F9E">
                        <w:pPr>
                          <w:spacing w:line="240" w:lineRule="auto"/>
                          <w:jc w:val="center"/>
                          <w:rPr>
                            <w:rFonts w:cs="Arial"/>
                            <w:szCs w:val="20"/>
                            <w:lang w:val="sl-SI" w:eastAsia="sl-SI"/>
                          </w:rPr>
                        </w:pPr>
                      </w:p>
                      <w:p w14:paraId="3DA39AE0" w14:textId="56D7F2FD" w:rsidR="006E2C76" w:rsidRPr="00571F9E" w:rsidRDefault="00757892" w:rsidP="00571F9E">
                        <w:pPr>
                          <w:spacing w:line="240" w:lineRule="auto"/>
                          <w:jc w:val="both"/>
                          <w:rPr>
                            <w:rFonts w:cs="Arial"/>
                            <w:b/>
                            <w:bCs/>
                            <w:szCs w:val="20"/>
                            <w:lang w:val="sl-SI" w:eastAsia="sl-SI"/>
                          </w:rPr>
                        </w:pPr>
                        <w:bookmarkStart w:id="22" w:name="_Hlk141275765"/>
                        <w:r w:rsidRPr="00571F9E">
                          <w:rPr>
                            <w:rFonts w:cs="Arial"/>
                            <w:szCs w:val="20"/>
                            <w:lang w:val="sl-SI" w:eastAsia="sl-SI"/>
                          </w:rPr>
                          <w:t xml:space="preserve">Vlagatelj ugovora iz </w:t>
                        </w:r>
                        <w:r w:rsidR="009C60E6">
                          <w:rPr>
                            <w:rFonts w:cs="Arial"/>
                            <w:szCs w:val="20"/>
                            <w:lang w:val="sl-SI" w:eastAsia="sl-SI"/>
                          </w:rPr>
                          <w:t>prejšnjega</w:t>
                        </w:r>
                        <w:r w:rsidRPr="00571F9E">
                          <w:rPr>
                            <w:rFonts w:cs="Arial"/>
                            <w:szCs w:val="20"/>
                            <w:lang w:val="sl-SI" w:eastAsia="sl-SI"/>
                          </w:rPr>
                          <w:t xml:space="preserve"> člena</w:t>
                        </w:r>
                        <w:r w:rsidR="007336E9" w:rsidRPr="00571F9E">
                          <w:rPr>
                            <w:rFonts w:cs="Arial"/>
                            <w:szCs w:val="20"/>
                            <w:lang w:val="sl-SI" w:eastAsia="sl-SI"/>
                          </w:rPr>
                          <w:t xml:space="preserve"> </w:t>
                        </w:r>
                        <w:r w:rsidR="006E2C76" w:rsidRPr="00571F9E">
                          <w:rPr>
                            <w:rFonts w:cs="Arial"/>
                            <w:szCs w:val="20"/>
                            <w:lang w:val="sl-SI" w:eastAsia="sl-SI"/>
                          </w:rPr>
                          <w:t xml:space="preserve">lahko v petnajstih dneh po objavi akta iz 90. člena tega zakona vloži tožbo na sodišče. Tožbo lahko vloži zaradi nepravilnosti iz drugega odstavka </w:t>
                        </w:r>
                        <w:r w:rsidR="009C60E6">
                          <w:rPr>
                            <w:rFonts w:cs="Arial"/>
                            <w:szCs w:val="20"/>
                            <w:lang w:val="sl-SI" w:eastAsia="sl-SI"/>
                          </w:rPr>
                          <w:t>prejšnjega</w:t>
                        </w:r>
                        <w:r w:rsidR="006E2C76" w:rsidRPr="00571F9E">
                          <w:rPr>
                            <w:rFonts w:cs="Arial"/>
                            <w:szCs w:val="20"/>
                            <w:lang w:val="sl-SI" w:eastAsia="sl-SI"/>
                          </w:rPr>
                          <w:t xml:space="preserve"> člena tega, ki jih občinska volilna komisija ni ugotovila ali niso bile odpravljene</w:t>
                        </w:r>
                        <w:r w:rsidR="006E2C76" w:rsidRPr="00571F9E">
                          <w:rPr>
                            <w:rFonts w:cs="Arial"/>
                            <w:b/>
                            <w:bCs/>
                            <w:szCs w:val="20"/>
                            <w:lang w:val="sl-SI" w:eastAsia="sl-SI"/>
                          </w:rPr>
                          <w:t xml:space="preserve">. </w:t>
                        </w:r>
                        <w:bookmarkEnd w:id="22"/>
                      </w:p>
                      <w:p w14:paraId="48794C6E" w14:textId="77777777" w:rsidR="006E2C76" w:rsidRPr="00571F9E" w:rsidRDefault="006E2C76" w:rsidP="00571F9E">
                        <w:pPr>
                          <w:spacing w:line="240" w:lineRule="auto"/>
                          <w:rPr>
                            <w:rFonts w:cs="Arial"/>
                            <w:szCs w:val="20"/>
                            <w:lang w:val="sl-SI" w:eastAsia="sl-SI"/>
                          </w:rPr>
                        </w:pPr>
                      </w:p>
                      <w:p w14:paraId="7075F59E" w14:textId="2AF0A63F"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Ne glede na prejšnji odstavek lahko v </w:t>
                        </w:r>
                        <w:bookmarkStart w:id="23" w:name="_Hlk141275859"/>
                        <w:r w:rsidRPr="00571F9E">
                          <w:rPr>
                            <w:rFonts w:cs="Arial"/>
                            <w:szCs w:val="20"/>
                            <w:lang w:val="sl-SI" w:eastAsia="sl-SI"/>
                          </w:rPr>
                          <w:t xml:space="preserve">petnajstih dneh po objavi akta iz 90. člena tega zakona zaradi nepravilnosti iz drugega odstavka </w:t>
                        </w:r>
                        <w:r w:rsidR="009C60E6">
                          <w:rPr>
                            <w:rFonts w:cs="Arial"/>
                            <w:szCs w:val="20"/>
                            <w:lang w:val="sl-SI" w:eastAsia="sl-SI"/>
                          </w:rPr>
                          <w:t>prejšnjega</w:t>
                        </w:r>
                        <w:r w:rsidRPr="00571F9E">
                          <w:rPr>
                            <w:rFonts w:cs="Arial"/>
                            <w:szCs w:val="20"/>
                            <w:lang w:val="sl-SI" w:eastAsia="sl-SI"/>
                          </w:rPr>
                          <w:t xml:space="preserve"> člena tega vloži tožbo na sodišče tudi </w:t>
                        </w:r>
                        <w:r w:rsidR="007F6088" w:rsidRPr="00571F9E">
                          <w:rPr>
                            <w:rFonts w:cs="Arial"/>
                            <w:szCs w:val="20"/>
                            <w:lang w:val="sl-SI" w:eastAsia="sl-SI"/>
                          </w:rPr>
                          <w:t xml:space="preserve">vsak </w:t>
                        </w:r>
                        <w:r w:rsidR="00A51698" w:rsidRPr="00571F9E">
                          <w:rPr>
                            <w:rFonts w:cs="Arial"/>
                            <w:szCs w:val="20"/>
                            <w:lang w:val="sl-SI" w:eastAsia="sl-SI"/>
                          </w:rPr>
                          <w:t>volivec, kandidat in predstavnik kandidature oziroma liste kandidatov</w:t>
                        </w:r>
                        <w:r w:rsidRPr="00571F9E">
                          <w:rPr>
                            <w:rFonts w:cs="Arial"/>
                            <w:szCs w:val="20"/>
                            <w:lang w:val="sl-SI" w:eastAsia="sl-SI"/>
                          </w:rPr>
                          <w:t xml:space="preserve">, ki v tožbi izkaže, da je za nepravilnosti, ki bi jih bilo mogoče uveljavljati v ugovoru iz </w:t>
                        </w:r>
                        <w:r w:rsidR="009C60E6">
                          <w:rPr>
                            <w:rFonts w:cs="Arial"/>
                            <w:szCs w:val="20"/>
                            <w:lang w:val="sl-SI" w:eastAsia="sl-SI"/>
                          </w:rPr>
                          <w:t>prejšnjega</w:t>
                        </w:r>
                        <w:r w:rsidRPr="00571F9E">
                          <w:rPr>
                            <w:rFonts w:cs="Arial"/>
                            <w:szCs w:val="20"/>
                            <w:lang w:val="sl-SI" w:eastAsia="sl-SI"/>
                          </w:rPr>
                          <w:t xml:space="preserve"> člena, izvedel šele po izteku roka za vložitev ugovora in da zanje pred iztekom roka za vložitev ugovora ni mogel vedeti.</w:t>
                        </w:r>
                      </w:p>
                      <w:bookmarkEnd w:id="23"/>
                      <w:p w14:paraId="785CB08C" w14:textId="77777777" w:rsidR="006E2C76" w:rsidRPr="00571F9E" w:rsidRDefault="006E2C76" w:rsidP="00571F9E">
                        <w:pPr>
                          <w:spacing w:line="240" w:lineRule="auto"/>
                          <w:rPr>
                            <w:rFonts w:cs="Arial"/>
                            <w:szCs w:val="20"/>
                            <w:lang w:val="sl-SI" w:eastAsia="sl-SI"/>
                          </w:rPr>
                        </w:pPr>
                      </w:p>
                      <w:p w14:paraId="16EDD855" w14:textId="0BF15D3B" w:rsidR="006E2C76" w:rsidRPr="00571F9E" w:rsidRDefault="00A51698" w:rsidP="00571F9E">
                        <w:pPr>
                          <w:spacing w:line="240" w:lineRule="auto"/>
                          <w:jc w:val="both"/>
                          <w:rPr>
                            <w:rFonts w:cs="Arial"/>
                            <w:szCs w:val="20"/>
                            <w:lang w:val="sl-SI" w:eastAsia="sl-SI"/>
                          </w:rPr>
                        </w:pPr>
                        <w:bookmarkStart w:id="24" w:name="_Hlk141275996"/>
                        <w:r w:rsidRPr="00571F9E">
                          <w:rPr>
                            <w:rFonts w:cs="Arial"/>
                            <w:szCs w:val="20"/>
                            <w:lang w:val="sl-SI" w:eastAsia="sl-SI"/>
                          </w:rPr>
                          <w:t xml:space="preserve">Vsak volivec, kandidat in predstavnik kandidature oziroma liste kandidatov </w:t>
                        </w:r>
                        <w:r w:rsidR="006E2C76" w:rsidRPr="00571F9E">
                          <w:rPr>
                            <w:rFonts w:cs="Arial"/>
                            <w:szCs w:val="20"/>
                            <w:lang w:val="sl-SI" w:eastAsia="sl-SI"/>
                          </w:rPr>
                          <w:t xml:space="preserve">lahko v petnajstih dneh po objavi sklepa občinske volilne komisije o razveljavitvi volitev iz šestega odstavka </w:t>
                        </w:r>
                        <w:r w:rsidR="009C60E6">
                          <w:rPr>
                            <w:rFonts w:cs="Arial"/>
                            <w:szCs w:val="20"/>
                            <w:lang w:val="sl-SI" w:eastAsia="sl-SI"/>
                          </w:rPr>
                          <w:t>prejšnjega</w:t>
                        </w:r>
                        <w:r w:rsidR="006E2C76" w:rsidRPr="00571F9E">
                          <w:rPr>
                            <w:rFonts w:cs="Arial"/>
                            <w:szCs w:val="20"/>
                            <w:lang w:val="sl-SI" w:eastAsia="sl-SI"/>
                          </w:rPr>
                          <w:t xml:space="preserve"> člena vloži tožbo na sodišče. Tožba se lahko vloži zaradi kršitev tega zakona ali zaradi napačne ugotovitve dejanskega stanja. Tožba zadrži izvršitev sklepa občinske volilne komisije o razveljavitvi volitev iz šestega odstavka </w:t>
                        </w:r>
                        <w:r w:rsidR="009C60E6">
                          <w:rPr>
                            <w:rFonts w:cs="Arial"/>
                            <w:szCs w:val="20"/>
                            <w:lang w:val="sl-SI" w:eastAsia="sl-SI"/>
                          </w:rPr>
                          <w:t>prejšnjega</w:t>
                        </w:r>
                        <w:r w:rsidR="006E2C76" w:rsidRPr="00571F9E">
                          <w:rPr>
                            <w:rFonts w:cs="Arial"/>
                            <w:szCs w:val="20"/>
                            <w:lang w:val="sl-SI" w:eastAsia="sl-SI"/>
                          </w:rPr>
                          <w:t xml:space="preserve"> člena.</w:t>
                        </w:r>
                      </w:p>
                      <w:bookmarkEnd w:id="24"/>
                      <w:p w14:paraId="3D90F6E4" w14:textId="77777777" w:rsidR="006E2C76" w:rsidRPr="00571F9E" w:rsidRDefault="006E2C76" w:rsidP="00571F9E">
                        <w:pPr>
                          <w:spacing w:line="240" w:lineRule="auto"/>
                          <w:rPr>
                            <w:rFonts w:cs="Arial"/>
                            <w:szCs w:val="20"/>
                            <w:lang w:val="sl-SI" w:eastAsia="sl-SI"/>
                          </w:rPr>
                        </w:pPr>
                      </w:p>
                      <w:p w14:paraId="7D5C63A3" w14:textId="1A00E877" w:rsidR="006E2C76" w:rsidRPr="00571F9E" w:rsidRDefault="00A51698" w:rsidP="00571F9E">
                        <w:pPr>
                          <w:spacing w:line="240" w:lineRule="auto"/>
                          <w:jc w:val="both"/>
                          <w:rPr>
                            <w:rFonts w:cs="Arial"/>
                            <w:szCs w:val="20"/>
                            <w:lang w:val="sl-SI" w:eastAsia="sl-SI"/>
                          </w:rPr>
                        </w:pPr>
                        <w:bookmarkStart w:id="25" w:name="_Hlk141276051"/>
                        <w:r w:rsidRPr="00571F9E">
                          <w:rPr>
                            <w:rFonts w:cs="Arial"/>
                            <w:szCs w:val="20"/>
                            <w:lang w:val="sl-SI" w:eastAsia="sl-SI"/>
                          </w:rPr>
                          <w:t xml:space="preserve">Vsak volivec, kandidat in predstavnik kandidature oziroma liste kandidatov </w:t>
                        </w:r>
                        <w:r w:rsidR="006E2C76" w:rsidRPr="00571F9E">
                          <w:rPr>
                            <w:rFonts w:cs="Arial"/>
                            <w:szCs w:val="20"/>
                            <w:lang w:val="sl-SI" w:eastAsia="sl-SI"/>
                          </w:rPr>
                          <w:t>lahko v petnajstih dneh po objavi akta iz 90. člena tega zakona vloži tožbo na sodišče zaradi nepravilnosti, ki so nastale pri delu občinske volilne komisije, v volilni kampanji oziroma v zvezi z njenim financiranjem in zaradi nepravilnosti, ki so po svoji naravi v temeljih prizadele poštenost volilnega postopka, niso pa nastale pri izvajanju volilnih opravil volilnih odborov</w:t>
                        </w:r>
                        <w:bookmarkEnd w:id="25"/>
                        <w:r w:rsidR="006E2C76" w:rsidRPr="00571F9E">
                          <w:rPr>
                            <w:rFonts w:cs="Arial"/>
                            <w:szCs w:val="20"/>
                            <w:lang w:val="sl-SI" w:eastAsia="sl-SI"/>
                          </w:rPr>
                          <w:t>.«.</w:t>
                        </w:r>
                      </w:p>
                      <w:p w14:paraId="5C676A1C" w14:textId="77777777" w:rsidR="006E2C76" w:rsidRPr="00571F9E" w:rsidRDefault="006E2C76" w:rsidP="00571F9E">
                        <w:pPr>
                          <w:spacing w:line="240" w:lineRule="auto"/>
                          <w:rPr>
                            <w:rFonts w:cs="Arial"/>
                            <w:szCs w:val="20"/>
                            <w:lang w:val="sl-SI" w:eastAsia="sl-SI"/>
                          </w:rPr>
                        </w:pPr>
                      </w:p>
                      <w:p w14:paraId="065EA4CB" w14:textId="726FBC30" w:rsidR="006E2C76" w:rsidRPr="00571F9E" w:rsidRDefault="006E2C76"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2</w:t>
                        </w:r>
                        <w:r w:rsidRPr="00571F9E">
                          <w:rPr>
                            <w:rFonts w:cs="Arial"/>
                            <w:b/>
                            <w:bCs/>
                            <w:szCs w:val="20"/>
                            <w:lang w:val="sl-SI" w:eastAsia="sl-SI"/>
                          </w:rPr>
                          <w:t>. člen</w:t>
                        </w:r>
                      </w:p>
                      <w:p w14:paraId="77E4B372" w14:textId="77777777" w:rsidR="006E2C76" w:rsidRPr="00571F9E" w:rsidRDefault="006E2C76" w:rsidP="00571F9E">
                        <w:pPr>
                          <w:spacing w:line="240" w:lineRule="auto"/>
                          <w:jc w:val="center"/>
                          <w:rPr>
                            <w:rFonts w:cs="Arial"/>
                            <w:szCs w:val="20"/>
                            <w:lang w:val="sl-SI" w:eastAsia="sl-SI"/>
                          </w:rPr>
                        </w:pPr>
                      </w:p>
                      <w:p w14:paraId="1BC502FE"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100. člen se spremeni tako, da se glasi:</w:t>
                        </w:r>
                      </w:p>
                      <w:p w14:paraId="286E0287" w14:textId="77777777" w:rsidR="00557D5E" w:rsidRPr="00571F9E" w:rsidRDefault="00557D5E" w:rsidP="00571F9E">
                        <w:pPr>
                          <w:spacing w:line="240" w:lineRule="auto"/>
                          <w:rPr>
                            <w:rFonts w:cs="Arial"/>
                            <w:szCs w:val="20"/>
                            <w:lang w:val="sl-SI" w:eastAsia="sl-SI"/>
                          </w:rPr>
                        </w:pPr>
                      </w:p>
                      <w:p w14:paraId="7010975F"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»100. člen</w:t>
                        </w:r>
                      </w:p>
                      <w:p w14:paraId="478C1431" w14:textId="2F7E129C"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postopku pred sodiščem lahko stranka opravlja procesna dejanja samo po pooblaščencu, ki je odvetnik ali odvetniška družba, razen, če je stranka sama odvetnik, občinska volilna komisija ali občina, pa tudi po občinskem odvetniku. Če tožba ni vložena po pooblaščencu, ki je oseba iz prejšnjega stavka, sodišče ravna v skladu s 102.a členom tega zakona, preostalih vlog, ki niso vložene po pooblaščencu, ki je oseba iz prejšnjega stavka, pa ne upošteva.</w:t>
                        </w:r>
                      </w:p>
                      <w:p w14:paraId="63EF7F3B" w14:textId="77777777" w:rsidR="006E2C76" w:rsidRPr="00571F9E" w:rsidRDefault="006E2C76" w:rsidP="00571F9E">
                        <w:pPr>
                          <w:spacing w:line="240" w:lineRule="auto"/>
                          <w:jc w:val="both"/>
                          <w:rPr>
                            <w:rFonts w:cs="Arial"/>
                            <w:szCs w:val="20"/>
                            <w:lang w:val="sl-SI" w:eastAsia="sl-SI"/>
                          </w:rPr>
                        </w:pPr>
                      </w:p>
                      <w:p w14:paraId="75F0D5B1" w14:textId="5CCF04A4" w:rsidR="006E2C76" w:rsidRPr="00571F9E" w:rsidRDefault="006E2C76" w:rsidP="00571F9E">
                        <w:pPr>
                          <w:spacing w:line="240" w:lineRule="auto"/>
                          <w:jc w:val="both"/>
                          <w:rPr>
                            <w:rFonts w:cs="Arial"/>
                            <w:szCs w:val="20"/>
                            <w:lang w:val="sl-SI" w:eastAsia="sl-SI"/>
                          </w:rPr>
                        </w:pPr>
                        <w:bookmarkStart w:id="26" w:name="_Hlk141276129"/>
                        <w:r w:rsidRPr="00571F9E">
                          <w:rPr>
                            <w:rFonts w:cs="Arial"/>
                            <w:szCs w:val="20"/>
                            <w:lang w:val="sl-SI" w:eastAsia="sl-SI"/>
                          </w:rPr>
                          <w:lastRenderedPageBreak/>
                          <w:t>Tožba se vroči tudi članu občinskega sveta, katerega izvolitev se izpodbija s tožbo. Član občinskega sveta  lahko v petnajstih dneh od vročitve tožbe, po pooblaščencu iz prvega odstavka tega člena</w:t>
                        </w:r>
                        <w:r w:rsidR="00557D5E" w:rsidRPr="00571F9E">
                          <w:rPr>
                            <w:rFonts w:cs="Arial"/>
                            <w:szCs w:val="20"/>
                            <w:lang w:val="sl-SI" w:eastAsia="sl-SI"/>
                          </w:rPr>
                          <w:t>,</w:t>
                        </w:r>
                        <w:r w:rsidRPr="00571F9E">
                          <w:rPr>
                            <w:rFonts w:cs="Arial"/>
                            <w:szCs w:val="20"/>
                            <w:lang w:val="sl-SI" w:eastAsia="sl-SI"/>
                          </w:rPr>
                          <w:t xml:space="preserve"> pošlje</w:t>
                        </w:r>
                        <w:r w:rsidR="00557D5E" w:rsidRPr="00571F9E">
                          <w:rPr>
                            <w:rFonts w:cs="Arial"/>
                            <w:szCs w:val="20"/>
                            <w:lang w:val="sl-SI" w:eastAsia="sl-SI"/>
                          </w:rPr>
                          <w:t xml:space="preserve"> sodišču</w:t>
                        </w:r>
                        <w:r w:rsidRPr="00571F9E">
                          <w:rPr>
                            <w:rFonts w:cs="Arial"/>
                            <w:szCs w:val="20"/>
                            <w:lang w:val="sl-SI" w:eastAsia="sl-SI"/>
                          </w:rPr>
                          <w:t xml:space="preserve"> izjavo, da želi sodelovati v postopku. Ta izjava vsebuje tudi opredelitev do tožbenih navedb</w:t>
                        </w:r>
                        <w:bookmarkEnd w:id="26"/>
                        <w:r w:rsidRPr="00571F9E">
                          <w:rPr>
                            <w:rFonts w:cs="Arial"/>
                            <w:szCs w:val="20"/>
                            <w:lang w:val="sl-SI" w:eastAsia="sl-SI"/>
                          </w:rPr>
                          <w:t>. V tem primeru ima član občinskega sveta, katerega izvolitev se izpodbija s tožbo, položaj stranke.  </w:t>
                        </w:r>
                      </w:p>
                      <w:p w14:paraId="3342F0A5" w14:textId="77777777" w:rsidR="006E2C76" w:rsidRPr="00571F9E" w:rsidRDefault="006E2C76" w:rsidP="00571F9E">
                        <w:pPr>
                          <w:spacing w:line="240" w:lineRule="auto"/>
                          <w:jc w:val="both"/>
                          <w:rPr>
                            <w:rFonts w:cs="Arial"/>
                            <w:szCs w:val="20"/>
                            <w:lang w:val="sl-SI" w:eastAsia="sl-SI"/>
                          </w:rPr>
                        </w:pPr>
                      </w:p>
                      <w:p w14:paraId="2A16C1D5" w14:textId="4CA44B0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Rok za odgovor na tožbo je </w:t>
                        </w:r>
                        <w:r w:rsidR="009C60E6">
                          <w:rPr>
                            <w:rFonts w:cs="Arial"/>
                            <w:szCs w:val="20"/>
                            <w:lang w:val="sl-SI" w:eastAsia="sl-SI"/>
                          </w:rPr>
                          <w:t>15</w:t>
                        </w:r>
                        <w:r w:rsidRPr="00571F9E">
                          <w:rPr>
                            <w:rFonts w:cs="Arial"/>
                            <w:szCs w:val="20"/>
                            <w:lang w:val="sl-SI" w:eastAsia="sl-SI"/>
                          </w:rPr>
                          <w:t xml:space="preserve"> dni.</w:t>
                        </w:r>
                      </w:p>
                      <w:p w14:paraId="4616E4B1" w14:textId="77777777" w:rsidR="006E2C76" w:rsidRPr="00571F9E" w:rsidRDefault="006E2C76" w:rsidP="00571F9E">
                        <w:pPr>
                          <w:spacing w:line="240" w:lineRule="auto"/>
                          <w:rPr>
                            <w:rFonts w:cs="Arial"/>
                            <w:szCs w:val="20"/>
                            <w:lang w:val="sl-SI" w:eastAsia="sl-SI"/>
                          </w:rPr>
                        </w:pPr>
                      </w:p>
                      <w:p w14:paraId="77502BBF" w14:textId="6F35E97B"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Ob vročitvi tožbe sodišče opozori toženo stranko in člana občinskega sveta, katerega izvolitev se  s tožbo izpodbija, da lahko </w:t>
                        </w:r>
                        <w:bookmarkStart w:id="27" w:name="_Hlk141276206"/>
                        <w:r w:rsidRPr="00571F9E">
                          <w:rPr>
                            <w:rFonts w:cs="Arial"/>
                            <w:szCs w:val="20"/>
                            <w:lang w:val="sl-SI" w:eastAsia="sl-SI"/>
                          </w:rPr>
                          <w:t xml:space="preserve">odgovori  na tožbo oziroma pošlje izjavo sodišču o vstopu v postopek v </w:t>
                        </w:r>
                        <w:r w:rsidR="000754B2">
                          <w:rPr>
                            <w:rFonts w:cs="Arial"/>
                            <w:szCs w:val="20"/>
                            <w:lang w:val="sl-SI" w:eastAsia="sl-SI"/>
                          </w:rPr>
                          <w:t>petnajstih</w:t>
                        </w:r>
                        <w:r w:rsidRPr="00571F9E">
                          <w:rPr>
                            <w:rFonts w:cs="Arial"/>
                            <w:szCs w:val="20"/>
                            <w:lang w:val="sl-SI" w:eastAsia="sl-SI"/>
                          </w:rPr>
                          <w:t xml:space="preserve"> dneh od vročitve tožbe</w:t>
                        </w:r>
                        <w:bookmarkEnd w:id="27"/>
                        <w:r w:rsidRPr="00571F9E">
                          <w:rPr>
                            <w:rFonts w:cs="Arial"/>
                            <w:szCs w:val="20"/>
                            <w:lang w:val="sl-SI" w:eastAsia="sl-SI"/>
                          </w:rPr>
                          <w:t xml:space="preserve">, o obveznosti opravljanja procesnih dejanj po pooblaščencu  </w:t>
                        </w:r>
                        <w:r w:rsidR="008E63D8" w:rsidRPr="00571F9E">
                          <w:rPr>
                            <w:rFonts w:cs="Arial"/>
                            <w:szCs w:val="20"/>
                            <w:lang w:val="sl-SI" w:eastAsia="sl-SI"/>
                          </w:rPr>
                          <w:t>(</w:t>
                        </w:r>
                        <w:r w:rsidRPr="00571F9E">
                          <w:rPr>
                            <w:rFonts w:cs="Arial"/>
                            <w:szCs w:val="20"/>
                            <w:lang w:val="sl-SI" w:eastAsia="sl-SI"/>
                          </w:rPr>
                          <w:t>prv</w:t>
                        </w:r>
                        <w:r w:rsidR="008E63D8" w:rsidRPr="00571F9E">
                          <w:rPr>
                            <w:rFonts w:cs="Arial"/>
                            <w:szCs w:val="20"/>
                            <w:lang w:val="sl-SI" w:eastAsia="sl-SI"/>
                          </w:rPr>
                          <w:t>i</w:t>
                        </w:r>
                        <w:r w:rsidRPr="00571F9E">
                          <w:rPr>
                            <w:rFonts w:cs="Arial"/>
                            <w:szCs w:val="20"/>
                            <w:lang w:val="sl-SI" w:eastAsia="sl-SI"/>
                          </w:rPr>
                          <w:t xml:space="preserve"> odstav</w:t>
                        </w:r>
                        <w:r w:rsidR="008E63D8" w:rsidRPr="00571F9E">
                          <w:rPr>
                            <w:rFonts w:cs="Arial"/>
                            <w:szCs w:val="20"/>
                            <w:lang w:val="sl-SI" w:eastAsia="sl-SI"/>
                          </w:rPr>
                          <w:t>ek</w:t>
                        </w:r>
                        <w:r w:rsidRPr="00571F9E">
                          <w:rPr>
                            <w:rFonts w:cs="Arial"/>
                            <w:szCs w:val="20"/>
                            <w:lang w:val="sl-SI" w:eastAsia="sl-SI"/>
                          </w:rPr>
                          <w:t xml:space="preserve"> 100. člena</w:t>
                        </w:r>
                        <w:r w:rsidR="008E63D8" w:rsidRPr="00571F9E">
                          <w:rPr>
                            <w:rFonts w:cs="Arial"/>
                            <w:szCs w:val="20"/>
                            <w:lang w:val="sl-SI" w:eastAsia="sl-SI"/>
                          </w:rPr>
                          <w:t>)</w:t>
                        </w:r>
                        <w:r w:rsidRPr="00571F9E">
                          <w:rPr>
                            <w:rFonts w:cs="Arial"/>
                            <w:szCs w:val="20"/>
                            <w:lang w:val="sl-SI" w:eastAsia="sl-SI"/>
                          </w:rPr>
                          <w:t xml:space="preserve"> in o pravnih posledicah kršitve te določbe (prvi odstavek 100. člena), o obveznosti vlaganja  vlog v elektronski obliki </w:t>
                        </w:r>
                        <w:r w:rsidR="008E63D8" w:rsidRPr="00571F9E">
                          <w:rPr>
                            <w:rFonts w:cs="Arial"/>
                            <w:szCs w:val="20"/>
                            <w:lang w:val="sl-SI" w:eastAsia="sl-SI"/>
                          </w:rPr>
                          <w:t>(</w:t>
                        </w:r>
                        <w:r w:rsidRPr="00571F9E">
                          <w:rPr>
                            <w:rFonts w:cs="Arial"/>
                            <w:szCs w:val="20"/>
                            <w:lang w:val="sl-SI" w:eastAsia="sl-SI"/>
                          </w:rPr>
                          <w:t>drugi odstav</w:t>
                        </w:r>
                        <w:r w:rsidR="008E63D8" w:rsidRPr="00571F9E">
                          <w:rPr>
                            <w:rFonts w:cs="Arial"/>
                            <w:szCs w:val="20"/>
                            <w:lang w:val="sl-SI" w:eastAsia="sl-SI"/>
                          </w:rPr>
                          <w:t>ek</w:t>
                        </w:r>
                        <w:r w:rsidRPr="00571F9E">
                          <w:rPr>
                            <w:rFonts w:cs="Arial"/>
                            <w:szCs w:val="20"/>
                            <w:lang w:val="sl-SI" w:eastAsia="sl-SI"/>
                          </w:rPr>
                          <w:t xml:space="preserve"> 101. člena</w:t>
                        </w:r>
                        <w:r w:rsidR="008E63D8" w:rsidRPr="00571F9E">
                          <w:rPr>
                            <w:rFonts w:cs="Arial"/>
                            <w:szCs w:val="20"/>
                            <w:lang w:val="sl-SI" w:eastAsia="sl-SI"/>
                          </w:rPr>
                          <w:t>)</w:t>
                        </w:r>
                        <w:r w:rsidRPr="00571F9E">
                          <w:rPr>
                            <w:rFonts w:cs="Arial"/>
                            <w:szCs w:val="20"/>
                            <w:lang w:val="sl-SI" w:eastAsia="sl-SI"/>
                          </w:rPr>
                          <w:t xml:space="preserve"> in o pravnih posledicah kršitve te določbe (tretji odstavek 101. člena) ter o obveznosti vročanja vlog neposredno med pooblaščenci  strank </w:t>
                        </w:r>
                        <w:r w:rsidR="008E63D8" w:rsidRPr="00571F9E">
                          <w:rPr>
                            <w:rFonts w:cs="Arial"/>
                            <w:szCs w:val="20"/>
                            <w:lang w:val="sl-SI" w:eastAsia="sl-SI"/>
                          </w:rPr>
                          <w:t>(</w:t>
                        </w:r>
                        <w:r w:rsidRPr="00571F9E">
                          <w:rPr>
                            <w:rFonts w:cs="Arial"/>
                            <w:szCs w:val="20"/>
                            <w:lang w:val="sl-SI" w:eastAsia="sl-SI"/>
                          </w:rPr>
                          <w:t>četrti odstav</w:t>
                        </w:r>
                        <w:r w:rsidR="008E63D8" w:rsidRPr="00571F9E">
                          <w:rPr>
                            <w:rFonts w:cs="Arial"/>
                            <w:szCs w:val="20"/>
                            <w:lang w:val="sl-SI" w:eastAsia="sl-SI"/>
                          </w:rPr>
                          <w:t>ek</w:t>
                        </w:r>
                        <w:r w:rsidRPr="00571F9E">
                          <w:rPr>
                            <w:rFonts w:cs="Arial"/>
                            <w:szCs w:val="20"/>
                            <w:lang w:val="sl-SI" w:eastAsia="sl-SI"/>
                          </w:rPr>
                          <w:t xml:space="preserve"> 101. člena</w:t>
                        </w:r>
                        <w:r w:rsidR="008E63D8" w:rsidRPr="00571F9E">
                          <w:rPr>
                            <w:rFonts w:cs="Arial"/>
                            <w:szCs w:val="20"/>
                            <w:lang w:val="sl-SI" w:eastAsia="sl-SI"/>
                          </w:rPr>
                          <w:t>)</w:t>
                        </w:r>
                        <w:r w:rsidRPr="00571F9E">
                          <w:rPr>
                            <w:rFonts w:cs="Arial"/>
                            <w:szCs w:val="20"/>
                            <w:lang w:val="sl-SI" w:eastAsia="sl-SI"/>
                          </w:rPr>
                          <w:t xml:space="preserve"> in o pravnih posledicah kršitve te določbe (četrti odstavek 101. člena).  </w:t>
                        </w:r>
                      </w:p>
                      <w:p w14:paraId="59AB293C" w14:textId="77777777" w:rsidR="006E2C76" w:rsidRPr="00571F9E" w:rsidRDefault="006E2C76" w:rsidP="00571F9E">
                        <w:pPr>
                          <w:spacing w:line="240" w:lineRule="auto"/>
                          <w:jc w:val="both"/>
                          <w:rPr>
                            <w:rFonts w:cs="Arial"/>
                            <w:szCs w:val="20"/>
                            <w:lang w:val="sl-SI" w:eastAsia="sl-SI"/>
                          </w:rPr>
                        </w:pPr>
                      </w:p>
                      <w:p w14:paraId="1659BD8A"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Vsa dejstva in dokaze mora tožeča stranka navesti oziroma predlagati v tožbi, tožena stranka pa v odgovoru na tožbo, član občinskega sveta iz drugega odstavka tega člena pa v opredelitvi iz drugega odstavka tega člena.  </w:t>
                        </w:r>
                      </w:p>
                      <w:p w14:paraId="0BC90957" w14:textId="77777777" w:rsidR="006E2C76" w:rsidRPr="00571F9E" w:rsidRDefault="006E2C76" w:rsidP="00571F9E">
                        <w:pPr>
                          <w:spacing w:line="240" w:lineRule="auto"/>
                          <w:jc w:val="both"/>
                          <w:rPr>
                            <w:rFonts w:cs="Arial"/>
                            <w:szCs w:val="20"/>
                            <w:lang w:val="sl-SI" w:eastAsia="sl-SI"/>
                          </w:rPr>
                        </w:pPr>
                      </w:p>
                      <w:p w14:paraId="3A77F68B"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Ne glede na prejšnji odstavek se lahko nova dejstva in dokazi navajajo do konca naroka za glavno obravnavo, če jih stranke brez svoje krivde niso mogle navesti v tožbi oziroma v odgovoru na tožbo </w:t>
                        </w:r>
                        <w:r w:rsidRPr="00571F9E">
                          <w:rPr>
                            <w:rFonts w:cs="Arial"/>
                            <w:szCs w:val="20"/>
                            <w:lang w:val="sl-SI"/>
                          </w:rPr>
                          <w:t>ali če njihova dopustitev po presoji sodišča ne bi zavlekla reševanja spora</w:t>
                        </w:r>
                        <w:r w:rsidRPr="00571F9E">
                          <w:rPr>
                            <w:rFonts w:cs="Arial"/>
                            <w:szCs w:val="20"/>
                            <w:lang w:val="sl-SI" w:eastAsia="sl-SI"/>
                          </w:rPr>
                          <w:t>.«.</w:t>
                        </w:r>
                      </w:p>
                      <w:p w14:paraId="273A0538" w14:textId="77777777" w:rsidR="006E2C76" w:rsidRPr="00571F9E" w:rsidRDefault="006E2C76" w:rsidP="00571F9E">
                        <w:pPr>
                          <w:spacing w:line="240" w:lineRule="auto"/>
                          <w:jc w:val="center"/>
                          <w:rPr>
                            <w:rFonts w:cs="Arial"/>
                            <w:b/>
                            <w:bCs/>
                            <w:szCs w:val="20"/>
                            <w:lang w:val="sl-SI" w:eastAsia="sl-SI"/>
                          </w:rPr>
                        </w:pPr>
                      </w:p>
                      <w:p w14:paraId="77E6FD32" w14:textId="09AFCC21" w:rsidR="006E2C76" w:rsidRPr="00571F9E" w:rsidRDefault="006E2C76" w:rsidP="00571F9E">
                        <w:pPr>
                          <w:spacing w:line="240" w:lineRule="auto"/>
                          <w:jc w:val="center"/>
                          <w:rPr>
                            <w:rFonts w:cs="Arial"/>
                            <w:szCs w:val="20"/>
                            <w:lang w:val="sl-SI" w:eastAsia="sl-SI"/>
                          </w:rPr>
                        </w:pPr>
                        <w:r w:rsidRPr="00571F9E">
                          <w:rPr>
                            <w:rFonts w:cs="Arial"/>
                            <w:b/>
                            <w:bCs/>
                            <w:szCs w:val="20"/>
                            <w:lang w:val="sl-SI" w:eastAsia="sl-SI"/>
                          </w:rPr>
                          <w:t>2</w:t>
                        </w:r>
                        <w:r w:rsidR="00110F1E" w:rsidRPr="00571F9E">
                          <w:rPr>
                            <w:rFonts w:cs="Arial"/>
                            <w:b/>
                            <w:bCs/>
                            <w:szCs w:val="20"/>
                            <w:lang w:val="sl-SI" w:eastAsia="sl-SI"/>
                          </w:rPr>
                          <w:t>3</w:t>
                        </w:r>
                        <w:r w:rsidRPr="00571F9E">
                          <w:rPr>
                            <w:rFonts w:cs="Arial"/>
                            <w:b/>
                            <w:bCs/>
                            <w:szCs w:val="20"/>
                            <w:lang w:val="sl-SI" w:eastAsia="sl-SI"/>
                          </w:rPr>
                          <w:t>. člen</w:t>
                        </w:r>
                      </w:p>
                      <w:p w14:paraId="738C6EC8" w14:textId="77777777" w:rsidR="006E2C76" w:rsidRPr="00571F9E" w:rsidRDefault="006E2C76" w:rsidP="00571F9E">
                        <w:pPr>
                          <w:spacing w:line="240" w:lineRule="auto"/>
                          <w:rPr>
                            <w:rFonts w:cs="Arial"/>
                            <w:szCs w:val="20"/>
                            <w:lang w:val="sl-SI" w:eastAsia="sl-SI"/>
                          </w:rPr>
                        </w:pPr>
                      </w:p>
                      <w:p w14:paraId="6D82E62A"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101. člen se spremeni tako, da se glasi:</w:t>
                        </w:r>
                      </w:p>
                      <w:p w14:paraId="51C4CEAB"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»101. člen</w:t>
                        </w:r>
                      </w:p>
                      <w:p w14:paraId="0639683E" w14:textId="35BD2B2D"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Tožba se vloži v elektronski obliki pri sodišču, sodišče pa jo strankam v postopku vroči v fizični obliki.</w:t>
                        </w:r>
                      </w:p>
                      <w:p w14:paraId="6360B823" w14:textId="77777777" w:rsidR="006E2C76" w:rsidRPr="00571F9E" w:rsidRDefault="006E2C76" w:rsidP="00571F9E">
                        <w:pPr>
                          <w:spacing w:line="240" w:lineRule="auto"/>
                          <w:rPr>
                            <w:rFonts w:cs="Arial"/>
                            <w:szCs w:val="20"/>
                            <w:lang w:val="sl-SI" w:eastAsia="sl-SI"/>
                          </w:rPr>
                        </w:pPr>
                      </w:p>
                      <w:p w14:paraId="1084F79A"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Vloge strank se vlagajo in sodna pisanja vročajo v elektronski obliki</w:t>
                        </w:r>
                        <w:r w:rsidRPr="00571F9E">
                          <w:rPr>
                            <w:rFonts w:cs="Arial"/>
                            <w:szCs w:val="20"/>
                            <w:lang w:val="sl-SI"/>
                          </w:rPr>
                          <w:t xml:space="preserve"> </w:t>
                        </w:r>
                        <w:r w:rsidRPr="00571F9E">
                          <w:rPr>
                            <w:rFonts w:cs="Arial"/>
                            <w:szCs w:val="20"/>
                            <w:lang w:val="sl-SI" w:eastAsia="sl-SI"/>
                          </w:rPr>
                          <w:t>v skladu z zakonom, ki ureja pravdni postopek, če ta zakon ne določa drugače. </w:t>
                        </w:r>
                      </w:p>
                      <w:p w14:paraId="581B7D1A" w14:textId="77777777" w:rsidR="006E2C76" w:rsidRPr="00571F9E" w:rsidRDefault="006E2C76" w:rsidP="00571F9E">
                        <w:pPr>
                          <w:spacing w:line="240" w:lineRule="auto"/>
                          <w:rPr>
                            <w:rFonts w:cs="Arial"/>
                            <w:szCs w:val="20"/>
                            <w:lang w:val="sl-SI" w:eastAsia="sl-SI"/>
                          </w:rPr>
                        </w:pPr>
                      </w:p>
                      <w:p w14:paraId="319B2417" w14:textId="79AF4B13"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Če tožba ni vložena v elektronski obliki, sodišče ravna v skladu s 102.a členom tega zakona</w:t>
                        </w:r>
                        <w:r w:rsidR="00557D5E" w:rsidRPr="00571F9E">
                          <w:rPr>
                            <w:rFonts w:cs="Arial"/>
                            <w:szCs w:val="20"/>
                            <w:lang w:val="sl-SI" w:eastAsia="sl-SI"/>
                          </w:rPr>
                          <w:t>,</w:t>
                        </w:r>
                        <w:r w:rsidRPr="00571F9E">
                          <w:rPr>
                            <w:rFonts w:cs="Arial"/>
                            <w:szCs w:val="20"/>
                            <w:lang w:val="sl-SI" w:eastAsia="sl-SI"/>
                          </w:rPr>
                          <w:t xml:space="preserve"> če preostale vloge niso vložene v elektronski obliki, pa jih ne upošteva.</w:t>
                        </w:r>
                      </w:p>
                      <w:p w14:paraId="27C4516F" w14:textId="77777777" w:rsidR="006E2C76" w:rsidRPr="00571F9E" w:rsidRDefault="006E2C76" w:rsidP="00571F9E">
                        <w:pPr>
                          <w:spacing w:line="240" w:lineRule="auto"/>
                          <w:rPr>
                            <w:rFonts w:cs="Arial"/>
                            <w:szCs w:val="20"/>
                            <w:lang w:val="sl-SI" w:eastAsia="sl-SI"/>
                          </w:rPr>
                        </w:pPr>
                      </w:p>
                      <w:p w14:paraId="3174E950"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Vloge se, razen v primeru iz prvega odstavka tega člena, vročajo neposredno med pooblaščenci strank v postopku. Če vloge niso vročene neposredno med pooblaščenci strank v postopku, jih sodišče ne upošteva.</w:t>
                        </w:r>
                      </w:p>
                      <w:p w14:paraId="6D2781AB" w14:textId="77777777" w:rsidR="006E2C76" w:rsidRPr="00571F9E" w:rsidRDefault="006E2C76" w:rsidP="00571F9E">
                        <w:pPr>
                          <w:spacing w:line="240" w:lineRule="auto"/>
                          <w:jc w:val="both"/>
                          <w:rPr>
                            <w:rFonts w:cs="Arial"/>
                            <w:szCs w:val="20"/>
                            <w:lang w:val="sl-SI" w:eastAsia="sl-SI"/>
                          </w:rPr>
                        </w:pPr>
                      </w:p>
                      <w:p w14:paraId="1FA674A2"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Vročitev vlog strank in sodnih pisanj velja za opravljeno z dnem, ko naslovnik prevzame pisanje v elektronski ali fizični obliki. Če vloge oziroma pisanja ne prevzame v treh dneh </w:t>
                        </w:r>
                        <w:r w:rsidRPr="00571F9E">
                          <w:rPr>
                            <w:rFonts w:cs="Arial"/>
                            <w:szCs w:val="20"/>
                            <w:lang w:val="sl-SI"/>
                          </w:rPr>
                          <w:t>od dneva elektronske odpreme oziroma od poskusa vročitve v fizični obliki</w:t>
                        </w:r>
                        <w:r w:rsidRPr="00571F9E">
                          <w:rPr>
                            <w:rFonts w:cs="Arial"/>
                            <w:szCs w:val="20"/>
                            <w:lang w:val="sl-SI" w:eastAsia="sl-SI"/>
                          </w:rPr>
                          <w:t>, velja vročitev za opravljeno s potekom tega roka.</w:t>
                        </w:r>
                      </w:p>
                      <w:p w14:paraId="4FD539E6" w14:textId="77777777" w:rsidR="006E2C76" w:rsidRPr="00571F9E" w:rsidRDefault="006E2C76" w:rsidP="00571F9E">
                        <w:pPr>
                          <w:spacing w:line="240" w:lineRule="auto"/>
                          <w:jc w:val="both"/>
                          <w:rPr>
                            <w:rFonts w:cs="Arial"/>
                            <w:szCs w:val="20"/>
                            <w:lang w:val="sl-SI" w:eastAsia="sl-SI"/>
                          </w:rPr>
                        </w:pPr>
                      </w:p>
                      <w:p w14:paraId="421B1E99" w14:textId="15080F1B"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takoj obvesti občinski svet o vloženi tožbi in mu pošlje vse akte, s katerimi se postopek konča.«</w:t>
                        </w:r>
                        <w:r w:rsidR="00D94F97" w:rsidRPr="00571F9E">
                          <w:rPr>
                            <w:rFonts w:cs="Arial"/>
                            <w:szCs w:val="20"/>
                            <w:lang w:val="sl-SI" w:eastAsia="sl-SI"/>
                          </w:rPr>
                          <w:t>.</w:t>
                        </w:r>
                      </w:p>
                      <w:p w14:paraId="25719898" w14:textId="77777777" w:rsidR="006E2C76" w:rsidRPr="00571F9E" w:rsidRDefault="006E2C76" w:rsidP="00571F9E">
                        <w:pPr>
                          <w:spacing w:line="240" w:lineRule="auto"/>
                          <w:rPr>
                            <w:rFonts w:cs="Arial"/>
                            <w:szCs w:val="20"/>
                            <w:lang w:val="sl-SI" w:eastAsia="sl-SI"/>
                          </w:rPr>
                        </w:pPr>
                      </w:p>
                      <w:p w14:paraId="11F7BDDD" w14:textId="268670F7" w:rsidR="006E2C76" w:rsidRPr="00571F9E" w:rsidRDefault="006E2C76" w:rsidP="00571F9E">
                        <w:pPr>
                          <w:spacing w:line="240" w:lineRule="auto"/>
                          <w:jc w:val="center"/>
                          <w:rPr>
                            <w:rFonts w:cs="Arial"/>
                            <w:szCs w:val="20"/>
                            <w:lang w:val="sl-SI" w:eastAsia="sl-SI"/>
                          </w:rPr>
                        </w:pPr>
                        <w:r w:rsidRPr="00571F9E">
                          <w:rPr>
                            <w:rFonts w:cs="Arial"/>
                            <w:b/>
                            <w:bCs/>
                            <w:szCs w:val="20"/>
                            <w:lang w:val="sl-SI" w:eastAsia="sl-SI"/>
                          </w:rPr>
                          <w:t xml:space="preserve"> 2</w:t>
                        </w:r>
                        <w:r w:rsidR="00110F1E" w:rsidRPr="00571F9E">
                          <w:rPr>
                            <w:rFonts w:cs="Arial"/>
                            <w:b/>
                            <w:bCs/>
                            <w:szCs w:val="20"/>
                            <w:lang w:val="sl-SI" w:eastAsia="sl-SI"/>
                          </w:rPr>
                          <w:t>4</w:t>
                        </w:r>
                        <w:r w:rsidRPr="00571F9E">
                          <w:rPr>
                            <w:rFonts w:cs="Arial"/>
                            <w:b/>
                            <w:bCs/>
                            <w:szCs w:val="20"/>
                            <w:lang w:val="sl-SI" w:eastAsia="sl-SI"/>
                          </w:rPr>
                          <w:t>. člen</w:t>
                        </w:r>
                      </w:p>
                      <w:p w14:paraId="683B7510" w14:textId="77777777" w:rsidR="006E2C76" w:rsidRPr="00571F9E" w:rsidRDefault="006E2C76" w:rsidP="00571F9E">
                        <w:pPr>
                          <w:spacing w:line="240" w:lineRule="auto"/>
                          <w:rPr>
                            <w:rFonts w:cs="Arial"/>
                            <w:szCs w:val="20"/>
                            <w:lang w:val="sl-SI" w:eastAsia="sl-SI"/>
                          </w:rPr>
                        </w:pPr>
                      </w:p>
                      <w:p w14:paraId="4C06E657" w14:textId="77777777" w:rsidR="006E2C76" w:rsidRPr="00571F9E" w:rsidRDefault="006E2C76" w:rsidP="00571F9E">
                        <w:pPr>
                          <w:spacing w:line="240" w:lineRule="auto"/>
                          <w:rPr>
                            <w:rFonts w:cs="Arial"/>
                            <w:szCs w:val="20"/>
                            <w:lang w:val="sl-SI" w:eastAsia="sl-SI"/>
                          </w:rPr>
                        </w:pPr>
                        <w:r w:rsidRPr="00571F9E">
                          <w:rPr>
                            <w:rFonts w:cs="Arial"/>
                            <w:szCs w:val="20"/>
                            <w:lang w:val="sl-SI" w:eastAsia="sl-SI"/>
                          </w:rPr>
                          <w:t>102. člen se spremeni tako, da se glasi:</w:t>
                        </w:r>
                      </w:p>
                      <w:p w14:paraId="471D2697" w14:textId="77777777" w:rsidR="00557D5E" w:rsidRPr="00571F9E" w:rsidRDefault="00557D5E" w:rsidP="00571F9E">
                        <w:pPr>
                          <w:spacing w:line="240" w:lineRule="auto"/>
                          <w:rPr>
                            <w:rFonts w:cs="Arial"/>
                            <w:szCs w:val="20"/>
                            <w:lang w:val="sl-SI" w:eastAsia="sl-SI"/>
                          </w:rPr>
                        </w:pPr>
                      </w:p>
                      <w:p w14:paraId="3FBF774A"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 člen</w:t>
                        </w:r>
                      </w:p>
                      <w:p w14:paraId="2F502A00" w14:textId="1266611D"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odloča v senatu treh sodnikov. </w:t>
                        </w:r>
                      </w:p>
                      <w:p w14:paraId="31680CDB" w14:textId="77777777" w:rsidR="006E2C76" w:rsidRPr="00571F9E" w:rsidRDefault="006E2C76" w:rsidP="00571F9E">
                        <w:pPr>
                          <w:spacing w:line="240" w:lineRule="auto"/>
                          <w:rPr>
                            <w:rFonts w:cs="Arial"/>
                            <w:szCs w:val="20"/>
                            <w:lang w:val="sl-SI" w:eastAsia="sl-SI"/>
                          </w:rPr>
                        </w:pPr>
                      </w:p>
                      <w:p w14:paraId="7FC1F2A4" w14:textId="16E509C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Odločanje sodišča v </w:t>
                        </w:r>
                        <w:r w:rsidR="008B22F0" w:rsidRPr="00571F9E">
                          <w:rPr>
                            <w:rFonts w:cs="Arial"/>
                            <w:szCs w:val="20"/>
                            <w:lang w:val="sl-SI" w:eastAsia="sl-SI"/>
                          </w:rPr>
                          <w:t xml:space="preserve">postopkih varstva volilne pravice </w:t>
                        </w:r>
                        <w:r w:rsidRPr="00571F9E">
                          <w:rPr>
                            <w:rFonts w:cs="Arial"/>
                            <w:szCs w:val="20"/>
                            <w:lang w:val="sl-SI" w:eastAsia="sl-SI"/>
                          </w:rPr>
                          <w:t>je nujna zadeva.</w:t>
                        </w:r>
                      </w:p>
                      <w:p w14:paraId="4E86698D" w14:textId="77777777" w:rsidR="006E2C76" w:rsidRPr="00571F9E" w:rsidRDefault="006E2C76" w:rsidP="00571F9E">
                        <w:pPr>
                          <w:spacing w:line="240" w:lineRule="auto"/>
                          <w:rPr>
                            <w:rFonts w:cs="Arial"/>
                            <w:szCs w:val="20"/>
                            <w:lang w:val="sl-SI" w:eastAsia="sl-SI"/>
                          </w:rPr>
                        </w:pPr>
                      </w:p>
                      <w:p w14:paraId="63AB22BD" w14:textId="77777777" w:rsidR="007336E9" w:rsidRPr="00571F9E" w:rsidRDefault="006E2C76" w:rsidP="00571F9E">
                        <w:pPr>
                          <w:spacing w:line="240" w:lineRule="auto"/>
                          <w:jc w:val="both"/>
                          <w:rPr>
                            <w:rFonts w:eastAsia="Calibri" w:cs="Arial"/>
                            <w:bCs/>
                            <w:szCs w:val="20"/>
                            <w:lang w:val="sl-SI"/>
                          </w:rPr>
                        </w:pPr>
                        <w:bookmarkStart w:id="28" w:name="_Hlk141276323"/>
                        <w:r w:rsidRPr="00571F9E">
                          <w:rPr>
                            <w:rFonts w:eastAsia="Calibri" w:cs="Arial"/>
                            <w:bCs/>
                            <w:szCs w:val="20"/>
                            <w:lang w:val="sl-SI"/>
                          </w:rPr>
                          <w:lastRenderedPageBreak/>
                          <w:t>O tožbi odloči sodišče po izvedeni glavni obravnavi, najkasneje v 30 dneh od prejema odgovora na tožbo ali izteka roka za odgovor na tožbo</w:t>
                        </w:r>
                        <w:bookmarkEnd w:id="28"/>
                        <w:r w:rsidRPr="00571F9E">
                          <w:rPr>
                            <w:rFonts w:eastAsia="Calibri" w:cs="Arial"/>
                            <w:bCs/>
                            <w:szCs w:val="20"/>
                            <w:lang w:val="sl-SI"/>
                          </w:rPr>
                          <w:t>.</w:t>
                        </w:r>
                      </w:p>
                      <w:p w14:paraId="7FDDF622" w14:textId="77777777" w:rsidR="00A80720" w:rsidRPr="00571F9E" w:rsidRDefault="00A80720" w:rsidP="00571F9E">
                        <w:pPr>
                          <w:spacing w:line="240" w:lineRule="auto"/>
                          <w:jc w:val="both"/>
                          <w:rPr>
                            <w:rFonts w:eastAsia="Calibri" w:cs="Arial"/>
                            <w:bCs/>
                            <w:szCs w:val="20"/>
                            <w:lang w:val="sl-SI"/>
                          </w:rPr>
                        </w:pPr>
                      </w:p>
                      <w:p w14:paraId="3A41284C" w14:textId="320C6356"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Če ni v tem zakonu drugače določeno, sodišče odloča ob smiselni uporabi zakona, ki ureja upravni spor.«.</w:t>
                        </w:r>
                      </w:p>
                      <w:p w14:paraId="70B3C3A6" w14:textId="77777777" w:rsidR="006E2C76" w:rsidRPr="00571F9E" w:rsidRDefault="006E2C76" w:rsidP="00571F9E">
                        <w:pPr>
                          <w:spacing w:line="240" w:lineRule="auto"/>
                          <w:rPr>
                            <w:rFonts w:cs="Arial"/>
                            <w:szCs w:val="20"/>
                            <w:lang w:val="sl-SI" w:eastAsia="sl-SI"/>
                          </w:rPr>
                        </w:pPr>
                      </w:p>
                      <w:p w14:paraId="3B65A18E" w14:textId="725D5671" w:rsidR="006E2C76" w:rsidRPr="00571F9E" w:rsidRDefault="006E2C76" w:rsidP="00571F9E">
                        <w:pPr>
                          <w:spacing w:line="240" w:lineRule="auto"/>
                          <w:ind w:left="360"/>
                          <w:jc w:val="center"/>
                          <w:rPr>
                            <w:rFonts w:cs="Arial"/>
                            <w:szCs w:val="20"/>
                            <w:lang w:val="sl-SI" w:eastAsia="sl-SI"/>
                          </w:rPr>
                        </w:pPr>
                        <w:r w:rsidRPr="00571F9E">
                          <w:rPr>
                            <w:rFonts w:cs="Arial"/>
                            <w:b/>
                            <w:bCs/>
                            <w:szCs w:val="20"/>
                            <w:lang w:val="sl-SI" w:eastAsia="sl-SI"/>
                          </w:rPr>
                          <w:t>2</w:t>
                        </w:r>
                        <w:r w:rsidR="00110F1E" w:rsidRPr="00571F9E">
                          <w:rPr>
                            <w:rFonts w:cs="Arial"/>
                            <w:b/>
                            <w:bCs/>
                            <w:szCs w:val="20"/>
                            <w:lang w:val="sl-SI" w:eastAsia="sl-SI"/>
                          </w:rPr>
                          <w:t>5</w:t>
                        </w:r>
                        <w:r w:rsidRPr="00571F9E">
                          <w:rPr>
                            <w:rFonts w:cs="Arial"/>
                            <w:b/>
                            <w:bCs/>
                            <w:szCs w:val="20"/>
                            <w:lang w:val="sl-SI" w:eastAsia="sl-SI"/>
                          </w:rPr>
                          <w:t>. člen</w:t>
                        </w:r>
                      </w:p>
                      <w:p w14:paraId="44F38DF1" w14:textId="77777777" w:rsidR="006E2C76" w:rsidRPr="00571F9E" w:rsidRDefault="006E2C76" w:rsidP="00571F9E">
                        <w:pPr>
                          <w:spacing w:line="240" w:lineRule="auto"/>
                          <w:rPr>
                            <w:rFonts w:cs="Arial"/>
                            <w:szCs w:val="20"/>
                            <w:lang w:val="sl-SI" w:eastAsia="sl-SI"/>
                          </w:rPr>
                        </w:pPr>
                      </w:p>
                      <w:p w14:paraId="4E9929B8" w14:textId="2E4CC556" w:rsidR="006E2C76" w:rsidRPr="00571F9E" w:rsidRDefault="006E2C76" w:rsidP="00571F9E">
                        <w:pPr>
                          <w:spacing w:line="240" w:lineRule="auto"/>
                          <w:rPr>
                            <w:rFonts w:cs="Arial"/>
                            <w:szCs w:val="20"/>
                            <w:lang w:val="sl-SI" w:eastAsia="sl-SI"/>
                          </w:rPr>
                        </w:pPr>
                        <w:r w:rsidRPr="00571F9E">
                          <w:rPr>
                            <w:rFonts w:cs="Arial"/>
                            <w:szCs w:val="20"/>
                            <w:lang w:val="sl-SI" w:eastAsia="sl-SI"/>
                          </w:rPr>
                          <w:t>Za 102.</w:t>
                        </w:r>
                        <w:r w:rsidR="005E465B">
                          <w:rPr>
                            <w:rFonts w:cs="Arial"/>
                            <w:szCs w:val="20"/>
                            <w:lang w:val="sl-SI" w:eastAsia="sl-SI"/>
                          </w:rPr>
                          <w:t xml:space="preserve"> </w:t>
                        </w:r>
                        <w:r w:rsidRPr="00571F9E">
                          <w:rPr>
                            <w:rFonts w:cs="Arial"/>
                            <w:szCs w:val="20"/>
                            <w:lang w:val="sl-SI" w:eastAsia="sl-SI"/>
                          </w:rPr>
                          <w:t>členom se dodajo novi</w:t>
                        </w:r>
                        <w:r w:rsidR="00D94F97" w:rsidRPr="00571F9E">
                          <w:rPr>
                            <w:rFonts w:cs="Arial"/>
                            <w:szCs w:val="20"/>
                            <w:lang w:val="sl-SI" w:eastAsia="sl-SI"/>
                          </w:rPr>
                          <w:t>,</w:t>
                        </w:r>
                        <w:r w:rsidRPr="00571F9E">
                          <w:rPr>
                            <w:rFonts w:cs="Arial"/>
                            <w:szCs w:val="20"/>
                            <w:lang w:val="sl-SI" w:eastAsia="sl-SI"/>
                          </w:rPr>
                          <w:t xml:space="preserve"> 102.a, 102.b, 102.c in 102.č člen, ki se glasijo:</w:t>
                        </w:r>
                      </w:p>
                      <w:p w14:paraId="64E26982"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»102.a člen</w:t>
                        </w:r>
                      </w:p>
                      <w:p w14:paraId="5CF68F1E" w14:textId="77777777" w:rsidR="006E2C76" w:rsidRPr="00571F9E" w:rsidRDefault="006E2C76" w:rsidP="00571F9E">
                        <w:pPr>
                          <w:spacing w:line="240" w:lineRule="auto"/>
                          <w:rPr>
                            <w:rFonts w:cs="Arial"/>
                            <w:szCs w:val="20"/>
                            <w:lang w:val="sl-SI" w:eastAsia="sl-SI"/>
                          </w:rPr>
                        </w:pPr>
                      </w:p>
                      <w:p w14:paraId="79DD6B81" w14:textId="1AE3A9E6"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tožbo s sklepom zavrže, če:</w:t>
                        </w:r>
                      </w:p>
                      <w:p w14:paraId="3E722C80" w14:textId="55E03286" w:rsidR="006E2C76" w:rsidRPr="00571F9E" w:rsidRDefault="009C60E6" w:rsidP="00571F9E">
                        <w:pPr>
                          <w:spacing w:line="240" w:lineRule="auto"/>
                          <w:jc w:val="both"/>
                          <w:rPr>
                            <w:rFonts w:cs="Arial"/>
                            <w:szCs w:val="20"/>
                            <w:lang w:val="sl-SI" w:eastAsia="sl-SI"/>
                          </w:rPr>
                        </w:pPr>
                        <w:r>
                          <w:rPr>
                            <w:rFonts w:cs="Arial"/>
                            <w:szCs w:val="20"/>
                            <w:lang w:val="sl-SI" w:eastAsia="sl-SI"/>
                          </w:rPr>
                          <w:t>1.</w:t>
                        </w:r>
                        <w:r w:rsidR="00AA431A" w:rsidRPr="00571F9E">
                          <w:rPr>
                            <w:rFonts w:cs="Arial"/>
                            <w:szCs w:val="20"/>
                            <w:lang w:val="sl-SI" w:eastAsia="sl-SI"/>
                          </w:rPr>
                          <w:t xml:space="preserve"> </w:t>
                        </w:r>
                        <w:r w:rsidR="00AA431A">
                          <w:rPr>
                            <w:rFonts w:cs="Arial"/>
                            <w:szCs w:val="20"/>
                            <w:lang w:val="sl-SI" w:eastAsia="sl-SI"/>
                          </w:rPr>
                          <w:t xml:space="preserve"> </w:t>
                        </w:r>
                        <w:r w:rsidR="006E2C76" w:rsidRPr="00571F9E">
                          <w:rPr>
                            <w:rFonts w:cs="Arial"/>
                            <w:szCs w:val="20"/>
                            <w:lang w:val="sl-SI" w:eastAsia="sl-SI"/>
                          </w:rPr>
                          <w:t>je vložena prepozno ali prezgodaj; </w:t>
                        </w:r>
                      </w:p>
                      <w:p w14:paraId="3D21EF0F" w14:textId="14FF21BD" w:rsidR="006E2C76" w:rsidRPr="00571F9E" w:rsidRDefault="009C60E6" w:rsidP="00571F9E">
                        <w:pPr>
                          <w:spacing w:line="240" w:lineRule="auto"/>
                          <w:jc w:val="both"/>
                          <w:rPr>
                            <w:rFonts w:cs="Arial"/>
                            <w:szCs w:val="20"/>
                            <w:lang w:val="sl-SI" w:eastAsia="sl-SI"/>
                          </w:rPr>
                        </w:pPr>
                        <w:r>
                          <w:rPr>
                            <w:rFonts w:cs="Arial"/>
                            <w:szCs w:val="20"/>
                            <w:lang w:val="sl-SI" w:eastAsia="sl-SI"/>
                          </w:rPr>
                          <w:t>2.</w:t>
                        </w:r>
                        <w:r w:rsidR="00AA431A" w:rsidRPr="00571F9E">
                          <w:rPr>
                            <w:rFonts w:cs="Arial"/>
                            <w:szCs w:val="20"/>
                            <w:lang w:val="sl-SI" w:eastAsia="sl-SI"/>
                          </w:rPr>
                          <w:t xml:space="preserve"> </w:t>
                        </w:r>
                        <w:r w:rsidR="00AA431A">
                          <w:rPr>
                            <w:rFonts w:cs="Arial"/>
                            <w:szCs w:val="20"/>
                            <w:lang w:val="sl-SI" w:eastAsia="sl-SI"/>
                          </w:rPr>
                          <w:t xml:space="preserve"> </w:t>
                        </w:r>
                        <w:r w:rsidR="006E2C76" w:rsidRPr="00571F9E">
                          <w:rPr>
                            <w:rFonts w:cs="Arial"/>
                            <w:szCs w:val="20"/>
                            <w:lang w:val="sl-SI" w:eastAsia="sl-SI"/>
                          </w:rPr>
                          <w:t>je nepopolna ali nerazumljiva; </w:t>
                        </w:r>
                      </w:p>
                      <w:p w14:paraId="59DCF401" w14:textId="1ABE0815" w:rsidR="006E2C76" w:rsidRPr="00571F9E" w:rsidRDefault="009C60E6" w:rsidP="00571F9E">
                        <w:pPr>
                          <w:spacing w:line="240" w:lineRule="auto"/>
                          <w:jc w:val="both"/>
                          <w:rPr>
                            <w:rFonts w:cs="Arial"/>
                            <w:szCs w:val="20"/>
                            <w:lang w:val="sl-SI" w:eastAsia="sl-SI"/>
                          </w:rPr>
                        </w:pPr>
                        <w:r>
                          <w:rPr>
                            <w:rFonts w:cs="Arial"/>
                            <w:szCs w:val="20"/>
                            <w:lang w:val="sl-SI" w:eastAsia="sl-SI"/>
                          </w:rPr>
                          <w:t>3.</w:t>
                        </w:r>
                        <w:r w:rsidR="00AA431A" w:rsidRPr="00571F9E">
                          <w:rPr>
                            <w:rFonts w:cs="Arial"/>
                            <w:szCs w:val="20"/>
                            <w:lang w:val="sl-SI" w:eastAsia="sl-SI"/>
                          </w:rPr>
                          <w:t xml:space="preserve"> </w:t>
                        </w:r>
                        <w:r w:rsidR="00AA431A">
                          <w:rPr>
                            <w:rFonts w:cs="Arial"/>
                            <w:szCs w:val="20"/>
                            <w:lang w:val="sl-SI" w:eastAsia="sl-SI"/>
                          </w:rPr>
                          <w:t xml:space="preserve"> </w:t>
                        </w:r>
                        <w:r w:rsidR="006E2C76" w:rsidRPr="00571F9E">
                          <w:rPr>
                            <w:rFonts w:cs="Arial"/>
                            <w:szCs w:val="20"/>
                            <w:lang w:val="sl-SI" w:eastAsia="sl-SI"/>
                          </w:rPr>
                          <w:t>je ne vloži upravičena oseba; </w:t>
                        </w:r>
                      </w:p>
                      <w:p w14:paraId="0C89B73D" w14:textId="0748DEDB" w:rsidR="006E2C76" w:rsidRPr="00571F9E" w:rsidRDefault="009C60E6" w:rsidP="00571F9E">
                        <w:pPr>
                          <w:spacing w:line="240" w:lineRule="auto"/>
                          <w:jc w:val="both"/>
                          <w:rPr>
                            <w:rFonts w:cs="Arial"/>
                            <w:szCs w:val="20"/>
                            <w:lang w:val="sl-SI" w:eastAsia="sl-SI"/>
                          </w:rPr>
                        </w:pPr>
                        <w:r>
                          <w:rPr>
                            <w:rFonts w:cs="Arial"/>
                            <w:szCs w:val="20"/>
                            <w:lang w:val="sl-SI" w:eastAsia="sl-SI"/>
                          </w:rPr>
                          <w:t>4.</w:t>
                        </w:r>
                        <w:r w:rsidR="00AA431A" w:rsidRPr="00571F9E">
                          <w:rPr>
                            <w:rFonts w:cs="Arial"/>
                            <w:szCs w:val="20"/>
                            <w:lang w:val="sl-SI" w:eastAsia="sl-SI"/>
                          </w:rPr>
                          <w:t xml:space="preserve"> </w:t>
                        </w:r>
                        <w:r w:rsidR="00001E21" w:rsidRPr="00571F9E">
                          <w:rPr>
                            <w:rFonts w:cs="Arial"/>
                            <w:szCs w:val="20"/>
                            <w:lang w:val="sl-SI" w:eastAsia="sl-SI"/>
                          </w:rPr>
                          <w:t xml:space="preserve"> </w:t>
                        </w:r>
                        <w:r w:rsidR="006E2C76" w:rsidRPr="00571F9E">
                          <w:rPr>
                            <w:rFonts w:cs="Arial"/>
                            <w:szCs w:val="20"/>
                            <w:lang w:val="sl-SI" w:eastAsia="sl-SI"/>
                          </w:rPr>
                          <w:t>ni vložena po pooblaščencu, ki je oseba iz prvega odstavka 100. člena tega zakona; </w:t>
                        </w:r>
                      </w:p>
                      <w:p w14:paraId="1A474FB7" w14:textId="119A2724" w:rsidR="006E2C76" w:rsidRPr="00571F9E" w:rsidRDefault="009C60E6" w:rsidP="00571F9E">
                        <w:pPr>
                          <w:spacing w:line="240" w:lineRule="auto"/>
                          <w:jc w:val="both"/>
                          <w:rPr>
                            <w:rFonts w:cs="Arial"/>
                            <w:szCs w:val="20"/>
                            <w:lang w:val="sl-SI" w:eastAsia="sl-SI"/>
                          </w:rPr>
                        </w:pPr>
                        <w:r>
                          <w:rPr>
                            <w:rFonts w:cs="Arial"/>
                            <w:szCs w:val="20"/>
                            <w:lang w:val="sl-SI" w:eastAsia="sl-SI"/>
                          </w:rPr>
                          <w:t>5.</w:t>
                        </w:r>
                        <w:r w:rsidR="00AA431A" w:rsidRPr="00571F9E">
                          <w:rPr>
                            <w:rFonts w:cs="Arial"/>
                            <w:szCs w:val="20"/>
                            <w:lang w:val="sl-SI" w:eastAsia="sl-SI"/>
                          </w:rPr>
                          <w:t xml:space="preserve"> </w:t>
                        </w:r>
                        <w:r w:rsidR="00AA431A">
                          <w:rPr>
                            <w:rFonts w:cs="Arial"/>
                            <w:szCs w:val="20"/>
                            <w:lang w:val="sl-SI" w:eastAsia="sl-SI"/>
                          </w:rPr>
                          <w:t xml:space="preserve"> </w:t>
                        </w:r>
                        <w:r w:rsidR="006E2C76" w:rsidRPr="00571F9E">
                          <w:rPr>
                            <w:rFonts w:cs="Arial"/>
                            <w:szCs w:val="20"/>
                            <w:lang w:val="sl-SI" w:eastAsia="sl-SI"/>
                          </w:rPr>
                          <w:t>ni vložena v elektronski obliki v skladu s 101. členom tega zakona; </w:t>
                        </w:r>
                      </w:p>
                      <w:p w14:paraId="3CC9EDEE" w14:textId="61DC50AA" w:rsidR="006E2C76" w:rsidRPr="00571F9E" w:rsidRDefault="009C60E6" w:rsidP="00571F9E">
                        <w:pPr>
                          <w:spacing w:line="240" w:lineRule="auto"/>
                          <w:jc w:val="both"/>
                          <w:rPr>
                            <w:rFonts w:cs="Arial"/>
                            <w:szCs w:val="20"/>
                            <w:lang w:val="sl-SI" w:eastAsia="sl-SI"/>
                          </w:rPr>
                        </w:pPr>
                        <w:r>
                          <w:rPr>
                            <w:rFonts w:cs="Arial"/>
                            <w:szCs w:val="20"/>
                            <w:lang w:val="sl-SI" w:eastAsia="sl-SI"/>
                          </w:rPr>
                          <w:t>6.</w:t>
                        </w:r>
                        <w:r w:rsidR="006E2C76" w:rsidRPr="00571F9E">
                          <w:rPr>
                            <w:rFonts w:cs="Arial"/>
                            <w:szCs w:val="20"/>
                            <w:lang w:val="sl-SI" w:eastAsia="sl-SI"/>
                          </w:rPr>
                          <w:t xml:space="preserve"> tožnik ob vložitvi tožbe ne izkaže, da je v tožbi zatrjevane nepravilnosti, ki bi jih bilo mogoče uveljavljati v ugovoru iz 98. člena tega zakona, neuspešno uveljavljal že v ugovoru pred občinsko volilno komisijo, razen v primeru iz drugega odstavka 99. člena tega zakona.</w:t>
                        </w:r>
                      </w:p>
                      <w:p w14:paraId="29B9A41F" w14:textId="77777777" w:rsidR="006E2C76" w:rsidRPr="00571F9E" w:rsidRDefault="006E2C76" w:rsidP="00571F9E">
                        <w:pPr>
                          <w:spacing w:line="240" w:lineRule="auto"/>
                          <w:rPr>
                            <w:rFonts w:cs="Arial"/>
                            <w:szCs w:val="20"/>
                            <w:lang w:val="sl-SI" w:eastAsia="sl-SI"/>
                          </w:rPr>
                        </w:pPr>
                      </w:p>
                      <w:p w14:paraId="51D9F8E0" w14:textId="5C0F79A0"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Pred zavrženjem tožbe, razen v primer</w:t>
                        </w:r>
                        <w:r w:rsidR="009C60E6">
                          <w:rPr>
                            <w:rFonts w:cs="Arial"/>
                            <w:szCs w:val="20"/>
                            <w:lang w:val="sl-SI" w:eastAsia="sl-SI"/>
                          </w:rPr>
                          <w:t>ih</w:t>
                        </w:r>
                        <w:r w:rsidRPr="00571F9E">
                          <w:rPr>
                            <w:rFonts w:cs="Arial"/>
                            <w:szCs w:val="20"/>
                            <w:lang w:val="sl-SI" w:eastAsia="sl-SI"/>
                          </w:rPr>
                          <w:t xml:space="preserve"> iz prve in tretje </w:t>
                        </w:r>
                        <w:r w:rsidR="00D025E3">
                          <w:rPr>
                            <w:rFonts w:cs="Arial"/>
                            <w:szCs w:val="20"/>
                            <w:lang w:val="sl-SI" w:eastAsia="sl-SI"/>
                          </w:rPr>
                          <w:t>alineje</w:t>
                        </w:r>
                        <w:r w:rsidR="00E3119F" w:rsidRPr="00571F9E">
                          <w:rPr>
                            <w:rFonts w:cs="Arial"/>
                            <w:szCs w:val="20"/>
                            <w:lang w:val="sl-SI" w:eastAsia="sl-SI"/>
                          </w:rPr>
                          <w:t xml:space="preserve"> </w:t>
                        </w:r>
                        <w:r w:rsidRPr="00571F9E">
                          <w:rPr>
                            <w:rFonts w:cs="Arial"/>
                            <w:szCs w:val="20"/>
                            <w:lang w:val="sl-SI" w:eastAsia="sl-SI"/>
                          </w:rPr>
                          <w:t>prejšnjega odstavka, sodišče zahteva od tožnika, naj v treh dneh odpravi pomanjkljivosti, ki so razlog za zavrženje tožbe. </w:t>
                        </w:r>
                      </w:p>
                      <w:p w14:paraId="322D8B62" w14:textId="77777777" w:rsidR="006E2C76" w:rsidRPr="00571F9E" w:rsidRDefault="006E2C76" w:rsidP="00571F9E">
                        <w:pPr>
                          <w:spacing w:line="240" w:lineRule="auto"/>
                          <w:rPr>
                            <w:rFonts w:cs="Arial"/>
                            <w:szCs w:val="20"/>
                            <w:lang w:val="sl-SI" w:eastAsia="sl-SI"/>
                          </w:rPr>
                        </w:pPr>
                      </w:p>
                      <w:p w14:paraId="1848F88F" w14:textId="461E6519"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Sodišče vroči tožniku zahtevo iz prejšnjega odstavka v elektronski obliki</w:t>
                        </w:r>
                        <w:r w:rsidR="00F65580" w:rsidRPr="00571F9E">
                          <w:rPr>
                            <w:rFonts w:cs="Arial"/>
                            <w:szCs w:val="20"/>
                            <w:lang w:val="sl-SI" w:eastAsia="sl-SI"/>
                          </w:rPr>
                          <w:t>,</w:t>
                        </w:r>
                        <w:r w:rsidRPr="00571F9E">
                          <w:rPr>
                            <w:rFonts w:cs="Arial"/>
                            <w:szCs w:val="20"/>
                            <w:lang w:val="sl-SI" w:eastAsia="sl-SI"/>
                          </w:rPr>
                          <w:t xml:space="preserve"> če to glede na naravo pomanjkljivosti ni mogoče</w:t>
                        </w:r>
                        <w:r w:rsidR="00F65580" w:rsidRPr="00571F9E">
                          <w:rPr>
                            <w:rFonts w:cs="Arial"/>
                            <w:szCs w:val="20"/>
                            <w:lang w:val="sl-SI" w:eastAsia="sl-SI"/>
                          </w:rPr>
                          <w:t>, pa mu jo vroči v fizični obliki</w:t>
                        </w:r>
                        <w:r w:rsidRPr="00571F9E">
                          <w:rPr>
                            <w:rFonts w:cs="Arial"/>
                            <w:szCs w:val="20"/>
                            <w:lang w:val="sl-SI" w:eastAsia="sl-SI"/>
                          </w:rPr>
                          <w:t xml:space="preserve">. </w:t>
                        </w:r>
                        <w:r w:rsidR="00F65580" w:rsidRPr="00571F9E">
                          <w:rPr>
                            <w:rFonts w:cs="Arial"/>
                            <w:szCs w:val="20"/>
                            <w:lang w:val="sl-SI" w:eastAsia="sl-SI"/>
                          </w:rPr>
                          <w:t xml:space="preserve">Vročanje se opravi v skladu </w:t>
                        </w:r>
                        <w:r w:rsidR="005E465B">
                          <w:rPr>
                            <w:rFonts w:cs="Arial"/>
                            <w:szCs w:val="20"/>
                            <w:lang w:val="sl-SI" w:eastAsia="sl-SI"/>
                          </w:rPr>
                          <w:t>s</w:t>
                        </w:r>
                        <w:r w:rsidR="00F65580" w:rsidRPr="00571F9E">
                          <w:rPr>
                            <w:rFonts w:cs="Arial"/>
                            <w:szCs w:val="20"/>
                            <w:lang w:val="sl-SI" w:eastAsia="sl-SI"/>
                          </w:rPr>
                          <w:t xml:space="preserve"> 101. členom tega zakona.  </w:t>
                        </w:r>
                        <w:r w:rsidRPr="00571F9E">
                          <w:rPr>
                            <w:rFonts w:cs="Arial"/>
                            <w:szCs w:val="20"/>
                            <w:lang w:val="sl-SI" w:eastAsia="sl-SI"/>
                          </w:rPr>
                          <w:t xml:space="preserve">  </w:t>
                        </w:r>
                      </w:p>
                      <w:p w14:paraId="42744424" w14:textId="77777777" w:rsidR="006E2C76" w:rsidRPr="00571F9E" w:rsidRDefault="006E2C76" w:rsidP="00571F9E">
                        <w:pPr>
                          <w:spacing w:line="240" w:lineRule="auto"/>
                          <w:rPr>
                            <w:rFonts w:cs="Arial"/>
                            <w:szCs w:val="20"/>
                            <w:lang w:val="sl-SI" w:eastAsia="sl-SI"/>
                          </w:rPr>
                        </w:pPr>
                      </w:p>
                      <w:p w14:paraId="0166E9C8"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102.b člen</w:t>
                        </w:r>
                      </w:p>
                      <w:p w14:paraId="642342D2" w14:textId="77777777" w:rsidR="006E2C76" w:rsidRPr="00571F9E" w:rsidRDefault="006E2C76" w:rsidP="00571F9E">
                        <w:pPr>
                          <w:spacing w:line="240" w:lineRule="auto"/>
                          <w:rPr>
                            <w:rFonts w:cs="Arial"/>
                            <w:szCs w:val="20"/>
                            <w:lang w:val="sl-SI" w:eastAsia="sl-SI"/>
                          </w:rPr>
                        </w:pPr>
                      </w:p>
                      <w:p w14:paraId="37C74FBA" w14:textId="5B40A985"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sodišče ne ugotovi nepravilnosti </w:t>
                        </w:r>
                        <w:r w:rsidRPr="00571F9E">
                          <w:rPr>
                            <w:rFonts w:cs="Arial"/>
                            <w:szCs w:val="20"/>
                            <w:lang w:val="sl-SI"/>
                          </w:rPr>
                          <w:t>pri izvajanju volilnih opravil volilnih organov</w:t>
                        </w:r>
                        <w:r w:rsidRPr="00571F9E">
                          <w:rPr>
                            <w:rFonts w:cs="Arial"/>
                            <w:szCs w:val="20"/>
                            <w:lang w:val="sl-SI" w:eastAsia="sl-SI"/>
                          </w:rPr>
                          <w:t xml:space="preserve"> oziroma v volilni kampanji oziroma v zvezi s financiranjem volilne kampanje ali če ugotovi, da tožba iz tretjega odstavka 99. člena tega zakona ni utemeljena ali če ugotovi nepravilnosti, ki niso privedle ali niso mogle privesti do</w:t>
                        </w:r>
                        <w:r w:rsidRPr="00571F9E">
                          <w:rPr>
                            <w:rFonts w:cs="Arial"/>
                            <w:szCs w:val="20"/>
                            <w:lang w:val="sl-SI"/>
                          </w:rPr>
                          <w:t xml:space="preserve"> drugačne razdelitve mandatov</w:t>
                        </w:r>
                        <w:r w:rsidRPr="00571F9E">
                          <w:rPr>
                            <w:rFonts w:cs="Arial"/>
                            <w:szCs w:val="20"/>
                            <w:lang w:val="sl-SI" w:eastAsia="sl-SI"/>
                          </w:rPr>
                          <w:t>, ali nepravilnosti, ki po svoji naravi niso v temeljih prizadele poštenosti volilnega postopka, tožbo zavrne.</w:t>
                        </w:r>
                      </w:p>
                      <w:p w14:paraId="744A64EA" w14:textId="77777777" w:rsidR="006E2C76" w:rsidRPr="00571F9E" w:rsidRDefault="006E2C76" w:rsidP="00571F9E">
                        <w:pPr>
                          <w:spacing w:line="240" w:lineRule="auto"/>
                          <w:jc w:val="both"/>
                          <w:rPr>
                            <w:rFonts w:cs="Arial"/>
                            <w:szCs w:val="20"/>
                            <w:lang w:val="sl-SI" w:eastAsia="sl-SI"/>
                          </w:rPr>
                        </w:pPr>
                      </w:p>
                      <w:p w14:paraId="650E56BF"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102.c člen</w:t>
                        </w:r>
                      </w:p>
                      <w:p w14:paraId="7222D365" w14:textId="77777777" w:rsidR="006E2C76" w:rsidRPr="00571F9E" w:rsidRDefault="006E2C76" w:rsidP="00571F9E">
                        <w:pPr>
                          <w:spacing w:line="240" w:lineRule="auto"/>
                          <w:rPr>
                            <w:rFonts w:cs="Arial"/>
                            <w:szCs w:val="20"/>
                            <w:lang w:val="sl-SI" w:eastAsia="sl-SI"/>
                          </w:rPr>
                        </w:pPr>
                      </w:p>
                      <w:p w14:paraId="3D14CD1E" w14:textId="7504A3FE"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sodišče ugotovi nepravilnosti </w:t>
                        </w:r>
                        <w:r w:rsidRPr="00571F9E">
                          <w:rPr>
                            <w:rFonts w:cs="Arial"/>
                            <w:szCs w:val="20"/>
                            <w:lang w:val="sl-SI"/>
                          </w:rPr>
                          <w:t>pri izvajanju volilnih opravil volilnih organov</w:t>
                        </w:r>
                        <w:r w:rsidRPr="00571F9E">
                          <w:rPr>
                            <w:rFonts w:cs="Arial"/>
                            <w:szCs w:val="20"/>
                            <w:lang w:val="sl-SI" w:eastAsia="sl-SI"/>
                          </w:rPr>
                          <w:t xml:space="preserve"> oziroma v volilni kampanji oziroma v zvezi z njenim financiranjem, ki so ali bi lahko privedle do drugačne razdelitve mandatov, ali nepravilnosti, ki so po svoji naravi v temeljih prizadele poštenost volilnega postopka, tožbi ugodi, </w:t>
                        </w:r>
                        <w:r w:rsidR="008E63D8" w:rsidRPr="00571F9E">
                          <w:rPr>
                            <w:rFonts w:cs="Arial"/>
                            <w:szCs w:val="20"/>
                            <w:lang w:val="sl-SI" w:eastAsia="sl-SI"/>
                          </w:rPr>
                          <w:t xml:space="preserve">delno ali v celoti </w:t>
                        </w:r>
                        <w:r w:rsidRPr="00571F9E">
                          <w:rPr>
                            <w:rFonts w:cs="Arial"/>
                            <w:szCs w:val="20"/>
                            <w:lang w:val="sl-SI" w:eastAsia="sl-SI"/>
                          </w:rPr>
                          <w:t>odpravi akt iz 90. člena tega zakona, delno ali v celoti razveljavi volitve in odredi ponovne volitve.</w:t>
                        </w:r>
                        <w:r w:rsidR="008E63D8" w:rsidRPr="00571F9E">
                          <w:rPr>
                            <w:rFonts w:cs="Arial"/>
                            <w:szCs w:val="20"/>
                            <w:lang w:val="sl-SI" w:eastAsia="sl-SI"/>
                          </w:rPr>
                          <w:t xml:space="preserve"> Datum glasovanja v dveh dneh od vročitve sodbe sodišča s sklepom določi občinska volilna komisija, upoštevajoč s tem zakonom določene roke za razpis volitev. Sodba sodišča in sklep občinske volilne komisije se objavita v </w:t>
                        </w:r>
                        <w:r w:rsidR="00EE02A1" w:rsidRPr="00571F9E">
                          <w:rPr>
                            <w:rFonts w:cs="Arial"/>
                            <w:szCs w:val="20"/>
                            <w:lang w:val="sl-SI" w:eastAsia="sl-SI"/>
                          </w:rPr>
                          <w:t>uradnem glasilu občine</w:t>
                        </w:r>
                        <w:r w:rsidR="00704B18" w:rsidRPr="00571F9E">
                          <w:rPr>
                            <w:rFonts w:cs="Arial"/>
                            <w:szCs w:val="20"/>
                            <w:lang w:val="sl-SI" w:eastAsia="sl-SI"/>
                          </w:rPr>
                          <w:t>.</w:t>
                        </w:r>
                      </w:p>
                      <w:p w14:paraId="620DC273" w14:textId="77777777" w:rsidR="006E2C76" w:rsidRPr="00571F9E" w:rsidRDefault="006E2C76" w:rsidP="00571F9E">
                        <w:pPr>
                          <w:spacing w:line="240" w:lineRule="auto"/>
                          <w:jc w:val="both"/>
                          <w:rPr>
                            <w:rFonts w:cs="Arial"/>
                            <w:szCs w:val="20"/>
                            <w:lang w:val="sl-SI" w:eastAsia="sl-SI"/>
                          </w:rPr>
                        </w:pPr>
                      </w:p>
                      <w:p w14:paraId="44E9ABB7" w14:textId="3A190986"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sodišče ugotovi nepravilnosti pri izvajanju volilnih opravil volilnih organov, ki so ali bi lahko privedle do drugačne razdelitve mandatov in jih je mogoče odpraviti s sprejetjem novega akta iz 90. člena tega zakona, sodišče tožbi ugodi, delno ali v celoti odpravi akt iz 90. člena tega zakona in občinski volilni komisiji naloži sprejetje novega akta iz 90. člena tega zakona skladno z odločbo sodišča.  </w:t>
                        </w:r>
                      </w:p>
                      <w:p w14:paraId="03DB87E9" w14:textId="77777777" w:rsidR="00285FF5" w:rsidRPr="00571F9E" w:rsidRDefault="00285FF5" w:rsidP="00571F9E">
                        <w:pPr>
                          <w:spacing w:line="240" w:lineRule="auto"/>
                          <w:jc w:val="both"/>
                          <w:rPr>
                            <w:rFonts w:cs="Arial"/>
                            <w:szCs w:val="20"/>
                            <w:lang w:val="sl-SI" w:eastAsia="sl-SI"/>
                          </w:rPr>
                        </w:pPr>
                      </w:p>
                      <w:p w14:paraId="52BECA1A" w14:textId="29EFE758" w:rsidR="00285FF5" w:rsidRPr="00571F9E" w:rsidRDefault="00285FF5" w:rsidP="00571F9E">
                        <w:pPr>
                          <w:spacing w:line="240" w:lineRule="auto"/>
                          <w:jc w:val="both"/>
                          <w:rPr>
                            <w:rFonts w:cs="Arial"/>
                            <w:szCs w:val="20"/>
                            <w:lang w:val="sl-SI" w:eastAsia="sl-SI"/>
                          </w:rPr>
                        </w:pPr>
                        <w:r w:rsidRPr="00571F9E">
                          <w:rPr>
                            <w:rFonts w:cs="Arial"/>
                            <w:szCs w:val="20"/>
                            <w:lang w:val="sl-SI" w:eastAsia="sl-SI"/>
                          </w:rPr>
                          <w:t>Pri odločanju na podlagi prvega in drugega odstavka tega člena sodišče upošteva vse, kar vpliva ali bi lahko vplivalo na drugačno razdelitev mandatov, predvsem pa naravo in težo nepravilnosti, volilno udeležbo in razliko v glasovih za posameznega kandidata.</w:t>
                        </w:r>
                      </w:p>
                      <w:p w14:paraId="536D6192" w14:textId="77777777" w:rsidR="006E2C76" w:rsidRPr="00571F9E" w:rsidRDefault="006E2C76" w:rsidP="00571F9E">
                        <w:pPr>
                          <w:keepNext/>
                          <w:keepLines/>
                          <w:spacing w:line="240" w:lineRule="auto"/>
                          <w:jc w:val="both"/>
                          <w:outlineLvl w:val="2"/>
                          <w:rPr>
                            <w:rFonts w:cs="Arial"/>
                            <w:szCs w:val="20"/>
                            <w:lang w:val="sl-SI" w:eastAsia="sl-SI"/>
                          </w:rPr>
                        </w:pPr>
                      </w:p>
                      <w:p w14:paraId="264512EE" w14:textId="5BDF0718"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Če sodišče ugotovi, da je tožba iz tretjega odstavka 99. člena tega zakona utemeljena, </w:t>
                        </w:r>
                        <w:r w:rsidRPr="00571F9E">
                          <w:rPr>
                            <w:rFonts w:cs="Arial"/>
                            <w:b/>
                            <w:bCs/>
                            <w:szCs w:val="20"/>
                            <w:lang w:val="sl-SI" w:eastAsia="sl-SI"/>
                          </w:rPr>
                          <w:t xml:space="preserve"> </w:t>
                        </w:r>
                        <w:r w:rsidRPr="00571F9E">
                          <w:rPr>
                            <w:rFonts w:cs="Arial"/>
                            <w:szCs w:val="20"/>
                            <w:lang w:val="sl-SI" w:eastAsia="sl-SI"/>
                          </w:rPr>
                          <w:t>tožbi ugodi, delno ali v celoti odpravi sklep iz šestega odstavka 98. člena tega zakona in občinski volilni komisiji naloži sprejetje akta  iz 90. člena tega zakona skladno z odločbo sodišča.</w:t>
                        </w:r>
                      </w:p>
                      <w:p w14:paraId="42F3F5B9" w14:textId="77777777" w:rsidR="006E2C76" w:rsidRPr="00571F9E" w:rsidRDefault="006E2C76" w:rsidP="00571F9E">
                        <w:pPr>
                          <w:spacing w:line="240" w:lineRule="auto"/>
                          <w:rPr>
                            <w:rFonts w:cs="Arial"/>
                            <w:szCs w:val="20"/>
                            <w:lang w:val="sl-SI" w:eastAsia="sl-SI"/>
                          </w:rPr>
                        </w:pPr>
                      </w:p>
                      <w:p w14:paraId="24269C11" w14:textId="77777777" w:rsidR="006E2C76" w:rsidRPr="00571F9E" w:rsidRDefault="006E2C76" w:rsidP="00571F9E">
                        <w:pPr>
                          <w:spacing w:line="240" w:lineRule="auto"/>
                          <w:jc w:val="center"/>
                          <w:rPr>
                            <w:rFonts w:cs="Arial"/>
                            <w:szCs w:val="20"/>
                            <w:lang w:val="sl-SI" w:eastAsia="sl-SI"/>
                          </w:rPr>
                        </w:pPr>
                        <w:r w:rsidRPr="00571F9E">
                          <w:rPr>
                            <w:rFonts w:cs="Arial"/>
                            <w:szCs w:val="20"/>
                            <w:lang w:val="sl-SI" w:eastAsia="sl-SI"/>
                          </w:rPr>
                          <w:t>102.č člen</w:t>
                        </w:r>
                      </w:p>
                      <w:p w14:paraId="783DF431" w14:textId="77777777" w:rsidR="006E2C76" w:rsidRPr="00571F9E" w:rsidRDefault="006E2C76" w:rsidP="00571F9E">
                        <w:pPr>
                          <w:spacing w:line="240" w:lineRule="auto"/>
                          <w:rPr>
                            <w:rFonts w:cs="Arial"/>
                            <w:szCs w:val="20"/>
                            <w:lang w:val="sl-SI" w:eastAsia="sl-SI"/>
                          </w:rPr>
                        </w:pPr>
                      </w:p>
                      <w:p w14:paraId="7BCDE898"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Zoper odločitve sodišča v skladu s tem poglavjem ni pritožbe in izrednega pravnega sredstva.«.</w:t>
                        </w:r>
                      </w:p>
                      <w:p w14:paraId="25610588" w14:textId="43AA0EC6" w:rsidR="006E2C76" w:rsidRPr="00571F9E" w:rsidRDefault="006E2C76"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6</w:t>
                        </w:r>
                        <w:r w:rsidRPr="00571F9E">
                          <w:rPr>
                            <w:rFonts w:cs="Arial"/>
                            <w:b/>
                            <w:bCs/>
                            <w:szCs w:val="20"/>
                            <w:lang w:val="sl-SI" w:eastAsia="sl-SI"/>
                          </w:rPr>
                          <w:t>. člen</w:t>
                        </w:r>
                      </w:p>
                      <w:p w14:paraId="161E050E" w14:textId="77777777" w:rsidR="006E2C76" w:rsidRPr="00571F9E" w:rsidRDefault="006E2C76" w:rsidP="00571F9E">
                        <w:pPr>
                          <w:spacing w:line="240" w:lineRule="auto"/>
                          <w:jc w:val="center"/>
                          <w:rPr>
                            <w:rFonts w:cs="Arial"/>
                            <w:b/>
                            <w:bCs/>
                            <w:szCs w:val="20"/>
                            <w:lang w:val="sl-SI" w:eastAsia="sl-SI"/>
                          </w:rPr>
                        </w:pPr>
                      </w:p>
                      <w:p w14:paraId="18B4AAFA"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V 106. členu se drugi stavek črta.</w:t>
                        </w:r>
                      </w:p>
                      <w:p w14:paraId="12DE4EC7" w14:textId="77777777" w:rsidR="00EE02A1" w:rsidRPr="00571F9E" w:rsidRDefault="00EE02A1" w:rsidP="00571F9E">
                        <w:pPr>
                          <w:spacing w:line="240" w:lineRule="auto"/>
                          <w:jc w:val="both"/>
                          <w:rPr>
                            <w:rFonts w:cs="Arial"/>
                            <w:szCs w:val="20"/>
                            <w:lang w:val="sl-SI" w:eastAsia="sl-SI"/>
                          </w:rPr>
                        </w:pPr>
                      </w:p>
                      <w:p w14:paraId="4A755DDD" w14:textId="65FF76B7" w:rsidR="00EE02A1" w:rsidRPr="00571F9E" w:rsidRDefault="00EE02A1"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7</w:t>
                        </w:r>
                        <w:r w:rsidRPr="00571F9E">
                          <w:rPr>
                            <w:rFonts w:cs="Arial"/>
                            <w:b/>
                            <w:bCs/>
                            <w:szCs w:val="20"/>
                            <w:lang w:val="sl-SI" w:eastAsia="sl-SI"/>
                          </w:rPr>
                          <w:t>. člen</w:t>
                        </w:r>
                      </w:p>
                      <w:p w14:paraId="6ECB84E5" w14:textId="77777777" w:rsidR="00EE02A1" w:rsidRPr="00571F9E" w:rsidRDefault="00EE02A1" w:rsidP="00571F9E">
                        <w:pPr>
                          <w:spacing w:line="240" w:lineRule="auto"/>
                          <w:jc w:val="center"/>
                          <w:rPr>
                            <w:rFonts w:cs="Arial"/>
                            <w:szCs w:val="20"/>
                            <w:lang w:val="sl-SI" w:eastAsia="sl-SI"/>
                          </w:rPr>
                        </w:pPr>
                      </w:p>
                      <w:p w14:paraId="709F22DD" w14:textId="77777777"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V 109. členu se v tretjem odstavku za besedilom »54.« doda besedilo »in 68.«.</w:t>
                        </w:r>
                      </w:p>
                      <w:p w14:paraId="24096828" w14:textId="77777777" w:rsidR="000F6477" w:rsidRPr="00571F9E" w:rsidRDefault="000F6477" w:rsidP="00571F9E">
                        <w:pPr>
                          <w:spacing w:line="240" w:lineRule="auto"/>
                          <w:jc w:val="both"/>
                          <w:rPr>
                            <w:rFonts w:cs="Arial"/>
                            <w:szCs w:val="20"/>
                            <w:lang w:val="sl-SI" w:eastAsia="sl-SI"/>
                          </w:rPr>
                        </w:pPr>
                      </w:p>
                      <w:p w14:paraId="17ED815A" w14:textId="58B9D03B"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V četrtem odstavku se besedilo »določenem v 51. členu tega zakona« nadomesti z besedilom »določen</w:t>
                        </w:r>
                        <w:r w:rsidR="009C60E6">
                          <w:rPr>
                            <w:rFonts w:cs="Arial"/>
                            <w:szCs w:val="20"/>
                            <w:lang w:val="sl-SI" w:eastAsia="sl-SI"/>
                          </w:rPr>
                          <w:t>e</w:t>
                        </w:r>
                        <w:r w:rsidRPr="00571F9E">
                          <w:rPr>
                            <w:rFonts w:cs="Arial"/>
                            <w:szCs w:val="20"/>
                            <w:lang w:val="sl-SI" w:eastAsia="sl-SI"/>
                          </w:rPr>
                          <w:t>m z njenimi pravili«.</w:t>
                        </w:r>
                      </w:p>
                      <w:p w14:paraId="0D8823BA" w14:textId="77777777" w:rsidR="000F6477" w:rsidRPr="00571F9E" w:rsidRDefault="000F6477" w:rsidP="00571F9E">
                        <w:pPr>
                          <w:spacing w:line="240" w:lineRule="auto"/>
                          <w:jc w:val="both"/>
                          <w:rPr>
                            <w:rFonts w:cs="Arial"/>
                            <w:szCs w:val="20"/>
                            <w:lang w:val="sl-SI" w:eastAsia="sl-SI"/>
                          </w:rPr>
                        </w:pPr>
                      </w:p>
                      <w:p w14:paraId="48EA9AFE" w14:textId="77777777" w:rsidR="000D4112" w:rsidRPr="00571F9E" w:rsidRDefault="000F6477" w:rsidP="00571F9E">
                        <w:pPr>
                          <w:spacing w:line="240" w:lineRule="auto"/>
                          <w:jc w:val="both"/>
                          <w:rPr>
                            <w:rFonts w:cs="Arial"/>
                            <w:szCs w:val="20"/>
                            <w:lang w:val="sl-SI" w:eastAsia="sl-SI"/>
                          </w:rPr>
                        </w:pPr>
                        <w:r w:rsidRPr="00571F9E">
                          <w:rPr>
                            <w:rFonts w:cs="Arial"/>
                            <w:szCs w:val="20"/>
                            <w:lang w:val="sl-SI" w:eastAsia="sl-SI"/>
                          </w:rPr>
                          <w:t xml:space="preserve">Peti odstavek se spremeni tako, da se glasi: </w:t>
                        </w:r>
                      </w:p>
                      <w:p w14:paraId="3ACF5BBB" w14:textId="1C37B2EE" w:rsidR="000F6477" w:rsidRPr="00571F9E" w:rsidRDefault="000F6477" w:rsidP="00571F9E">
                        <w:pPr>
                          <w:spacing w:line="240" w:lineRule="auto"/>
                          <w:jc w:val="both"/>
                          <w:rPr>
                            <w:rFonts w:cs="Arial"/>
                            <w:szCs w:val="20"/>
                            <w:lang w:val="sl-SI" w:eastAsia="sl-SI"/>
                          </w:rPr>
                        </w:pPr>
                        <w:r w:rsidRPr="00571F9E">
                          <w:rPr>
                            <w:rFonts w:cs="Arial"/>
                            <w:szCs w:val="20"/>
                            <w:lang w:val="sl-SI" w:eastAsia="sl-SI"/>
                          </w:rPr>
                          <w:t>»Volilna enota za volitve članov sveta krajevne, vaške oziroma četrtne skupnosti je območje krajevne, vaške oziroma četrtne skupnosti.«</w:t>
                        </w:r>
                        <w:r w:rsidR="007F75FA" w:rsidRPr="00571F9E">
                          <w:rPr>
                            <w:rFonts w:cs="Arial"/>
                            <w:szCs w:val="20"/>
                            <w:lang w:val="sl-SI" w:eastAsia="sl-SI"/>
                          </w:rPr>
                          <w:t>.</w:t>
                        </w:r>
                      </w:p>
                      <w:p w14:paraId="3FFEE183" w14:textId="77777777" w:rsidR="000F6477" w:rsidRPr="00571F9E" w:rsidRDefault="000F6477" w:rsidP="00571F9E">
                        <w:pPr>
                          <w:spacing w:line="240" w:lineRule="auto"/>
                          <w:jc w:val="both"/>
                          <w:rPr>
                            <w:rFonts w:cs="Arial"/>
                            <w:szCs w:val="20"/>
                            <w:lang w:val="sl-SI" w:eastAsia="sl-SI"/>
                          </w:rPr>
                        </w:pPr>
                      </w:p>
                      <w:p w14:paraId="2BD2E1CE" w14:textId="46E2111B" w:rsidR="00BA1194" w:rsidRDefault="000F6477" w:rsidP="00571F9E">
                        <w:pPr>
                          <w:spacing w:line="240" w:lineRule="auto"/>
                          <w:jc w:val="both"/>
                          <w:rPr>
                            <w:rFonts w:cs="Arial"/>
                            <w:szCs w:val="20"/>
                            <w:lang w:val="sl-SI" w:eastAsia="sl-SI"/>
                          </w:rPr>
                        </w:pPr>
                        <w:r w:rsidRPr="00571F9E">
                          <w:rPr>
                            <w:rFonts w:cs="Arial"/>
                            <w:szCs w:val="20"/>
                            <w:lang w:val="sl-SI" w:eastAsia="sl-SI"/>
                          </w:rPr>
                          <w:t>Šesti o</w:t>
                        </w:r>
                        <w:r w:rsidR="00A84891" w:rsidRPr="00571F9E">
                          <w:rPr>
                            <w:rFonts w:cs="Arial"/>
                            <w:szCs w:val="20"/>
                            <w:lang w:val="sl-SI" w:eastAsia="sl-SI"/>
                          </w:rPr>
                          <w:t>d</w:t>
                        </w:r>
                        <w:r w:rsidRPr="00571F9E">
                          <w:rPr>
                            <w:rFonts w:cs="Arial"/>
                            <w:szCs w:val="20"/>
                            <w:lang w:val="sl-SI" w:eastAsia="sl-SI"/>
                          </w:rPr>
                          <w:t>stavek se črta.</w:t>
                        </w:r>
                      </w:p>
                      <w:p w14:paraId="4F380739" w14:textId="77777777" w:rsidR="00E3119F" w:rsidRDefault="00E3119F" w:rsidP="00571F9E">
                        <w:pPr>
                          <w:spacing w:line="240" w:lineRule="auto"/>
                          <w:jc w:val="both"/>
                          <w:rPr>
                            <w:rFonts w:cs="Arial"/>
                            <w:szCs w:val="20"/>
                            <w:lang w:val="sl-SI" w:eastAsia="sl-SI"/>
                          </w:rPr>
                        </w:pPr>
                      </w:p>
                      <w:p w14:paraId="167E5D13" w14:textId="44EDB147" w:rsidR="00E3119F" w:rsidRDefault="00E3119F" w:rsidP="00571F9E">
                        <w:pPr>
                          <w:spacing w:line="240" w:lineRule="auto"/>
                          <w:jc w:val="both"/>
                          <w:rPr>
                            <w:rFonts w:cs="Arial"/>
                            <w:szCs w:val="20"/>
                            <w:lang w:val="sl-SI" w:eastAsia="sl-SI"/>
                          </w:rPr>
                        </w:pPr>
                        <w:r>
                          <w:rPr>
                            <w:rFonts w:cs="Arial"/>
                            <w:szCs w:val="20"/>
                            <w:lang w:val="sl-SI" w:eastAsia="sl-SI"/>
                          </w:rPr>
                          <w:t>Dosedanji sedmi, osmi in deveti odstavek postanejo šesti, sedmi in osmi odstavek.</w:t>
                        </w:r>
                      </w:p>
                      <w:p w14:paraId="64951646" w14:textId="77777777" w:rsidR="00E3119F" w:rsidRPr="00571F9E" w:rsidRDefault="00E3119F" w:rsidP="00571F9E">
                        <w:pPr>
                          <w:spacing w:line="240" w:lineRule="auto"/>
                          <w:jc w:val="both"/>
                          <w:rPr>
                            <w:rFonts w:cs="Arial"/>
                            <w:szCs w:val="20"/>
                            <w:lang w:val="sl-SI" w:eastAsia="sl-SI"/>
                          </w:rPr>
                        </w:pPr>
                      </w:p>
                      <w:p w14:paraId="6ABB5118" w14:textId="321172F0" w:rsidR="00BA1194" w:rsidRPr="00571F9E" w:rsidRDefault="00BA1194" w:rsidP="00571F9E">
                        <w:pPr>
                          <w:spacing w:line="240" w:lineRule="auto"/>
                          <w:jc w:val="center"/>
                          <w:rPr>
                            <w:rFonts w:cs="Arial"/>
                            <w:b/>
                            <w:bCs/>
                            <w:szCs w:val="20"/>
                            <w:lang w:val="sl-SI" w:eastAsia="sl-SI"/>
                          </w:rPr>
                        </w:pPr>
                        <w:r w:rsidRPr="00571F9E">
                          <w:rPr>
                            <w:rFonts w:cs="Arial"/>
                            <w:b/>
                            <w:bCs/>
                            <w:szCs w:val="20"/>
                            <w:lang w:val="sl-SI" w:eastAsia="sl-SI"/>
                          </w:rPr>
                          <w:t>2</w:t>
                        </w:r>
                        <w:r w:rsidR="00110F1E" w:rsidRPr="00571F9E">
                          <w:rPr>
                            <w:rFonts w:cs="Arial"/>
                            <w:b/>
                            <w:bCs/>
                            <w:szCs w:val="20"/>
                            <w:lang w:val="sl-SI" w:eastAsia="sl-SI"/>
                          </w:rPr>
                          <w:t>8</w:t>
                        </w:r>
                        <w:r w:rsidRPr="00571F9E">
                          <w:rPr>
                            <w:rFonts w:cs="Arial"/>
                            <w:b/>
                            <w:bCs/>
                            <w:szCs w:val="20"/>
                            <w:lang w:val="sl-SI" w:eastAsia="sl-SI"/>
                          </w:rPr>
                          <w:t>. člen</w:t>
                        </w:r>
                      </w:p>
                      <w:p w14:paraId="4860E0D4" w14:textId="77777777" w:rsidR="00BA1194" w:rsidRPr="00571F9E" w:rsidRDefault="00BA1194" w:rsidP="00571F9E">
                        <w:pPr>
                          <w:spacing w:line="240" w:lineRule="auto"/>
                          <w:jc w:val="center"/>
                          <w:rPr>
                            <w:rFonts w:cs="Arial"/>
                            <w:szCs w:val="20"/>
                            <w:lang w:val="sl-SI" w:eastAsia="sl-SI"/>
                          </w:rPr>
                        </w:pPr>
                      </w:p>
                      <w:p w14:paraId="09EF36C7" w14:textId="7DE2797B" w:rsidR="00BA1194" w:rsidRPr="00571F9E" w:rsidRDefault="00BA1194" w:rsidP="00571F9E">
                        <w:pPr>
                          <w:spacing w:line="240" w:lineRule="auto"/>
                          <w:jc w:val="both"/>
                          <w:rPr>
                            <w:rFonts w:cs="Arial"/>
                            <w:szCs w:val="20"/>
                            <w:lang w:val="sl-SI" w:eastAsia="sl-SI"/>
                          </w:rPr>
                        </w:pPr>
                        <w:r w:rsidRPr="00571F9E">
                          <w:rPr>
                            <w:rFonts w:cs="Arial"/>
                            <w:szCs w:val="20"/>
                            <w:lang w:val="sl-SI" w:eastAsia="sl-SI"/>
                          </w:rPr>
                          <w:t>V 110. členu se v drugem odstavku besedilo »v svete krajevnih in vaških skupnosti« nadomesti z besedilom »v svete krajevnih, vaških in četrtnih skupnosti«.</w:t>
                        </w:r>
                      </w:p>
                      <w:p w14:paraId="40EFEEFC" w14:textId="77777777" w:rsidR="00F8732D" w:rsidRPr="00571F9E" w:rsidRDefault="00F8732D" w:rsidP="00571F9E">
                        <w:pPr>
                          <w:spacing w:line="240" w:lineRule="auto"/>
                          <w:jc w:val="both"/>
                          <w:rPr>
                            <w:rFonts w:cs="Arial"/>
                            <w:szCs w:val="20"/>
                            <w:lang w:val="sl-SI" w:eastAsia="sl-SI"/>
                          </w:rPr>
                        </w:pPr>
                      </w:p>
                      <w:p w14:paraId="27A85B92" w14:textId="70394F7C" w:rsidR="006E2C76" w:rsidRPr="00571F9E" w:rsidRDefault="006E2C76" w:rsidP="00571F9E">
                        <w:pPr>
                          <w:spacing w:line="240" w:lineRule="auto"/>
                          <w:jc w:val="center"/>
                          <w:rPr>
                            <w:rFonts w:cs="Arial"/>
                            <w:b/>
                            <w:bCs/>
                            <w:szCs w:val="20"/>
                            <w:lang w:val="sl-SI" w:eastAsia="sl-SI"/>
                          </w:rPr>
                        </w:pPr>
                        <w:bookmarkStart w:id="29" w:name="_Hlk84403247"/>
                        <w:r w:rsidRPr="00571F9E">
                          <w:rPr>
                            <w:rFonts w:cs="Arial"/>
                            <w:b/>
                            <w:bCs/>
                            <w:szCs w:val="20"/>
                            <w:lang w:val="sl-SI" w:eastAsia="sl-SI"/>
                          </w:rPr>
                          <w:t>PREHODNE IN KONČN</w:t>
                        </w:r>
                        <w:r w:rsidR="00136727" w:rsidRPr="00571F9E">
                          <w:rPr>
                            <w:rFonts w:cs="Arial"/>
                            <w:b/>
                            <w:bCs/>
                            <w:szCs w:val="20"/>
                            <w:lang w:val="sl-SI" w:eastAsia="sl-SI"/>
                          </w:rPr>
                          <w:t>E</w:t>
                        </w:r>
                        <w:r w:rsidRPr="00571F9E">
                          <w:rPr>
                            <w:rFonts w:cs="Arial"/>
                            <w:b/>
                            <w:bCs/>
                            <w:szCs w:val="20"/>
                            <w:lang w:val="sl-SI" w:eastAsia="sl-SI"/>
                          </w:rPr>
                          <w:t xml:space="preserve"> DOLOČB</w:t>
                        </w:r>
                        <w:r w:rsidR="00136727" w:rsidRPr="00571F9E">
                          <w:rPr>
                            <w:rFonts w:cs="Arial"/>
                            <w:b/>
                            <w:bCs/>
                            <w:szCs w:val="20"/>
                            <w:lang w:val="sl-SI" w:eastAsia="sl-SI"/>
                          </w:rPr>
                          <w:t>E</w:t>
                        </w:r>
                      </w:p>
                      <w:p w14:paraId="00CDC6F6" w14:textId="77777777" w:rsidR="006E2C76" w:rsidRPr="00571F9E" w:rsidRDefault="006E2C76" w:rsidP="00571F9E">
                        <w:pPr>
                          <w:spacing w:line="240" w:lineRule="auto"/>
                          <w:rPr>
                            <w:rFonts w:cs="Arial"/>
                            <w:szCs w:val="20"/>
                            <w:lang w:val="sl-SI" w:eastAsia="sl-SI"/>
                          </w:rPr>
                        </w:pPr>
                      </w:p>
                      <w:p w14:paraId="71567373" w14:textId="7808A018" w:rsidR="006E2C76" w:rsidRPr="00571F9E" w:rsidRDefault="00086C5A" w:rsidP="00571F9E">
                        <w:pPr>
                          <w:spacing w:line="240" w:lineRule="auto"/>
                          <w:jc w:val="center"/>
                          <w:rPr>
                            <w:rFonts w:cs="Arial"/>
                            <w:szCs w:val="20"/>
                            <w:lang w:val="sl-SI" w:eastAsia="sl-SI"/>
                          </w:rPr>
                        </w:pPr>
                        <w:r w:rsidRPr="00571F9E">
                          <w:rPr>
                            <w:rFonts w:cs="Arial"/>
                            <w:b/>
                            <w:bCs/>
                            <w:szCs w:val="20"/>
                            <w:lang w:val="sl-SI" w:eastAsia="sl-SI"/>
                          </w:rPr>
                          <w:t>2</w:t>
                        </w:r>
                        <w:r w:rsidR="00110F1E" w:rsidRPr="00571F9E">
                          <w:rPr>
                            <w:rFonts w:cs="Arial"/>
                            <w:b/>
                            <w:bCs/>
                            <w:szCs w:val="20"/>
                            <w:lang w:val="sl-SI" w:eastAsia="sl-SI"/>
                          </w:rPr>
                          <w:t>9</w:t>
                        </w:r>
                        <w:r w:rsidR="006E2C76" w:rsidRPr="00571F9E">
                          <w:rPr>
                            <w:rFonts w:cs="Arial"/>
                            <w:b/>
                            <w:bCs/>
                            <w:szCs w:val="20"/>
                            <w:lang w:val="sl-SI" w:eastAsia="sl-SI"/>
                          </w:rPr>
                          <w:t>. člen</w:t>
                        </w:r>
                      </w:p>
                      <w:p w14:paraId="1C9809CD" w14:textId="77777777" w:rsidR="006E2C76" w:rsidRPr="00571F9E" w:rsidRDefault="006E2C76" w:rsidP="00571F9E">
                        <w:pPr>
                          <w:spacing w:line="240" w:lineRule="auto"/>
                          <w:jc w:val="both"/>
                          <w:rPr>
                            <w:rFonts w:cs="Arial"/>
                            <w:szCs w:val="20"/>
                            <w:lang w:val="sl-SI" w:eastAsia="sl-SI"/>
                          </w:rPr>
                        </w:pPr>
                      </w:p>
                      <w:p w14:paraId="1E093CF5" w14:textId="187CC54C" w:rsidR="002E61BC" w:rsidRPr="00571F9E" w:rsidRDefault="002E61BC" w:rsidP="00571F9E">
                        <w:pPr>
                          <w:spacing w:line="240" w:lineRule="auto"/>
                          <w:jc w:val="both"/>
                          <w:rPr>
                            <w:rFonts w:cs="Arial"/>
                            <w:szCs w:val="20"/>
                            <w:lang w:val="sl-SI" w:eastAsia="sl-SI"/>
                          </w:rPr>
                        </w:pPr>
                        <w:bookmarkStart w:id="30" w:name="_Hlk168926218"/>
                        <w:r w:rsidRPr="00571F9E">
                          <w:rPr>
                            <w:rFonts w:cs="Arial"/>
                            <w:szCs w:val="20"/>
                            <w:lang w:val="sl-SI" w:eastAsia="sl-SI"/>
                          </w:rPr>
                          <w:t xml:space="preserve">V Zakonu o lokalni samoupravi (Uradni list RS, št. 94/07 – uradno prečiščeno besedilo, 76/08, 79/09, 51/10, 40/12 – ZUJF, </w:t>
                        </w:r>
                        <w:r w:rsidR="00582AF9">
                          <w:rPr>
                            <w:rFonts w:cs="Arial"/>
                            <w:szCs w:val="20"/>
                            <w:lang w:val="sl-SI" w:eastAsia="sl-SI"/>
                          </w:rPr>
                          <w:t xml:space="preserve">11/14 – </w:t>
                        </w:r>
                        <w:proofErr w:type="spellStart"/>
                        <w:r w:rsidR="00582AF9">
                          <w:rPr>
                            <w:rFonts w:cs="Arial"/>
                            <w:szCs w:val="20"/>
                            <w:lang w:val="sl-SI" w:eastAsia="sl-SI"/>
                          </w:rPr>
                          <w:t>popr</w:t>
                        </w:r>
                        <w:proofErr w:type="spellEnd"/>
                        <w:r w:rsidR="00582AF9">
                          <w:rPr>
                            <w:rFonts w:cs="Arial"/>
                            <w:szCs w:val="20"/>
                            <w:lang w:val="sl-SI" w:eastAsia="sl-SI"/>
                          </w:rPr>
                          <w:t xml:space="preserve">., </w:t>
                        </w:r>
                        <w:r w:rsidRPr="00571F9E">
                          <w:rPr>
                            <w:rFonts w:cs="Arial"/>
                            <w:szCs w:val="20"/>
                            <w:lang w:val="sl-SI" w:eastAsia="sl-SI"/>
                          </w:rPr>
                          <w:t xml:space="preserve">14/15 – ZUUJFO, 11/18 – ZSPDSLS-1, 30/18, 61/20 – ZIUZEOP-A in 80/20 – ZIUOOPE) se: </w:t>
                        </w:r>
                      </w:p>
                      <w:p w14:paraId="637452F3" w14:textId="77777777" w:rsidR="002E61BC" w:rsidRPr="00571F9E" w:rsidRDefault="002E61BC" w:rsidP="00571F9E">
                        <w:pPr>
                          <w:spacing w:line="240" w:lineRule="auto"/>
                          <w:jc w:val="both"/>
                          <w:rPr>
                            <w:rFonts w:cs="Arial"/>
                            <w:szCs w:val="20"/>
                            <w:lang w:val="sl-SI" w:eastAsia="sl-SI"/>
                          </w:rPr>
                        </w:pPr>
                      </w:p>
                      <w:p w14:paraId="009F2D37"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1.  15.b člen spremeni tako, da se glasi: </w:t>
                        </w:r>
                      </w:p>
                      <w:p w14:paraId="759650E6" w14:textId="77777777" w:rsidR="002E61BC" w:rsidRPr="00571F9E" w:rsidRDefault="002E61BC" w:rsidP="00571F9E">
                        <w:pPr>
                          <w:spacing w:line="240" w:lineRule="auto"/>
                          <w:jc w:val="center"/>
                          <w:rPr>
                            <w:rFonts w:cs="Arial"/>
                            <w:szCs w:val="20"/>
                            <w:lang w:val="sl-SI" w:eastAsia="sl-SI"/>
                          </w:rPr>
                        </w:pPr>
                        <w:r w:rsidRPr="00571F9E">
                          <w:rPr>
                            <w:rFonts w:cs="Arial"/>
                            <w:szCs w:val="20"/>
                            <w:lang w:val="sl-SI" w:eastAsia="sl-SI"/>
                          </w:rPr>
                          <w:t>»15.b člen</w:t>
                        </w:r>
                      </w:p>
                      <w:p w14:paraId="751ECA73" w14:textId="77777777" w:rsidR="002E61BC" w:rsidRPr="00571F9E" w:rsidRDefault="002E61BC" w:rsidP="00571F9E">
                        <w:pPr>
                          <w:spacing w:line="240" w:lineRule="auto"/>
                          <w:jc w:val="center"/>
                          <w:rPr>
                            <w:rFonts w:cs="Arial"/>
                            <w:szCs w:val="20"/>
                            <w:lang w:val="sl-SI" w:eastAsia="sl-SI"/>
                          </w:rPr>
                        </w:pPr>
                      </w:p>
                      <w:p w14:paraId="1B21C877" w14:textId="6D9E487F"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Nova občina se konstituira in začne opravljati svoje naloge s prvim dnem proračunskega leta, ki sledi letu, v katerem so bile opravljene volitve.</w:t>
                        </w:r>
                        <w:r w:rsidR="00AD79C8" w:rsidRPr="00571F9E">
                          <w:rPr>
                            <w:rFonts w:cs="Arial"/>
                            <w:szCs w:val="20"/>
                            <w:lang w:val="sl-SI" w:eastAsia="sl-SI"/>
                          </w:rPr>
                          <w:t>«</w:t>
                        </w:r>
                        <w:r w:rsidRPr="00571F9E">
                          <w:rPr>
                            <w:rFonts w:cs="Arial"/>
                            <w:szCs w:val="20"/>
                            <w:lang w:val="sl-SI" w:eastAsia="sl-SI"/>
                          </w:rPr>
                          <w:t>;</w:t>
                        </w:r>
                      </w:p>
                      <w:p w14:paraId="35CA9989" w14:textId="77777777" w:rsidR="002E61BC" w:rsidRPr="00571F9E" w:rsidRDefault="002E61BC" w:rsidP="00571F9E">
                        <w:pPr>
                          <w:spacing w:line="240" w:lineRule="auto"/>
                          <w:jc w:val="both"/>
                          <w:rPr>
                            <w:rFonts w:cs="Arial"/>
                            <w:szCs w:val="20"/>
                            <w:lang w:val="sl-SI" w:eastAsia="sl-SI"/>
                          </w:rPr>
                        </w:pPr>
                      </w:p>
                      <w:p w14:paraId="7CA0BE0C" w14:textId="77777777" w:rsidR="002E61BC" w:rsidRPr="00571F9E" w:rsidRDefault="002E61BC" w:rsidP="00571F9E">
                        <w:pPr>
                          <w:spacing w:line="240" w:lineRule="auto"/>
                          <w:rPr>
                            <w:rFonts w:cs="Arial"/>
                            <w:szCs w:val="20"/>
                            <w:lang w:val="sl-SI" w:eastAsia="sl-SI"/>
                          </w:rPr>
                        </w:pPr>
                        <w:r w:rsidRPr="00571F9E">
                          <w:rPr>
                            <w:rFonts w:cs="Arial"/>
                            <w:szCs w:val="20"/>
                            <w:lang w:val="sl-SI" w:eastAsia="sl-SI"/>
                          </w:rPr>
                          <w:t>2. za 15.b členom dodata nova, 15.c in 15.č člen, ki se glasita:</w:t>
                        </w:r>
                      </w:p>
                      <w:p w14:paraId="54F9FD7D" w14:textId="77777777" w:rsidR="002E61BC" w:rsidRPr="00571F9E" w:rsidRDefault="002E61BC" w:rsidP="00571F9E">
                        <w:pPr>
                          <w:spacing w:line="240" w:lineRule="auto"/>
                          <w:jc w:val="center"/>
                          <w:rPr>
                            <w:rFonts w:cs="Arial"/>
                            <w:szCs w:val="20"/>
                            <w:lang w:val="sl-SI" w:eastAsia="sl-SI"/>
                          </w:rPr>
                        </w:pPr>
                      </w:p>
                      <w:p w14:paraId="56F30974" w14:textId="77777777" w:rsidR="002E61BC" w:rsidRPr="00571F9E" w:rsidRDefault="002E61BC" w:rsidP="00571F9E">
                        <w:pPr>
                          <w:spacing w:line="240" w:lineRule="auto"/>
                          <w:jc w:val="center"/>
                          <w:rPr>
                            <w:rFonts w:cs="Arial"/>
                            <w:szCs w:val="20"/>
                            <w:lang w:val="sl-SI" w:eastAsia="sl-SI"/>
                          </w:rPr>
                        </w:pPr>
                        <w:r w:rsidRPr="00571F9E">
                          <w:rPr>
                            <w:rFonts w:cs="Arial"/>
                            <w:szCs w:val="20"/>
                            <w:lang w:val="sl-SI" w:eastAsia="sl-SI"/>
                          </w:rPr>
                          <w:t>»15.c člen</w:t>
                        </w:r>
                      </w:p>
                      <w:p w14:paraId="25CB8593" w14:textId="77777777" w:rsidR="002E61BC" w:rsidRPr="00571F9E" w:rsidRDefault="002E61BC" w:rsidP="00571F9E">
                        <w:pPr>
                          <w:spacing w:line="240" w:lineRule="auto"/>
                          <w:rPr>
                            <w:rFonts w:cs="Arial"/>
                            <w:szCs w:val="20"/>
                            <w:lang w:val="sl-SI"/>
                          </w:rPr>
                        </w:pPr>
                      </w:p>
                      <w:p w14:paraId="2980381D" w14:textId="1B96897E" w:rsidR="002E61BC" w:rsidRPr="00571F9E" w:rsidRDefault="002E61BC" w:rsidP="00571F9E">
                        <w:pPr>
                          <w:spacing w:line="240" w:lineRule="auto"/>
                          <w:jc w:val="both"/>
                          <w:rPr>
                            <w:rFonts w:cs="Arial"/>
                            <w:szCs w:val="20"/>
                            <w:lang w:val="sl-SI"/>
                          </w:rPr>
                        </w:pPr>
                        <w:r w:rsidRPr="00571F9E">
                          <w:rPr>
                            <w:rFonts w:cs="Arial"/>
                            <w:szCs w:val="20"/>
                            <w:lang w:val="sl-SI"/>
                          </w:rPr>
                          <w:t>Občinski svet se konstituira na prvi seji po volitvah</w:t>
                        </w:r>
                        <w:r w:rsidR="00A05A50" w:rsidRPr="00571F9E">
                          <w:rPr>
                            <w:rFonts w:cs="Arial"/>
                            <w:szCs w:val="20"/>
                            <w:lang w:val="sl-SI"/>
                          </w:rPr>
                          <w:t>, na kateri se</w:t>
                        </w:r>
                        <w:r w:rsidR="00856FE3" w:rsidRPr="00571F9E">
                          <w:rPr>
                            <w:rFonts w:cs="Arial"/>
                            <w:szCs w:val="20"/>
                            <w:lang w:val="sl-SI"/>
                          </w:rPr>
                          <w:t xml:space="preserve"> </w:t>
                        </w:r>
                        <w:r w:rsidR="00A05A50" w:rsidRPr="00571F9E">
                          <w:rPr>
                            <w:rFonts w:cs="Arial"/>
                            <w:szCs w:val="20"/>
                            <w:lang w:val="sl-SI"/>
                          </w:rPr>
                          <w:t>seznani z izidom volitev v občini,</w:t>
                        </w:r>
                        <w:r w:rsidRPr="00571F9E">
                          <w:rPr>
                            <w:rFonts w:cs="Arial"/>
                            <w:szCs w:val="20"/>
                            <w:lang w:val="sl-SI"/>
                          </w:rPr>
                          <w:t xml:space="preserve"> pod pogojem, da je v aktu o izidu volitev iz zakona, ki ureja lokalne volitve, ugotovljena izvolitev več kot polovic</w:t>
                        </w:r>
                        <w:r w:rsidR="003A1502">
                          <w:rPr>
                            <w:rFonts w:cs="Arial"/>
                            <w:szCs w:val="20"/>
                            <w:lang w:val="sl-SI"/>
                          </w:rPr>
                          <w:t>e</w:t>
                        </w:r>
                        <w:r w:rsidRPr="00571F9E">
                          <w:rPr>
                            <w:rFonts w:cs="Arial"/>
                            <w:szCs w:val="20"/>
                            <w:lang w:val="sl-SI"/>
                          </w:rPr>
                          <w:t xml:space="preserve"> članov občinskega sveta.</w:t>
                        </w:r>
                      </w:p>
                      <w:p w14:paraId="35943D27" w14:textId="77777777" w:rsidR="00A05A50" w:rsidRPr="00571F9E" w:rsidRDefault="00A05A50" w:rsidP="00571F9E">
                        <w:pPr>
                          <w:spacing w:line="240" w:lineRule="auto"/>
                          <w:jc w:val="both"/>
                          <w:rPr>
                            <w:rFonts w:cs="Arial"/>
                            <w:szCs w:val="20"/>
                            <w:lang w:val="sl-SI"/>
                          </w:rPr>
                        </w:pPr>
                      </w:p>
                      <w:p w14:paraId="36F58880" w14:textId="3B47774B" w:rsidR="002E61BC" w:rsidRPr="00571F9E" w:rsidRDefault="00A05A50" w:rsidP="00571F9E">
                        <w:pPr>
                          <w:spacing w:line="240" w:lineRule="auto"/>
                          <w:jc w:val="both"/>
                          <w:rPr>
                            <w:rFonts w:cs="Arial"/>
                            <w:szCs w:val="20"/>
                            <w:lang w:val="sl-SI"/>
                          </w:rPr>
                        </w:pPr>
                        <w:r w:rsidRPr="00571F9E">
                          <w:rPr>
                            <w:rFonts w:cs="Arial"/>
                            <w:szCs w:val="20"/>
                            <w:lang w:val="sl-SI"/>
                          </w:rPr>
                          <w:t>Prvo sejo občinskega sveta skliče prejšnji župan, prvo sejo občinskega sveta nove občine pa predsednik občinske volilne komisije. Prva seja se opravi najpozneje v 14 dneh po objavi akta o izidu volitev iz zakona, ki ureja lokalne volitve, vodi pa jo najstarejši član občinskega sveta</w:t>
                        </w:r>
                        <w:r w:rsidR="00AC11A9" w:rsidRPr="00571F9E">
                          <w:rPr>
                            <w:rFonts w:cs="Arial"/>
                            <w:szCs w:val="20"/>
                            <w:lang w:val="sl-SI"/>
                          </w:rPr>
                          <w:t>.</w:t>
                        </w:r>
                        <w:r w:rsidRPr="00571F9E">
                          <w:rPr>
                            <w:rFonts w:cs="Arial"/>
                            <w:szCs w:val="20"/>
                            <w:lang w:val="sl-SI"/>
                          </w:rPr>
                          <w:t xml:space="preserve"> </w:t>
                        </w:r>
                      </w:p>
                      <w:p w14:paraId="4077ADDB" w14:textId="77777777" w:rsidR="00AC11A9" w:rsidRPr="00571F9E" w:rsidRDefault="00AC11A9" w:rsidP="00571F9E">
                        <w:pPr>
                          <w:spacing w:line="240" w:lineRule="auto"/>
                          <w:jc w:val="both"/>
                          <w:rPr>
                            <w:rFonts w:cs="Arial"/>
                            <w:szCs w:val="20"/>
                            <w:lang w:val="sl-SI" w:eastAsia="sl-SI"/>
                          </w:rPr>
                        </w:pPr>
                      </w:p>
                      <w:p w14:paraId="6B8F075E" w14:textId="47F81B2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Izvoljeni kandidat za člana občinskega sveta pridobi mandat z dnem izvolitve, izvrševati pa ga začne</w:t>
                        </w:r>
                        <w:r w:rsidR="00856FE3" w:rsidRPr="00571F9E">
                          <w:rPr>
                            <w:rFonts w:cs="Arial"/>
                            <w:szCs w:val="20"/>
                            <w:lang w:val="sl-SI" w:eastAsia="sl-SI"/>
                          </w:rPr>
                          <w:t>, ko se</w:t>
                        </w:r>
                        <w:r w:rsidRPr="00571F9E">
                          <w:rPr>
                            <w:rFonts w:cs="Arial"/>
                            <w:szCs w:val="20"/>
                            <w:lang w:val="sl-SI" w:eastAsia="sl-SI"/>
                          </w:rPr>
                          <w:t xml:space="preserve"> </w:t>
                        </w:r>
                        <w:r w:rsidR="00D567EE" w:rsidRPr="00571F9E">
                          <w:rPr>
                            <w:rFonts w:cs="Arial"/>
                            <w:szCs w:val="20"/>
                            <w:lang w:val="sl-SI" w:eastAsia="sl-SI"/>
                          </w:rPr>
                          <w:t>nov</w:t>
                        </w:r>
                        <w:r w:rsidR="00856FE3" w:rsidRPr="00571F9E">
                          <w:rPr>
                            <w:rFonts w:cs="Arial"/>
                            <w:szCs w:val="20"/>
                            <w:lang w:val="sl-SI" w:eastAsia="sl-SI"/>
                          </w:rPr>
                          <w:t>i</w:t>
                        </w:r>
                        <w:r w:rsidRPr="00571F9E">
                          <w:rPr>
                            <w:rFonts w:cs="Arial"/>
                            <w:szCs w:val="20"/>
                            <w:lang w:val="sl-SI" w:eastAsia="sl-SI"/>
                          </w:rPr>
                          <w:t xml:space="preserve"> občinsk</w:t>
                        </w:r>
                        <w:r w:rsidR="00856FE3" w:rsidRPr="00571F9E">
                          <w:rPr>
                            <w:rFonts w:cs="Arial"/>
                            <w:szCs w:val="20"/>
                            <w:lang w:val="sl-SI" w:eastAsia="sl-SI"/>
                          </w:rPr>
                          <w:t>i</w:t>
                        </w:r>
                        <w:r w:rsidRPr="00571F9E">
                          <w:rPr>
                            <w:rFonts w:cs="Arial"/>
                            <w:szCs w:val="20"/>
                            <w:lang w:val="sl-SI" w:eastAsia="sl-SI"/>
                          </w:rPr>
                          <w:t xml:space="preserve"> svet</w:t>
                        </w:r>
                        <w:r w:rsidR="00856FE3" w:rsidRPr="00571F9E">
                          <w:rPr>
                            <w:rFonts w:cs="Arial"/>
                            <w:szCs w:val="20"/>
                            <w:lang w:val="sl-SI" w:eastAsia="sl-SI"/>
                          </w:rPr>
                          <w:t xml:space="preserve"> seznani</w:t>
                        </w:r>
                        <w:r w:rsidRPr="00571F9E">
                          <w:rPr>
                            <w:rFonts w:cs="Arial"/>
                            <w:szCs w:val="20"/>
                            <w:lang w:val="sl-SI" w:eastAsia="sl-SI"/>
                          </w:rPr>
                          <w:t xml:space="preserve"> z </w:t>
                        </w:r>
                        <w:r w:rsidR="00856FE3" w:rsidRPr="00571F9E">
                          <w:rPr>
                            <w:rFonts w:cs="Arial"/>
                            <w:szCs w:val="20"/>
                            <w:lang w:val="sl-SI" w:eastAsia="sl-SI"/>
                          </w:rPr>
                          <w:t>aktom o izidu volitev</w:t>
                        </w:r>
                        <w:r w:rsidR="0023338E" w:rsidRPr="00571F9E">
                          <w:rPr>
                            <w:rFonts w:cs="Arial"/>
                            <w:szCs w:val="20"/>
                            <w:lang w:val="sl-SI" w:eastAsia="sl-SI"/>
                          </w:rPr>
                          <w:t xml:space="preserve"> </w:t>
                        </w:r>
                        <w:r w:rsidR="0023338E" w:rsidRPr="00571F9E">
                          <w:rPr>
                            <w:rFonts w:cs="Arial"/>
                            <w:szCs w:val="20"/>
                            <w:lang w:val="sl-SI"/>
                          </w:rPr>
                          <w:t>iz zakona, ki ureja lokalne volitve</w:t>
                        </w:r>
                        <w:r w:rsidR="00856FE3" w:rsidRPr="00571F9E">
                          <w:rPr>
                            <w:rFonts w:cs="Arial"/>
                            <w:szCs w:val="20"/>
                            <w:lang w:val="sl-SI" w:eastAsia="sl-SI"/>
                          </w:rPr>
                          <w:t xml:space="preserve">, s katerim je ugotovljena </w:t>
                        </w:r>
                        <w:r w:rsidRPr="00571F9E">
                          <w:rPr>
                            <w:rFonts w:cs="Arial"/>
                            <w:szCs w:val="20"/>
                            <w:lang w:val="sl-SI" w:eastAsia="sl-SI"/>
                          </w:rPr>
                          <w:t>njegov</w:t>
                        </w:r>
                        <w:r w:rsidR="00856FE3" w:rsidRPr="00571F9E">
                          <w:rPr>
                            <w:rFonts w:cs="Arial"/>
                            <w:szCs w:val="20"/>
                            <w:lang w:val="sl-SI" w:eastAsia="sl-SI"/>
                          </w:rPr>
                          <w:t>a</w:t>
                        </w:r>
                        <w:r w:rsidRPr="00571F9E">
                          <w:rPr>
                            <w:rFonts w:cs="Arial"/>
                            <w:szCs w:val="20"/>
                            <w:lang w:val="sl-SI" w:eastAsia="sl-SI"/>
                          </w:rPr>
                          <w:t xml:space="preserve"> izvolit</w:t>
                        </w:r>
                        <w:r w:rsidR="00856FE3" w:rsidRPr="00571F9E">
                          <w:rPr>
                            <w:rFonts w:cs="Arial"/>
                            <w:szCs w:val="20"/>
                            <w:lang w:val="sl-SI" w:eastAsia="sl-SI"/>
                          </w:rPr>
                          <w:t>ev</w:t>
                        </w:r>
                        <w:r w:rsidRPr="00571F9E">
                          <w:rPr>
                            <w:rFonts w:cs="Arial"/>
                            <w:szCs w:val="20"/>
                            <w:lang w:val="sl-SI" w:eastAsia="sl-SI"/>
                          </w:rPr>
                          <w:t xml:space="preserve">. Izvoljeni kandidat za župana pridobi </w:t>
                        </w:r>
                        <w:r w:rsidRPr="00571F9E">
                          <w:rPr>
                            <w:rFonts w:cs="Arial"/>
                            <w:szCs w:val="20"/>
                            <w:lang w:val="sl-SI" w:eastAsia="sl-SI"/>
                          </w:rPr>
                          <w:lastRenderedPageBreak/>
                          <w:t xml:space="preserve">mandat z dnem izvolitve, izvrševati pa ga začne, ko se </w:t>
                        </w:r>
                        <w:r w:rsidR="00D567EE" w:rsidRPr="00571F9E">
                          <w:rPr>
                            <w:rFonts w:cs="Arial"/>
                            <w:szCs w:val="20"/>
                            <w:lang w:val="sl-SI" w:eastAsia="sl-SI"/>
                          </w:rPr>
                          <w:t>novi</w:t>
                        </w:r>
                        <w:r w:rsidR="00136A61" w:rsidRPr="00571F9E">
                          <w:rPr>
                            <w:rFonts w:cs="Arial"/>
                            <w:szCs w:val="20"/>
                            <w:lang w:val="sl-SI" w:eastAsia="sl-SI"/>
                          </w:rPr>
                          <w:t xml:space="preserve"> </w:t>
                        </w:r>
                        <w:r w:rsidRPr="00571F9E">
                          <w:rPr>
                            <w:rFonts w:cs="Arial"/>
                            <w:szCs w:val="20"/>
                            <w:lang w:val="sl-SI" w:eastAsia="sl-SI"/>
                          </w:rPr>
                          <w:t>občinski svet seznani z aktom o izidu volitev</w:t>
                        </w:r>
                        <w:r w:rsidR="0023338E" w:rsidRPr="00571F9E">
                          <w:rPr>
                            <w:rFonts w:cs="Arial"/>
                            <w:szCs w:val="20"/>
                            <w:lang w:val="sl-SI" w:eastAsia="sl-SI"/>
                          </w:rPr>
                          <w:t xml:space="preserve"> </w:t>
                        </w:r>
                        <w:r w:rsidR="0023338E" w:rsidRPr="00571F9E">
                          <w:rPr>
                            <w:rFonts w:cs="Arial"/>
                            <w:szCs w:val="20"/>
                            <w:lang w:val="sl-SI"/>
                          </w:rPr>
                          <w:t>iz zakona, ki ureja lokalne volitve</w:t>
                        </w:r>
                        <w:r w:rsidRPr="00571F9E">
                          <w:rPr>
                            <w:rFonts w:cs="Arial"/>
                            <w:szCs w:val="20"/>
                            <w:lang w:val="sl-SI" w:eastAsia="sl-SI"/>
                          </w:rPr>
                          <w:t>, s katerim je ugotovljena njegova izvolitev.</w:t>
                        </w:r>
                      </w:p>
                      <w:p w14:paraId="39CD1823" w14:textId="77777777" w:rsidR="002E61BC" w:rsidRPr="00571F9E" w:rsidRDefault="002E61BC" w:rsidP="00571F9E">
                        <w:pPr>
                          <w:spacing w:line="240" w:lineRule="auto"/>
                          <w:jc w:val="both"/>
                          <w:rPr>
                            <w:rFonts w:cs="Arial"/>
                            <w:szCs w:val="20"/>
                            <w:lang w:val="sl-SI" w:eastAsia="sl-SI"/>
                          </w:rPr>
                        </w:pPr>
                      </w:p>
                      <w:p w14:paraId="0C23BA01" w14:textId="77777777" w:rsidR="002E61BC" w:rsidRPr="00571F9E" w:rsidRDefault="002E61BC" w:rsidP="00571F9E">
                        <w:pPr>
                          <w:spacing w:line="240" w:lineRule="auto"/>
                          <w:jc w:val="center"/>
                          <w:rPr>
                            <w:rFonts w:cs="Arial"/>
                            <w:szCs w:val="20"/>
                            <w:lang w:val="sl-SI" w:eastAsia="sl-SI"/>
                          </w:rPr>
                        </w:pPr>
                        <w:r w:rsidRPr="00571F9E">
                          <w:rPr>
                            <w:rFonts w:cs="Arial"/>
                            <w:szCs w:val="20"/>
                            <w:lang w:val="sl-SI" w:eastAsia="sl-SI"/>
                          </w:rPr>
                          <w:t>15.č člen</w:t>
                        </w:r>
                      </w:p>
                      <w:p w14:paraId="51A3702F" w14:textId="77777777" w:rsidR="002E61BC" w:rsidRPr="00571F9E" w:rsidRDefault="002E61BC" w:rsidP="00571F9E">
                        <w:pPr>
                          <w:spacing w:line="240" w:lineRule="auto"/>
                          <w:jc w:val="both"/>
                          <w:rPr>
                            <w:rFonts w:cs="Arial"/>
                            <w:szCs w:val="20"/>
                            <w:lang w:val="sl-SI" w:eastAsia="sl-SI"/>
                          </w:rPr>
                        </w:pPr>
                      </w:p>
                      <w:p w14:paraId="0613A148" w14:textId="7DE132FF"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Če iz akta o izidu volitev iz zakona, ki ureja lokalne volitve, ni mogoče ugotoviti izvolitve župana, opravlja funkcijo župana od </w:t>
                        </w:r>
                        <w:r w:rsidR="009E77A7" w:rsidRPr="00571F9E">
                          <w:rPr>
                            <w:rFonts w:cs="Arial"/>
                            <w:szCs w:val="20"/>
                            <w:lang w:val="sl-SI" w:eastAsia="sl-SI"/>
                          </w:rPr>
                          <w:t xml:space="preserve">prve </w:t>
                        </w:r>
                        <w:r w:rsidRPr="00571F9E">
                          <w:rPr>
                            <w:rFonts w:cs="Arial"/>
                            <w:szCs w:val="20"/>
                            <w:lang w:val="sl-SI" w:eastAsia="sl-SI"/>
                          </w:rPr>
                          <w:t xml:space="preserve">seje </w:t>
                        </w:r>
                        <w:r w:rsidR="009E77A7" w:rsidRPr="00571F9E">
                          <w:rPr>
                            <w:rFonts w:cs="Arial"/>
                            <w:szCs w:val="20"/>
                            <w:lang w:val="sl-SI" w:eastAsia="sl-SI"/>
                          </w:rPr>
                          <w:t xml:space="preserve">novega </w:t>
                        </w:r>
                        <w:r w:rsidRPr="00571F9E">
                          <w:rPr>
                            <w:rFonts w:cs="Arial"/>
                            <w:szCs w:val="20"/>
                            <w:lang w:val="sl-SI" w:eastAsia="sl-SI"/>
                          </w:rPr>
                          <w:t xml:space="preserve">občinskega sveta do seznanitve </w:t>
                        </w:r>
                        <w:r w:rsidR="009E77A7" w:rsidRPr="00571F9E">
                          <w:rPr>
                            <w:rFonts w:cs="Arial"/>
                            <w:szCs w:val="20"/>
                            <w:lang w:val="sl-SI" w:eastAsia="sl-SI"/>
                          </w:rPr>
                          <w:t xml:space="preserve">novega </w:t>
                        </w:r>
                        <w:r w:rsidRPr="00571F9E">
                          <w:rPr>
                            <w:rFonts w:cs="Arial"/>
                            <w:szCs w:val="20"/>
                            <w:lang w:val="sl-SI" w:eastAsia="sl-SI"/>
                          </w:rPr>
                          <w:t>občinskega sveta z aktom o izidu volitev iz zakona, ki ureja lokalne volitve, s katerim je ugotovljena izvolitev župana, najstarejši član občinskega sveta.«;</w:t>
                        </w:r>
                      </w:p>
                      <w:p w14:paraId="3A1EF157" w14:textId="77777777" w:rsidR="002E61BC" w:rsidRPr="00571F9E" w:rsidRDefault="002E61BC" w:rsidP="00571F9E">
                        <w:pPr>
                          <w:spacing w:line="240" w:lineRule="auto"/>
                          <w:jc w:val="both"/>
                          <w:rPr>
                            <w:rFonts w:cs="Arial"/>
                            <w:szCs w:val="20"/>
                            <w:lang w:val="sl-SI" w:eastAsia="sl-SI"/>
                          </w:rPr>
                        </w:pPr>
                      </w:p>
                      <w:p w14:paraId="501D7A8F"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3. v 37.a členu:</w:t>
                        </w:r>
                      </w:p>
                      <w:p w14:paraId="0DA3826E" w14:textId="3FB84054" w:rsidR="004756F3" w:rsidRPr="00571F9E" w:rsidRDefault="002E61BC" w:rsidP="00571F9E">
                        <w:pPr>
                          <w:spacing w:line="240" w:lineRule="auto"/>
                          <w:jc w:val="both"/>
                          <w:rPr>
                            <w:rFonts w:cs="Arial"/>
                            <w:szCs w:val="20"/>
                            <w:lang w:val="sl-SI" w:eastAsia="sl-SI"/>
                          </w:rPr>
                        </w:pPr>
                        <w:r w:rsidRPr="00571F9E">
                          <w:rPr>
                            <w:rFonts w:cs="Arial"/>
                            <w:szCs w:val="20"/>
                            <w:lang w:val="sl-SI" w:eastAsia="sl-SI"/>
                          </w:rPr>
                          <w:t>– v prvem odstavku v četrti in šesti alineji besedilo »potrditvi mandata« nadomesti z besedilom »</w:t>
                        </w:r>
                        <w:r w:rsidR="008C35A1" w:rsidRPr="00571F9E">
                          <w:rPr>
                            <w:rFonts w:cs="Arial"/>
                            <w:szCs w:val="20"/>
                            <w:lang w:val="sl-SI" w:eastAsia="sl-SI"/>
                          </w:rPr>
                          <w:t>seznanitvi z aktom o izidu volitev iz zakona, ki ureja lokalne volitve, s katerim je ugotovljena njegova izvolitev,</w:t>
                        </w:r>
                        <w:r w:rsidRPr="00571F9E">
                          <w:rPr>
                            <w:rFonts w:cs="Arial"/>
                            <w:szCs w:val="20"/>
                            <w:lang w:val="sl-SI" w:eastAsia="sl-SI"/>
                          </w:rPr>
                          <w:t>«</w:t>
                        </w:r>
                        <w:r w:rsidR="004756F3" w:rsidRPr="00571F9E">
                          <w:rPr>
                            <w:rFonts w:cs="Arial"/>
                            <w:szCs w:val="20"/>
                            <w:lang w:val="sl-SI" w:eastAsia="sl-SI"/>
                          </w:rPr>
                          <w:t xml:space="preserve"> ter pika za šesto alinejo nadomesti z vejico in za njo doda nova</w:t>
                        </w:r>
                        <w:r w:rsidR="003532D0" w:rsidRPr="00571F9E">
                          <w:rPr>
                            <w:rFonts w:cs="Arial"/>
                            <w:szCs w:val="20"/>
                            <w:lang w:val="sl-SI" w:eastAsia="sl-SI"/>
                          </w:rPr>
                          <w:t>,</w:t>
                        </w:r>
                        <w:r w:rsidR="004756F3" w:rsidRPr="00571F9E">
                          <w:rPr>
                            <w:rFonts w:cs="Arial"/>
                            <w:szCs w:val="20"/>
                            <w:lang w:val="sl-SI" w:eastAsia="sl-SI"/>
                          </w:rPr>
                          <w:t xml:space="preserve"> sedma alineja, ki se glasi: </w:t>
                        </w:r>
                      </w:p>
                      <w:p w14:paraId="15F3A5A1" w14:textId="1471670B" w:rsidR="002E61BC" w:rsidRPr="00571F9E" w:rsidRDefault="004756F3" w:rsidP="00571F9E">
                        <w:pPr>
                          <w:spacing w:line="240" w:lineRule="auto"/>
                          <w:jc w:val="both"/>
                          <w:rPr>
                            <w:rFonts w:cs="Arial"/>
                            <w:szCs w:val="20"/>
                            <w:lang w:val="sl-SI" w:eastAsia="sl-SI"/>
                          </w:rPr>
                        </w:pPr>
                        <w:r w:rsidRPr="00571F9E">
                          <w:rPr>
                            <w:rFonts w:cs="Arial"/>
                            <w:szCs w:val="20"/>
                            <w:lang w:val="sl-SI" w:eastAsia="sl-SI"/>
                          </w:rPr>
                          <w:t>»– če občinska volilna komisija na podlagi odločbe upravnega sodišča sprejme nov akt o izidu volitev v skladu z zakonom, ki ureja lokalne volitve, iz katerega izhaja, da je bil namesto njega izvoljen drug kandidat.«;</w:t>
                        </w:r>
                        <w:r w:rsidR="002E61BC" w:rsidRPr="00571F9E">
                          <w:rPr>
                            <w:rFonts w:cs="Arial"/>
                            <w:szCs w:val="20"/>
                            <w:lang w:val="sl-SI" w:eastAsia="sl-SI"/>
                          </w:rPr>
                          <w:t xml:space="preserve"> </w:t>
                        </w:r>
                      </w:p>
                      <w:p w14:paraId="3F25D79F" w14:textId="77777777" w:rsidR="002E61BC" w:rsidRPr="00571F9E" w:rsidRDefault="002E61BC" w:rsidP="00571F9E">
                        <w:pPr>
                          <w:spacing w:line="240" w:lineRule="auto"/>
                          <w:jc w:val="both"/>
                          <w:rPr>
                            <w:rFonts w:cs="Arial"/>
                            <w:szCs w:val="20"/>
                            <w:lang w:val="sl-SI" w:eastAsia="sl-SI"/>
                          </w:rPr>
                        </w:pPr>
                      </w:p>
                      <w:p w14:paraId="29CDC934" w14:textId="07613610"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 za </w:t>
                        </w:r>
                        <w:r w:rsidR="003532D0" w:rsidRPr="00571F9E">
                          <w:rPr>
                            <w:rFonts w:cs="Arial"/>
                            <w:szCs w:val="20"/>
                            <w:lang w:val="sl-SI" w:eastAsia="sl-SI"/>
                          </w:rPr>
                          <w:t xml:space="preserve">drugim </w:t>
                        </w:r>
                        <w:r w:rsidRPr="00571F9E">
                          <w:rPr>
                            <w:rFonts w:cs="Arial"/>
                            <w:szCs w:val="20"/>
                            <w:lang w:val="sl-SI" w:eastAsia="sl-SI"/>
                          </w:rPr>
                          <w:t xml:space="preserve">odstavkom se doda nov </w:t>
                        </w:r>
                        <w:r w:rsidR="003532D0" w:rsidRPr="00571F9E">
                          <w:rPr>
                            <w:rFonts w:cs="Arial"/>
                            <w:szCs w:val="20"/>
                            <w:lang w:val="sl-SI" w:eastAsia="sl-SI"/>
                          </w:rPr>
                          <w:t xml:space="preserve">tretji </w:t>
                        </w:r>
                        <w:r w:rsidRPr="00571F9E">
                          <w:rPr>
                            <w:rFonts w:cs="Arial"/>
                            <w:szCs w:val="20"/>
                            <w:lang w:val="sl-SI" w:eastAsia="sl-SI"/>
                          </w:rPr>
                          <w:t xml:space="preserve">odstavek, ki se glasi: </w:t>
                        </w:r>
                      </w:p>
                      <w:p w14:paraId="56AC8C95" w14:textId="60D18190"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w:t>
                        </w:r>
                        <w:r w:rsidR="003532D0" w:rsidRPr="00571F9E">
                          <w:rPr>
                            <w:rFonts w:cs="Arial"/>
                            <w:szCs w:val="20"/>
                            <w:lang w:val="sl-SI" w:eastAsia="sl-SI"/>
                          </w:rPr>
                          <w:t xml:space="preserve">Ne glede na prejšnji odstavek v primerih iz sedme alineje </w:t>
                        </w:r>
                        <w:r w:rsidR="008D3276">
                          <w:rPr>
                            <w:rFonts w:cs="Arial"/>
                            <w:szCs w:val="20"/>
                            <w:lang w:val="sl-SI" w:eastAsia="sl-SI"/>
                          </w:rPr>
                          <w:t>prvega</w:t>
                        </w:r>
                        <w:r w:rsidR="008D3276" w:rsidRPr="00571F9E">
                          <w:rPr>
                            <w:rFonts w:cs="Arial"/>
                            <w:szCs w:val="20"/>
                            <w:lang w:val="sl-SI" w:eastAsia="sl-SI"/>
                          </w:rPr>
                          <w:t xml:space="preserve"> </w:t>
                        </w:r>
                        <w:r w:rsidR="003532D0" w:rsidRPr="00571F9E">
                          <w:rPr>
                            <w:rFonts w:cs="Arial"/>
                            <w:szCs w:val="20"/>
                            <w:lang w:val="sl-SI" w:eastAsia="sl-SI"/>
                          </w:rPr>
                          <w:t>odstavka</w:t>
                        </w:r>
                        <w:r w:rsidR="009C60E6">
                          <w:rPr>
                            <w:rFonts w:cs="Arial"/>
                            <w:szCs w:val="20"/>
                            <w:lang w:val="sl-SI" w:eastAsia="sl-SI"/>
                          </w:rPr>
                          <w:t xml:space="preserve"> tega člena</w:t>
                        </w:r>
                        <w:r w:rsidR="003532D0" w:rsidRPr="00571F9E">
                          <w:rPr>
                            <w:rFonts w:cs="Arial"/>
                            <w:szCs w:val="20"/>
                            <w:lang w:val="sl-SI" w:eastAsia="sl-SI"/>
                          </w:rPr>
                          <w:t xml:space="preserve"> č</w:t>
                        </w:r>
                        <w:r w:rsidRPr="00571F9E">
                          <w:rPr>
                            <w:rFonts w:cs="Arial"/>
                            <w:szCs w:val="20"/>
                            <w:lang w:val="sl-SI" w:eastAsia="sl-SI"/>
                          </w:rPr>
                          <w:t xml:space="preserve">lanu občinskega sveta </w:t>
                        </w:r>
                        <w:r w:rsidR="002C79FF" w:rsidRPr="00571F9E">
                          <w:rPr>
                            <w:rFonts w:cs="Arial"/>
                            <w:szCs w:val="20"/>
                            <w:lang w:val="sl-SI" w:eastAsia="sl-SI"/>
                          </w:rPr>
                          <w:t xml:space="preserve">oziroma </w:t>
                        </w:r>
                        <w:r w:rsidRPr="00571F9E">
                          <w:rPr>
                            <w:rFonts w:cs="Arial"/>
                            <w:szCs w:val="20"/>
                            <w:lang w:val="sl-SI" w:eastAsia="sl-SI"/>
                          </w:rPr>
                          <w:t xml:space="preserve">županu preneha mandat z dnem, ko občinska volilna komisija v uradnem glasilu občine na podlagi odločbe upravnega sodišča objavi nov akt o izidu volitev </w:t>
                        </w:r>
                        <w:r w:rsidR="00A84289" w:rsidRPr="00571F9E">
                          <w:rPr>
                            <w:rFonts w:cs="Arial"/>
                            <w:szCs w:val="20"/>
                            <w:lang w:val="sl-SI" w:eastAsia="sl-SI"/>
                          </w:rPr>
                          <w:t>i</w:t>
                        </w:r>
                        <w:r w:rsidRPr="00571F9E">
                          <w:rPr>
                            <w:rFonts w:cs="Arial"/>
                            <w:szCs w:val="20"/>
                            <w:lang w:val="sl-SI" w:eastAsia="sl-SI"/>
                          </w:rPr>
                          <w:t>z zakon</w:t>
                        </w:r>
                        <w:r w:rsidR="00A84289" w:rsidRPr="00571F9E">
                          <w:rPr>
                            <w:rFonts w:cs="Arial"/>
                            <w:szCs w:val="20"/>
                            <w:lang w:val="sl-SI" w:eastAsia="sl-SI"/>
                          </w:rPr>
                          <w:t>a</w:t>
                        </w:r>
                        <w:r w:rsidRPr="00571F9E">
                          <w:rPr>
                            <w:rFonts w:cs="Arial"/>
                            <w:szCs w:val="20"/>
                            <w:lang w:val="sl-SI" w:eastAsia="sl-SI"/>
                          </w:rPr>
                          <w:t>, ki ureja lokalne volitve, iz katerega izhaja, da je bil namesto njega izvoljen drug kandidat.«;</w:t>
                        </w:r>
                      </w:p>
                      <w:p w14:paraId="438FE92E" w14:textId="77777777" w:rsidR="003532D0" w:rsidRPr="00571F9E" w:rsidRDefault="003532D0" w:rsidP="00571F9E">
                        <w:pPr>
                          <w:spacing w:line="240" w:lineRule="auto"/>
                          <w:jc w:val="both"/>
                          <w:rPr>
                            <w:rFonts w:cs="Arial"/>
                            <w:szCs w:val="20"/>
                            <w:lang w:val="sl-SI" w:eastAsia="sl-SI"/>
                          </w:rPr>
                        </w:pPr>
                      </w:p>
                      <w:p w14:paraId="456FD9E3" w14:textId="6810FD8B" w:rsidR="003532D0" w:rsidRPr="00571F9E" w:rsidRDefault="003532D0" w:rsidP="00571F9E">
                        <w:pPr>
                          <w:spacing w:line="240" w:lineRule="auto"/>
                          <w:jc w:val="both"/>
                          <w:rPr>
                            <w:rFonts w:cs="Arial"/>
                            <w:szCs w:val="20"/>
                            <w:lang w:val="sl-SI" w:eastAsia="sl-SI"/>
                          </w:rPr>
                        </w:pPr>
                        <w:r w:rsidRPr="00571F9E">
                          <w:rPr>
                            <w:rFonts w:cs="Arial"/>
                            <w:szCs w:val="20"/>
                            <w:lang w:val="sl-SI" w:eastAsia="sl-SI"/>
                          </w:rPr>
                          <w:t>– dosedanja tretji in četrti odstavek</w:t>
                        </w:r>
                        <w:r w:rsidR="00986622" w:rsidRPr="00571F9E">
                          <w:rPr>
                            <w:rFonts w:cs="Arial"/>
                            <w:szCs w:val="20"/>
                            <w:lang w:val="sl-SI" w:eastAsia="sl-SI"/>
                          </w:rPr>
                          <w:t xml:space="preserve"> postaneta četrti in peti odstavek;</w:t>
                        </w:r>
                      </w:p>
                      <w:p w14:paraId="349A0EEA" w14:textId="77777777" w:rsidR="002E61BC" w:rsidRPr="00571F9E" w:rsidRDefault="002E61BC" w:rsidP="00571F9E">
                        <w:pPr>
                          <w:spacing w:line="240" w:lineRule="auto"/>
                          <w:jc w:val="both"/>
                          <w:rPr>
                            <w:rFonts w:cs="Arial"/>
                            <w:szCs w:val="20"/>
                            <w:lang w:val="sl-SI" w:eastAsia="sl-SI"/>
                          </w:rPr>
                        </w:pPr>
                      </w:p>
                      <w:p w14:paraId="153AF83C"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 dosedanji peti odstavek, ki postane šesti odstavek, se spremeni tako, da se glasi: </w:t>
                        </w:r>
                      </w:p>
                      <w:p w14:paraId="1251C561" w14:textId="62BD07C9"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xml:space="preserve">»Postopki za nadomestitev člana občinskega sveta ali izvolitev novega župana se lahko začno po preteku roka za vložitev tožbe, če tožba ni vložena, oziroma po pravnomočni odločitvi upravnega sodišča, če je tožba vložena. Ta odstavek se ne uporablja za primere iz </w:t>
                        </w:r>
                        <w:r w:rsidR="0043580E" w:rsidRPr="00571F9E">
                          <w:rPr>
                            <w:rFonts w:cs="Arial"/>
                            <w:szCs w:val="20"/>
                            <w:lang w:val="sl-SI" w:eastAsia="sl-SI"/>
                          </w:rPr>
                          <w:t xml:space="preserve">tretjega </w:t>
                        </w:r>
                        <w:r w:rsidRPr="00571F9E">
                          <w:rPr>
                            <w:rFonts w:cs="Arial"/>
                            <w:szCs w:val="20"/>
                            <w:lang w:val="sl-SI" w:eastAsia="sl-SI"/>
                          </w:rPr>
                          <w:t>odstavka</w:t>
                        </w:r>
                        <w:r w:rsidR="0043580E" w:rsidRPr="00571F9E">
                          <w:rPr>
                            <w:rFonts w:cs="Arial"/>
                            <w:szCs w:val="20"/>
                            <w:lang w:val="sl-SI" w:eastAsia="sl-SI"/>
                          </w:rPr>
                          <w:t xml:space="preserve"> tega člena</w:t>
                        </w:r>
                        <w:r w:rsidRPr="00571F9E">
                          <w:rPr>
                            <w:rFonts w:cs="Arial"/>
                            <w:szCs w:val="20"/>
                            <w:lang w:val="sl-SI" w:eastAsia="sl-SI"/>
                          </w:rPr>
                          <w:t>.«;</w:t>
                        </w:r>
                      </w:p>
                      <w:p w14:paraId="660DDAD3" w14:textId="77777777" w:rsidR="002E61BC" w:rsidRPr="00571F9E" w:rsidRDefault="002E61BC" w:rsidP="00571F9E">
                        <w:pPr>
                          <w:spacing w:line="240" w:lineRule="auto"/>
                          <w:jc w:val="both"/>
                          <w:rPr>
                            <w:rFonts w:cs="Arial"/>
                            <w:szCs w:val="20"/>
                            <w:lang w:val="sl-SI" w:eastAsia="sl-SI"/>
                          </w:rPr>
                        </w:pPr>
                      </w:p>
                      <w:p w14:paraId="3C90C085" w14:textId="77777777" w:rsidR="002E61BC" w:rsidRPr="00571F9E" w:rsidRDefault="002E61BC" w:rsidP="00571F9E">
                        <w:pPr>
                          <w:spacing w:line="240" w:lineRule="auto"/>
                          <w:jc w:val="both"/>
                          <w:rPr>
                            <w:rFonts w:cs="Arial"/>
                            <w:szCs w:val="20"/>
                            <w:lang w:val="sl-SI" w:eastAsia="sl-SI"/>
                          </w:rPr>
                        </w:pPr>
                        <w:r w:rsidRPr="00571F9E">
                          <w:rPr>
                            <w:rFonts w:cs="Arial"/>
                            <w:szCs w:val="20"/>
                            <w:lang w:val="sl-SI" w:eastAsia="sl-SI"/>
                          </w:rPr>
                          <w:t>– dosedanja šesti in sedmi odstavek postaneta sedmi in osmi odstavek;</w:t>
                        </w:r>
                      </w:p>
                      <w:p w14:paraId="18368F6D" w14:textId="77777777" w:rsidR="002E61BC" w:rsidRPr="00571F9E" w:rsidRDefault="002E61BC" w:rsidP="00571F9E">
                        <w:pPr>
                          <w:spacing w:line="240" w:lineRule="auto"/>
                          <w:jc w:val="both"/>
                          <w:rPr>
                            <w:rFonts w:cs="Arial"/>
                            <w:szCs w:val="20"/>
                            <w:shd w:val="clear" w:color="auto" w:fill="FFFFFF"/>
                            <w:lang w:val="sl-SI"/>
                          </w:rPr>
                        </w:pPr>
                      </w:p>
                      <w:p w14:paraId="1D6A5867" w14:textId="18899822" w:rsidR="00B25CCF" w:rsidRPr="00571F9E" w:rsidRDefault="002E61BC"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4.</w:t>
                        </w:r>
                        <w:r w:rsidR="00B25CCF" w:rsidRPr="00571F9E">
                          <w:rPr>
                            <w:rFonts w:cs="Arial"/>
                            <w:color w:val="000000"/>
                            <w:szCs w:val="20"/>
                            <w:shd w:val="clear" w:color="auto" w:fill="FFFFFF"/>
                            <w:lang w:val="sl-SI"/>
                          </w:rPr>
                          <w:t xml:space="preserve"> v 41. členu:</w:t>
                        </w:r>
                        <w:r w:rsidRPr="00571F9E">
                          <w:rPr>
                            <w:rFonts w:cs="Arial"/>
                            <w:color w:val="000000"/>
                            <w:szCs w:val="20"/>
                            <w:shd w:val="clear" w:color="auto" w:fill="FFFFFF"/>
                            <w:lang w:val="sl-SI"/>
                          </w:rPr>
                          <w:t xml:space="preserve"> </w:t>
                        </w:r>
                      </w:p>
                      <w:p w14:paraId="00290BAA" w14:textId="22A31E7D" w:rsidR="002E61BC" w:rsidRPr="00571F9E" w:rsidRDefault="00B25CCF" w:rsidP="00571F9E">
                        <w:pPr>
                          <w:spacing w:line="240" w:lineRule="auto"/>
                          <w:jc w:val="both"/>
                          <w:rPr>
                            <w:rFonts w:cs="Arial"/>
                            <w:szCs w:val="20"/>
                            <w:shd w:val="clear" w:color="auto" w:fill="FFFFFF"/>
                            <w:lang w:val="sl-SI"/>
                          </w:rPr>
                        </w:pPr>
                        <w:r w:rsidRPr="00571F9E">
                          <w:rPr>
                            <w:rFonts w:cs="Arial"/>
                            <w:szCs w:val="20"/>
                            <w:lang w:val="sl-SI" w:eastAsia="sl-SI"/>
                          </w:rPr>
                          <w:t>–</w:t>
                        </w:r>
                        <w:r w:rsidRPr="00571F9E">
                          <w:rPr>
                            <w:rFonts w:cs="Arial"/>
                            <w:color w:val="000000"/>
                            <w:szCs w:val="20"/>
                            <w:shd w:val="clear" w:color="auto" w:fill="FFFFFF"/>
                            <w:lang w:val="sl-SI"/>
                          </w:rPr>
                          <w:t xml:space="preserve"> prvi odstavek </w:t>
                        </w:r>
                        <w:r w:rsidR="00231C6E" w:rsidRPr="00571F9E">
                          <w:rPr>
                            <w:rFonts w:cs="Arial"/>
                            <w:color w:val="000000"/>
                            <w:szCs w:val="20"/>
                            <w:shd w:val="clear" w:color="auto" w:fill="FFFFFF"/>
                            <w:lang w:val="sl-SI"/>
                          </w:rPr>
                          <w:t>spremeni tako, da se glasi</w:t>
                        </w:r>
                        <w:r w:rsidR="002E61BC" w:rsidRPr="00571F9E">
                          <w:rPr>
                            <w:rFonts w:cs="Arial"/>
                            <w:color w:val="000000"/>
                            <w:szCs w:val="20"/>
                            <w:shd w:val="clear" w:color="auto" w:fill="FFFFFF"/>
                            <w:lang w:val="sl-SI"/>
                          </w:rPr>
                          <w:t>:</w:t>
                        </w:r>
                      </w:p>
                      <w:p w14:paraId="77ECA321" w14:textId="6824185E" w:rsidR="002E61BC" w:rsidRPr="00571F9E" w:rsidRDefault="00231C6E" w:rsidP="00571F9E">
                        <w:pPr>
                          <w:spacing w:line="240" w:lineRule="auto"/>
                          <w:jc w:val="both"/>
                          <w:rPr>
                            <w:rFonts w:cs="Arial"/>
                            <w:color w:val="000000"/>
                            <w:szCs w:val="20"/>
                            <w:shd w:val="clear" w:color="auto" w:fill="FFFFFF"/>
                            <w:lang w:val="sl-SI"/>
                          </w:rPr>
                        </w:pPr>
                        <w:r w:rsidRPr="00571F9E">
                          <w:rPr>
                            <w:rFonts w:cs="Arial"/>
                            <w:szCs w:val="20"/>
                            <w:lang w:val="sl-SI" w:eastAsia="sl-SI"/>
                          </w:rPr>
                          <w:t>»</w:t>
                        </w:r>
                        <w:bookmarkStart w:id="31" w:name="_Hlk168989276"/>
                        <w:r w:rsidR="00B25CCF" w:rsidRPr="00571F9E">
                          <w:rPr>
                            <w:rFonts w:cs="Arial"/>
                            <w:color w:val="000000"/>
                            <w:szCs w:val="20"/>
                            <w:shd w:val="clear" w:color="auto" w:fill="FFFFFF"/>
                            <w:lang w:val="sl-SI"/>
                          </w:rPr>
                          <w:t>Občinski svet se voli za štiri leta</w:t>
                        </w:r>
                        <w:bookmarkEnd w:id="31"/>
                        <w:r w:rsidR="00B25CCF" w:rsidRPr="00571F9E">
                          <w:rPr>
                            <w:rFonts w:cs="Arial"/>
                            <w:color w:val="000000"/>
                            <w:szCs w:val="20"/>
                            <w:shd w:val="clear" w:color="auto" w:fill="FFFFFF"/>
                            <w:lang w:val="sl-SI"/>
                          </w:rPr>
                          <w:t>.</w:t>
                        </w:r>
                        <w:r w:rsidR="002E61BC" w:rsidRPr="00571F9E">
                          <w:rPr>
                            <w:rFonts w:cs="Arial"/>
                            <w:color w:val="000000"/>
                            <w:szCs w:val="20"/>
                            <w:shd w:val="clear" w:color="auto" w:fill="FFFFFF"/>
                            <w:lang w:val="sl-SI"/>
                          </w:rPr>
                          <w:t>«</w:t>
                        </w:r>
                        <w:r w:rsidR="00AD79C8" w:rsidRPr="00571F9E">
                          <w:rPr>
                            <w:rFonts w:cs="Arial"/>
                            <w:color w:val="000000"/>
                            <w:szCs w:val="20"/>
                            <w:shd w:val="clear" w:color="auto" w:fill="FFFFFF"/>
                            <w:lang w:val="sl-SI"/>
                          </w:rPr>
                          <w:t>;</w:t>
                        </w:r>
                      </w:p>
                      <w:p w14:paraId="1629E7DA" w14:textId="77777777" w:rsidR="00B25CCF" w:rsidRPr="00571F9E" w:rsidRDefault="00B25CCF" w:rsidP="00571F9E">
                        <w:pPr>
                          <w:spacing w:line="240" w:lineRule="auto"/>
                          <w:jc w:val="both"/>
                          <w:rPr>
                            <w:rFonts w:cs="Arial"/>
                            <w:szCs w:val="20"/>
                            <w:shd w:val="clear" w:color="auto" w:fill="FFFFFF"/>
                            <w:lang w:val="sl-SI"/>
                          </w:rPr>
                        </w:pPr>
                      </w:p>
                      <w:p w14:paraId="66B2EFE1" w14:textId="78C4DB64" w:rsidR="00BE031B" w:rsidRPr="00571F9E" w:rsidRDefault="00B25CCF" w:rsidP="00571F9E">
                        <w:pPr>
                          <w:spacing w:line="240" w:lineRule="auto"/>
                          <w:jc w:val="both"/>
                          <w:rPr>
                            <w:rFonts w:cs="Arial"/>
                            <w:szCs w:val="20"/>
                            <w:shd w:val="clear" w:color="auto" w:fill="FFFFFF"/>
                            <w:lang w:val="sl-SI"/>
                          </w:rPr>
                        </w:pPr>
                        <w:r w:rsidRPr="00571F9E">
                          <w:rPr>
                            <w:rFonts w:cs="Arial"/>
                            <w:szCs w:val="20"/>
                            <w:lang w:val="sl-SI" w:eastAsia="sl-SI"/>
                          </w:rPr>
                          <w:t>– v</w:t>
                        </w:r>
                        <w:r w:rsidRPr="00571F9E">
                          <w:rPr>
                            <w:rFonts w:cs="Arial"/>
                            <w:szCs w:val="20"/>
                            <w:shd w:val="clear" w:color="auto" w:fill="FFFFFF"/>
                            <w:lang w:val="sl-SI"/>
                          </w:rPr>
                          <w:t xml:space="preserve"> drugem odstavku</w:t>
                        </w:r>
                        <w:r w:rsidR="004C64AB" w:rsidRPr="00571F9E">
                          <w:rPr>
                            <w:rFonts w:cs="Arial"/>
                            <w:szCs w:val="20"/>
                            <w:shd w:val="clear" w:color="auto" w:fill="FFFFFF"/>
                            <w:lang w:val="sl-SI"/>
                          </w:rPr>
                          <w:t xml:space="preserve"> pred napovednim stavkom doda </w:t>
                        </w:r>
                        <w:r w:rsidR="00BE031B" w:rsidRPr="00571F9E">
                          <w:rPr>
                            <w:rFonts w:cs="Arial"/>
                            <w:szCs w:val="20"/>
                            <w:shd w:val="clear" w:color="auto" w:fill="FFFFFF"/>
                            <w:lang w:val="sl-SI"/>
                          </w:rPr>
                          <w:t>nov stavek, ki se glasi:</w:t>
                        </w:r>
                      </w:p>
                      <w:p w14:paraId="1A58AEA5" w14:textId="2501BF79" w:rsidR="00B97BCF" w:rsidRPr="00571F9E" w:rsidRDefault="004C64AB" w:rsidP="00571F9E">
                        <w:pPr>
                          <w:spacing w:line="240" w:lineRule="auto"/>
                          <w:jc w:val="both"/>
                          <w:rPr>
                            <w:rFonts w:cs="Arial"/>
                            <w:szCs w:val="20"/>
                            <w:shd w:val="clear" w:color="auto" w:fill="FFFFFF"/>
                            <w:lang w:val="sl-SI"/>
                          </w:rPr>
                        </w:pPr>
                        <w:r w:rsidRPr="00571F9E">
                          <w:rPr>
                            <w:rFonts w:cs="Arial"/>
                            <w:szCs w:val="20"/>
                            <w:shd w:val="clear" w:color="auto" w:fill="FFFFFF"/>
                            <w:lang w:val="sl-SI"/>
                          </w:rPr>
                          <w:t xml:space="preserve">»Mandatna doba članov občinskega sveta traja do prve seje novoizvoljenega </w:t>
                        </w:r>
                        <w:r w:rsidR="00363B72" w:rsidRPr="00571F9E">
                          <w:rPr>
                            <w:rFonts w:cs="Arial"/>
                            <w:szCs w:val="20"/>
                            <w:shd w:val="clear" w:color="auto" w:fill="FFFFFF"/>
                            <w:lang w:val="sl-SI"/>
                          </w:rPr>
                          <w:t xml:space="preserve">občinskega </w:t>
                        </w:r>
                        <w:r w:rsidRPr="00571F9E">
                          <w:rPr>
                            <w:rFonts w:cs="Arial"/>
                            <w:szCs w:val="20"/>
                            <w:shd w:val="clear" w:color="auto" w:fill="FFFFFF"/>
                            <w:lang w:val="sl-SI"/>
                          </w:rPr>
                          <w:t>sveta.«</w:t>
                        </w:r>
                        <w:r w:rsidR="00363B72" w:rsidRPr="00571F9E">
                          <w:rPr>
                            <w:rFonts w:cs="Arial"/>
                            <w:szCs w:val="20"/>
                            <w:shd w:val="clear" w:color="auto" w:fill="FFFFFF"/>
                            <w:lang w:val="sl-SI"/>
                          </w:rPr>
                          <w:t>,</w:t>
                        </w:r>
                        <w:r w:rsidRPr="00571F9E">
                          <w:rPr>
                            <w:rFonts w:cs="Arial"/>
                            <w:szCs w:val="20"/>
                            <w:shd w:val="clear" w:color="auto" w:fill="FFFFFF"/>
                            <w:lang w:val="sl-SI"/>
                          </w:rPr>
                          <w:t xml:space="preserve"> </w:t>
                        </w:r>
                        <w:r w:rsidR="00363B72" w:rsidRPr="00571F9E">
                          <w:rPr>
                            <w:rFonts w:cs="Arial"/>
                            <w:szCs w:val="20"/>
                            <w:shd w:val="clear" w:color="auto" w:fill="FFFFFF"/>
                            <w:lang w:val="sl-SI"/>
                          </w:rPr>
                          <w:t>v</w:t>
                        </w:r>
                        <w:r w:rsidR="00B25CCF" w:rsidRPr="00571F9E">
                          <w:rPr>
                            <w:rFonts w:cs="Arial"/>
                            <w:szCs w:val="20"/>
                            <w:shd w:val="clear" w:color="auto" w:fill="FFFFFF"/>
                            <w:lang w:val="sl-SI"/>
                          </w:rPr>
                          <w:t xml:space="preserve"> tretj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alinej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w:t>
                        </w:r>
                        <w:r w:rsidR="00363B72" w:rsidRPr="00571F9E">
                          <w:rPr>
                            <w:rFonts w:cs="Arial"/>
                            <w:szCs w:val="20"/>
                            <w:shd w:val="clear" w:color="auto" w:fill="FFFFFF"/>
                            <w:lang w:val="sl-SI"/>
                          </w:rPr>
                          <w:t xml:space="preserve">pa </w:t>
                        </w:r>
                        <w:r w:rsidRPr="00571F9E">
                          <w:rPr>
                            <w:rFonts w:cs="Arial"/>
                            <w:szCs w:val="20"/>
                            <w:shd w:val="clear" w:color="auto" w:fill="FFFFFF"/>
                            <w:lang w:val="sl-SI"/>
                          </w:rPr>
                          <w:t xml:space="preserve">se </w:t>
                        </w:r>
                        <w:r w:rsidR="00B25CCF" w:rsidRPr="00571F9E">
                          <w:rPr>
                            <w:rFonts w:cs="Arial"/>
                            <w:szCs w:val="20"/>
                            <w:shd w:val="clear" w:color="auto" w:fill="FFFFFF"/>
                            <w:lang w:val="sl-SI"/>
                          </w:rPr>
                          <w:t xml:space="preserve">pika nadomesti z vejico in </w:t>
                        </w:r>
                        <w:r w:rsidR="00B97BCF" w:rsidRPr="00571F9E">
                          <w:rPr>
                            <w:rFonts w:cs="Arial"/>
                            <w:szCs w:val="20"/>
                            <w:shd w:val="clear" w:color="auto" w:fill="FFFFFF"/>
                            <w:lang w:val="sl-SI"/>
                          </w:rPr>
                          <w:t xml:space="preserve">za njo </w:t>
                        </w:r>
                        <w:r w:rsidR="00B25CCF" w:rsidRPr="00571F9E">
                          <w:rPr>
                            <w:rFonts w:cs="Arial"/>
                            <w:szCs w:val="20"/>
                            <w:shd w:val="clear" w:color="auto" w:fill="FFFFFF"/>
                            <w:lang w:val="sl-SI"/>
                          </w:rPr>
                          <w:t xml:space="preserve">doda nova, četrta alineja, ki se glasi: </w:t>
                        </w:r>
                        <w:bookmarkStart w:id="32" w:name="_Hlk168989338"/>
                      </w:p>
                      <w:p w14:paraId="688DE00E" w14:textId="0DB2788F" w:rsidR="00B25CCF" w:rsidRPr="00571F9E" w:rsidRDefault="00B25CCF" w:rsidP="00571F9E">
                        <w:pPr>
                          <w:spacing w:line="240" w:lineRule="auto"/>
                          <w:jc w:val="both"/>
                          <w:rPr>
                            <w:rFonts w:cs="Arial"/>
                            <w:szCs w:val="20"/>
                            <w:shd w:val="clear" w:color="auto" w:fill="FFFFFF"/>
                            <w:lang w:val="sl-SI"/>
                          </w:rPr>
                        </w:pPr>
                        <w:r w:rsidRPr="00571F9E">
                          <w:rPr>
                            <w:rFonts w:cs="Arial"/>
                            <w:szCs w:val="20"/>
                            <w:shd w:val="clear" w:color="auto" w:fill="FFFFFF"/>
                            <w:lang w:val="sl-SI"/>
                          </w:rPr>
                          <w:t>»</w:t>
                        </w:r>
                        <w:r w:rsidR="004754DD" w:rsidRPr="00571F9E">
                          <w:rPr>
                            <w:rFonts w:cs="Arial"/>
                            <w:szCs w:val="20"/>
                            <w:shd w:val="clear" w:color="auto" w:fill="FFFFFF"/>
                            <w:lang w:val="sl-SI"/>
                          </w:rPr>
                          <w:t>–</w:t>
                        </w:r>
                        <w:r w:rsidRPr="00571F9E">
                          <w:rPr>
                            <w:rFonts w:cs="Arial"/>
                            <w:szCs w:val="20"/>
                            <w:shd w:val="clear" w:color="auto" w:fill="FFFFFF"/>
                            <w:lang w:val="sl-SI"/>
                          </w:rPr>
                          <w:t xml:space="preserve"> mandatna doba članov občinskega sveta, ki so izvoljeni na podlagi novega akta o izidu volitev iz zakona, ki ureja lokalne volitve, ki ga sprejme občinska volilna komisija </w:t>
                        </w:r>
                        <w:r w:rsidR="00017AD3" w:rsidRPr="00571F9E">
                          <w:rPr>
                            <w:rFonts w:cs="Arial"/>
                            <w:szCs w:val="20"/>
                            <w:shd w:val="clear" w:color="auto" w:fill="FFFFFF"/>
                            <w:lang w:val="sl-SI"/>
                          </w:rPr>
                          <w:t xml:space="preserve">v </w:t>
                        </w:r>
                        <w:r w:rsidRPr="00571F9E">
                          <w:rPr>
                            <w:rFonts w:cs="Arial"/>
                            <w:szCs w:val="20"/>
                            <w:shd w:val="clear" w:color="auto" w:fill="FFFFFF"/>
                            <w:lang w:val="sl-SI"/>
                          </w:rPr>
                          <w:t>sklad</w:t>
                        </w:r>
                        <w:r w:rsidR="00017AD3" w:rsidRPr="00571F9E">
                          <w:rPr>
                            <w:rFonts w:cs="Arial"/>
                            <w:szCs w:val="20"/>
                            <w:shd w:val="clear" w:color="auto" w:fill="FFFFFF"/>
                            <w:lang w:val="sl-SI"/>
                          </w:rPr>
                          <w:t>u</w:t>
                        </w:r>
                        <w:r w:rsidRPr="00571F9E">
                          <w:rPr>
                            <w:rFonts w:cs="Arial"/>
                            <w:szCs w:val="20"/>
                            <w:shd w:val="clear" w:color="auto" w:fill="FFFFFF"/>
                            <w:lang w:val="sl-SI"/>
                          </w:rPr>
                          <w:t xml:space="preserve"> z odločbo </w:t>
                        </w:r>
                        <w:r w:rsidR="00930EAB" w:rsidRPr="00571F9E">
                          <w:rPr>
                            <w:rFonts w:cs="Arial"/>
                            <w:szCs w:val="20"/>
                            <w:shd w:val="clear" w:color="auto" w:fill="FFFFFF"/>
                            <w:lang w:val="sl-SI"/>
                          </w:rPr>
                          <w:t xml:space="preserve">upravnega </w:t>
                        </w:r>
                        <w:r w:rsidRPr="00571F9E">
                          <w:rPr>
                            <w:rFonts w:cs="Arial"/>
                            <w:szCs w:val="20"/>
                            <w:shd w:val="clear" w:color="auto" w:fill="FFFFFF"/>
                            <w:lang w:val="sl-SI"/>
                          </w:rPr>
                          <w:t>sodišča.</w:t>
                        </w:r>
                        <w:bookmarkEnd w:id="32"/>
                        <w:r w:rsidRPr="00571F9E">
                          <w:rPr>
                            <w:rFonts w:cs="Arial"/>
                            <w:szCs w:val="20"/>
                            <w:shd w:val="clear" w:color="auto" w:fill="FFFFFF"/>
                            <w:lang w:val="sl-SI"/>
                          </w:rPr>
                          <w:t>«</w:t>
                        </w:r>
                        <w:r w:rsidR="00AD79C8" w:rsidRPr="00571F9E">
                          <w:rPr>
                            <w:rFonts w:cs="Arial"/>
                            <w:szCs w:val="20"/>
                            <w:shd w:val="clear" w:color="auto" w:fill="FFFFFF"/>
                            <w:lang w:val="sl-SI"/>
                          </w:rPr>
                          <w:t>;</w:t>
                        </w:r>
                      </w:p>
                      <w:p w14:paraId="4C3B0E24" w14:textId="77777777" w:rsidR="002E61BC" w:rsidRPr="00571F9E" w:rsidRDefault="002E61BC" w:rsidP="00571F9E">
                        <w:pPr>
                          <w:spacing w:line="240" w:lineRule="auto"/>
                          <w:jc w:val="both"/>
                          <w:rPr>
                            <w:rFonts w:cs="Arial"/>
                            <w:szCs w:val="20"/>
                            <w:shd w:val="clear" w:color="auto" w:fill="FFFFFF"/>
                            <w:lang w:val="sl-SI"/>
                          </w:rPr>
                        </w:pPr>
                      </w:p>
                      <w:p w14:paraId="109A5D50" w14:textId="77777777" w:rsidR="002E61BC" w:rsidRPr="00571F9E" w:rsidRDefault="002E61BC" w:rsidP="00571F9E">
                        <w:pPr>
                          <w:spacing w:line="240" w:lineRule="auto"/>
                          <w:jc w:val="both"/>
                          <w:rPr>
                            <w:rFonts w:cs="Arial"/>
                            <w:szCs w:val="20"/>
                            <w:shd w:val="clear" w:color="auto" w:fill="FFFFFF"/>
                            <w:lang w:val="sl-SI"/>
                          </w:rPr>
                        </w:pPr>
                        <w:r w:rsidRPr="00571F9E">
                          <w:rPr>
                            <w:rFonts w:cs="Arial"/>
                            <w:color w:val="000000"/>
                            <w:szCs w:val="20"/>
                            <w:shd w:val="clear" w:color="auto" w:fill="FFFFFF"/>
                            <w:lang w:val="sl-SI"/>
                          </w:rPr>
                          <w:t>5. v 42. členu:</w:t>
                        </w:r>
                      </w:p>
                      <w:p w14:paraId="350C75FC" w14:textId="77777777" w:rsidR="00930EAB" w:rsidRPr="00571F9E" w:rsidRDefault="002E61BC"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 xml:space="preserve">– </w:t>
                        </w:r>
                        <w:r w:rsidR="00231C6E" w:rsidRPr="00571F9E">
                          <w:rPr>
                            <w:rFonts w:cs="Arial"/>
                            <w:color w:val="000000"/>
                            <w:szCs w:val="20"/>
                            <w:shd w:val="clear" w:color="auto" w:fill="FFFFFF"/>
                            <w:lang w:val="sl-SI"/>
                          </w:rPr>
                          <w:t>drugi</w:t>
                        </w:r>
                        <w:r w:rsidR="00B25CCF" w:rsidRPr="00571F9E">
                          <w:rPr>
                            <w:rFonts w:cs="Arial"/>
                            <w:color w:val="000000"/>
                            <w:szCs w:val="20"/>
                            <w:shd w:val="clear" w:color="auto" w:fill="FFFFFF"/>
                            <w:lang w:val="sl-SI"/>
                          </w:rPr>
                          <w:t xml:space="preserve"> odstavek se spremeni tako, da se glasi: </w:t>
                        </w:r>
                      </w:p>
                      <w:p w14:paraId="2433D55F" w14:textId="0E5858A9" w:rsidR="00B25CCF" w:rsidRPr="00571F9E" w:rsidRDefault="00B25CCF"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w:t>
                        </w:r>
                        <w:bookmarkStart w:id="33" w:name="_Hlk168989365"/>
                        <w:r w:rsidRPr="00571F9E">
                          <w:rPr>
                            <w:rFonts w:cs="Arial"/>
                            <w:color w:val="000000"/>
                            <w:szCs w:val="20"/>
                            <w:shd w:val="clear" w:color="auto" w:fill="FFFFFF"/>
                            <w:lang w:val="sl-SI"/>
                          </w:rPr>
                          <w:t>Župan se voli za štiri leta.«</w:t>
                        </w:r>
                        <w:bookmarkEnd w:id="33"/>
                        <w:r w:rsidR="00930EAB" w:rsidRPr="00571F9E">
                          <w:rPr>
                            <w:rFonts w:cs="Arial"/>
                            <w:color w:val="000000"/>
                            <w:szCs w:val="20"/>
                            <w:shd w:val="clear" w:color="auto" w:fill="FFFFFF"/>
                            <w:lang w:val="sl-SI"/>
                          </w:rPr>
                          <w:t>;</w:t>
                        </w:r>
                      </w:p>
                      <w:p w14:paraId="14AFCECD" w14:textId="77777777" w:rsidR="00B25CCF" w:rsidRPr="00571F9E" w:rsidRDefault="00B25CCF" w:rsidP="00571F9E">
                        <w:pPr>
                          <w:spacing w:line="240" w:lineRule="auto"/>
                          <w:jc w:val="both"/>
                          <w:rPr>
                            <w:rFonts w:cs="Arial"/>
                            <w:color w:val="000000"/>
                            <w:szCs w:val="20"/>
                            <w:shd w:val="clear" w:color="auto" w:fill="FFFFFF"/>
                            <w:lang w:val="sl-SI"/>
                          </w:rPr>
                        </w:pPr>
                      </w:p>
                      <w:p w14:paraId="3EE9049E" w14:textId="08E09C70" w:rsidR="00363B72" w:rsidRPr="00571F9E" w:rsidRDefault="00B25CCF" w:rsidP="00571F9E">
                        <w:pPr>
                          <w:spacing w:line="240" w:lineRule="auto"/>
                          <w:jc w:val="both"/>
                          <w:rPr>
                            <w:rFonts w:cs="Arial"/>
                            <w:color w:val="000000"/>
                            <w:szCs w:val="20"/>
                            <w:shd w:val="clear" w:color="auto" w:fill="FFFFFF"/>
                            <w:lang w:val="sl-SI"/>
                          </w:rPr>
                        </w:pPr>
                        <w:r w:rsidRPr="00571F9E">
                          <w:rPr>
                            <w:rFonts w:cs="Arial"/>
                            <w:color w:val="000000"/>
                            <w:szCs w:val="20"/>
                            <w:shd w:val="clear" w:color="auto" w:fill="FFFFFF"/>
                            <w:lang w:val="sl-SI"/>
                          </w:rPr>
                          <w:t>–</w:t>
                        </w:r>
                        <w:r w:rsidR="00231C6E" w:rsidRPr="00571F9E">
                          <w:rPr>
                            <w:rFonts w:cs="Arial"/>
                            <w:color w:val="000000"/>
                            <w:szCs w:val="20"/>
                            <w:shd w:val="clear" w:color="auto" w:fill="FFFFFF"/>
                            <w:lang w:val="sl-SI"/>
                          </w:rPr>
                          <w:t xml:space="preserve"> </w:t>
                        </w:r>
                        <w:r w:rsidRPr="00571F9E">
                          <w:rPr>
                            <w:rFonts w:cs="Arial"/>
                            <w:color w:val="000000"/>
                            <w:szCs w:val="20"/>
                            <w:shd w:val="clear" w:color="auto" w:fill="FFFFFF"/>
                            <w:lang w:val="sl-SI"/>
                          </w:rPr>
                          <w:t xml:space="preserve">v tretjem odstavku </w:t>
                        </w:r>
                        <w:r w:rsidR="004C64AB" w:rsidRPr="00571F9E">
                          <w:rPr>
                            <w:rFonts w:cs="Arial"/>
                            <w:color w:val="000000"/>
                            <w:szCs w:val="20"/>
                            <w:shd w:val="clear" w:color="auto" w:fill="FFFFFF"/>
                            <w:lang w:val="sl-SI"/>
                          </w:rPr>
                          <w:t xml:space="preserve">pred napovednim stavkom doda </w:t>
                        </w:r>
                        <w:r w:rsidR="00363B72" w:rsidRPr="00571F9E">
                          <w:rPr>
                            <w:rFonts w:cs="Arial"/>
                            <w:color w:val="000000"/>
                            <w:szCs w:val="20"/>
                            <w:shd w:val="clear" w:color="auto" w:fill="FFFFFF"/>
                            <w:lang w:val="sl-SI"/>
                          </w:rPr>
                          <w:t>nov stavek, ki se glasi:</w:t>
                        </w:r>
                      </w:p>
                      <w:p w14:paraId="7FA2190F" w14:textId="59CA65EB" w:rsidR="00017AD3" w:rsidRPr="00571F9E" w:rsidRDefault="004C64AB" w:rsidP="00571F9E">
                        <w:pPr>
                          <w:spacing w:line="240" w:lineRule="auto"/>
                          <w:jc w:val="both"/>
                          <w:rPr>
                            <w:rFonts w:cs="Arial"/>
                            <w:szCs w:val="20"/>
                            <w:shd w:val="clear" w:color="auto" w:fill="FFFFFF"/>
                            <w:lang w:val="sl-SI"/>
                          </w:rPr>
                        </w:pPr>
                        <w:r w:rsidRPr="00571F9E">
                          <w:rPr>
                            <w:rFonts w:cs="Arial"/>
                            <w:color w:val="000000"/>
                            <w:szCs w:val="20"/>
                            <w:shd w:val="clear" w:color="auto" w:fill="FFFFFF"/>
                            <w:lang w:val="sl-SI"/>
                          </w:rPr>
                          <w:t xml:space="preserve">»Mandatna doba </w:t>
                        </w:r>
                        <w:r w:rsidR="00BE031B" w:rsidRPr="00571F9E">
                          <w:rPr>
                            <w:rFonts w:cs="Arial"/>
                            <w:color w:val="000000"/>
                            <w:szCs w:val="20"/>
                            <w:shd w:val="clear" w:color="auto" w:fill="FFFFFF"/>
                            <w:lang w:val="sl-SI"/>
                          </w:rPr>
                          <w:t>župana</w:t>
                        </w:r>
                        <w:r w:rsidRPr="00571F9E">
                          <w:rPr>
                            <w:rFonts w:cs="Arial"/>
                            <w:color w:val="000000"/>
                            <w:szCs w:val="20"/>
                            <w:shd w:val="clear" w:color="auto" w:fill="FFFFFF"/>
                            <w:lang w:val="sl-SI"/>
                          </w:rPr>
                          <w:t xml:space="preserve"> traja do prve seje novoizvoljenega </w:t>
                        </w:r>
                        <w:r w:rsidR="00363B72" w:rsidRPr="00571F9E">
                          <w:rPr>
                            <w:rFonts w:cs="Arial"/>
                            <w:color w:val="000000"/>
                            <w:szCs w:val="20"/>
                            <w:shd w:val="clear" w:color="auto" w:fill="FFFFFF"/>
                            <w:lang w:val="sl-SI"/>
                          </w:rPr>
                          <w:t xml:space="preserve">občinskega </w:t>
                        </w:r>
                        <w:r w:rsidRPr="00571F9E">
                          <w:rPr>
                            <w:rFonts w:cs="Arial"/>
                            <w:color w:val="000000"/>
                            <w:szCs w:val="20"/>
                            <w:shd w:val="clear" w:color="auto" w:fill="FFFFFF"/>
                            <w:lang w:val="sl-SI"/>
                          </w:rPr>
                          <w:t>sveta.«</w:t>
                        </w:r>
                        <w:r w:rsidR="00363B72" w:rsidRPr="00571F9E">
                          <w:rPr>
                            <w:rFonts w:cs="Arial"/>
                            <w:color w:val="000000"/>
                            <w:szCs w:val="20"/>
                            <w:shd w:val="clear" w:color="auto" w:fill="FFFFFF"/>
                            <w:lang w:val="sl-SI"/>
                          </w:rPr>
                          <w:t>,</w:t>
                        </w:r>
                        <w:r w:rsidRPr="00571F9E">
                          <w:rPr>
                            <w:rFonts w:cs="Arial"/>
                            <w:color w:val="000000"/>
                            <w:szCs w:val="20"/>
                            <w:shd w:val="clear" w:color="auto" w:fill="FFFFFF"/>
                            <w:lang w:val="sl-SI"/>
                          </w:rPr>
                          <w:t xml:space="preserve"> </w:t>
                        </w:r>
                        <w:r w:rsidR="00363B72" w:rsidRPr="00571F9E">
                          <w:rPr>
                            <w:rFonts w:cs="Arial"/>
                            <w:color w:val="000000"/>
                            <w:szCs w:val="20"/>
                            <w:shd w:val="clear" w:color="auto" w:fill="FFFFFF"/>
                            <w:lang w:val="sl-SI"/>
                          </w:rPr>
                          <w:t xml:space="preserve">v </w:t>
                        </w:r>
                        <w:r w:rsidR="00B25CCF" w:rsidRPr="00571F9E">
                          <w:rPr>
                            <w:rFonts w:cs="Arial"/>
                            <w:szCs w:val="20"/>
                            <w:shd w:val="clear" w:color="auto" w:fill="FFFFFF"/>
                            <w:lang w:val="sl-SI"/>
                          </w:rPr>
                          <w:t>tretj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alinej</w:t>
                        </w:r>
                        <w:r w:rsidR="00017AD3" w:rsidRPr="00571F9E">
                          <w:rPr>
                            <w:rFonts w:cs="Arial"/>
                            <w:szCs w:val="20"/>
                            <w:shd w:val="clear" w:color="auto" w:fill="FFFFFF"/>
                            <w:lang w:val="sl-SI"/>
                          </w:rPr>
                          <w:t>i</w:t>
                        </w:r>
                        <w:r w:rsidR="00B25CCF" w:rsidRPr="00571F9E">
                          <w:rPr>
                            <w:rFonts w:cs="Arial"/>
                            <w:szCs w:val="20"/>
                            <w:shd w:val="clear" w:color="auto" w:fill="FFFFFF"/>
                            <w:lang w:val="sl-SI"/>
                          </w:rPr>
                          <w:t xml:space="preserve"> </w:t>
                        </w:r>
                        <w:r w:rsidR="00363B72" w:rsidRPr="00571F9E">
                          <w:rPr>
                            <w:rFonts w:cs="Arial"/>
                            <w:szCs w:val="20"/>
                            <w:shd w:val="clear" w:color="auto" w:fill="FFFFFF"/>
                            <w:lang w:val="sl-SI"/>
                          </w:rPr>
                          <w:t xml:space="preserve">pa </w:t>
                        </w:r>
                        <w:r w:rsidRPr="00571F9E">
                          <w:rPr>
                            <w:rFonts w:cs="Arial"/>
                            <w:szCs w:val="20"/>
                            <w:shd w:val="clear" w:color="auto" w:fill="FFFFFF"/>
                            <w:lang w:val="sl-SI"/>
                          </w:rPr>
                          <w:t xml:space="preserve">se </w:t>
                        </w:r>
                        <w:r w:rsidR="00B25CCF" w:rsidRPr="00571F9E">
                          <w:rPr>
                            <w:rFonts w:cs="Arial"/>
                            <w:szCs w:val="20"/>
                            <w:shd w:val="clear" w:color="auto" w:fill="FFFFFF"/>
                            <w:lang w:val="sl-SI"/>
                          </w:rPr>
                          <w:t xml:space="preserve">pika nadomesti z vejico in </w:t>
                        </w:r>
                        <w:r w:rsidR="00017AD3" w:rsidRPr="00571F9E">
                          <w:rPr>
                            <w:rFonts w:cs="Arial"/>
                            <w:szCs w:val="20"/>
                            <w:shd w:val="clear" w:color="auto" w:fill="FFFFFF"/>
                            <w:lang w:val="sl-SI"/>
                          </w:rPr>
                          <w:t xml:space="preserve">za njo </w:t>
                        </w:r>
                        <w:r w:rsidR="00B25CCF" w:rsidRPr="00571F9E">
                          <w:rPr>
                            <w:rFonts w:cs="Arial"/>
                            <w:szCs w:val="20"/>
                            <w:shd w:val="clear" w:color="auto" w:fill="FFFFFF"/>
                            <w:lang w:val="sl-SI"/>
                          </w:rPr>
                          <w:t xml:space="preserve">doda nova, četrta alineja, ki se glasi: </w:t>
                        </w:r>
                        <w:bookmarkStart w:id="34" w:name="_Hlk168989411"/>
                      </w:p>
                      <w:p w14:paraId="30F28F73" w14:textId="1E962907" w:rsidR="00B25CCF" w:rsidRPr="00571F9E" w:rsidRDefault="00B25CCF" w:rsidP="00571F9E">
                        <w:pPr>
                          <w:spacing w:line="240" w:lineRule="auto"/>
                          <w:jc w:val="both"/>
                          <w:rPr>
                            <w:rFonts w:cs="Arial"/>
                            <w:szCs w:val="20"/>
                            <w:shd w:val="clear" w:color="auto" w:fill="FFFFFF"/>
                            <w:lang w:val="sl-SI"/>
                          </w:rPr>
                        </w:pPr>
                        <w:bookmarkStart w:id="35" w:name="_Hlk169074343"/>
                        <w:r w:rsidRPr="00571F9E">
                          <w:rPr>
                            <w:rFonts w:cs="Arial"/>
                            <w:szCs w:val="20"/>
                            <w:shd w:val="clear" w:color="auto" w:fill="FFFFFF"/>
                            <w:lang w:val="sl-SI"/>
                          </w:rPr>
                          <w:t>»</w:t>
                        </w:r>
                        <w:r w:rsidR="004754DD" w:rsidRPr="00571F9E">
                          <w:rPr>
                            <w:rFonts w:cs="Arial"/>
                            <w:szCs w:val="20"/>
                            <w:shd w:val="clear" w:color="auto" w:fill="FFFFFF"/>
                            <w:lang w:val="sl-SI"/>
                          </w:rPr>
                          <w:t>–</w:t>
                        </w:r>
                        <w:r w:rsidRPr="00571F9E">
                          <w:rPr>
                            <w:rFonts w:cs="Arial"/>
                            <w:szCs w:val="20"/>
                            <w:shd w:val="clear" w:color="auto" w:fill="FFFFFF"/>
                            <w:lang w:val="sl-SI"/>
                          </w:rPr>
                          <w:t xml:space="preserve"> mandatna doba župana, ki je izvoljen na podlagi novega akta o izidu volitev iz zakona, ki ureja lokalne volitve, ki ga sprejme občinska volilna komisija </w:t>
                        </w:r>
                        <w:r w:rsidR="00017AD3" w:rsidRPr="00571F9E">
                          <w:rPr>
                            <w:rFonts w:cs="Arial"/>
                            <w:szCs w:val="20"/>
                            <w:shd w:val="clear" w:color="auto" w:fill="FFFFFF"/>
                            <w:lang w:val="sl-SI"/>
                          </w:rPr>
                          <w:t xml:space="preserve">v </w:t>
                        </w:r>
                        <w:r w:rsidRPr="00571F9E">
                          <w:rPr>
                            <w:rFonts w:cs="Arial"/>
                            <w:szCs w:val="20"/>
                            <w:shd w:val="clear" w:color="auto" w:fill="FFFFFF"/>
                            <w:lang w:val="sl-SI"/>
                          </w:rPr>
                          <w:t>sklad</w:t>
                        </w:r>
                        <w:r w:rsidR="00017AD3" w:rsidRPr="00571F9E">
                          <w:rPr>
                            <w:rFonts w:cs="Arial"/>
                            <w:szCs w:val="20"/>
                            <w:shd w:val="clear" w:color="auto" w:fill="FFFFFF"/>
                            <w:lang w:val="sl-SI"/>
                          </w:rPr>
                          <w:t>u</w:t>
                        </w:r>
                        <w:r w:rsidRPr="00571F9E">
                          <w:rPr>
                            <w:rFonts w:cs="Arial"/>
                            <w:szCs w:val="20"/>
                            <w:shd w:val="clear" w:color="auto" w:fill="FFFFFF"/>
                            <w:lang w:val="sl-SI"/>
                          </w:rPr>
                          <w:t xml:space="preserve"> z odločbo </w:t>
                        </w:r>
                        <w:r w:rsidR="00017AD3" w:rsidRPr="00571F9E">
                          <w:rPr>
                            <w:rFonts w:cs="Arial"/>
                            <w:szCs w:val="20"/>
                            <w:shd w:val="clear" w:color="auto" w:fill="FFFFFF"/>
                            <w:lang w:val="sl-SI"/>
                          </w:rPr>
                          <w:t xml:space="preserve">upravnega </w:t>
                        </w:r>
                        <w:r w:rsidRPr="00571F9E">
                          <w:rPr>
                            <w:rFonts w:cs="Arial"/>
                            <w:szCs w:val="20"/>
                            <w:shd w:val="clear" w:color="auto" w:fill="FFFFFF"/>
                            <w:lang w:val="sl-SI"/>
                          </w:rPr>
                          <w:t>sodišča.«.</w:t>
                        </w:r>
                        <w:bookmarkEnd w:id="34"/>
                      </w:p>
                      <w:bookmarkEnd w:id="30"/>
                      <w:bookmarkEnd w:id="35"/>
                      <w:p w14:paraId="01010A77" w14:textId="77777777" w:rsidR="00B25CCF" w:rsidRPr="00571F9E" w:rsidRDefault="00B25CCF" w:rsidP="00571F9E">
                        <w:pPr>
                          <w:spacing w:line="240" w:lineRule="auto"/>
                          <w:jc w:val="both"/>
                          <w:rPr>
                            <w:rFonts w:cs="Arial"/>
                            <w:szCs w:val="20"/>
                            <w:shd w:val="clear" w:color="auto" w:fill="FFFFFF"/>
                            <w:lang w:val="sl-SI"/>
                          </w:rPr>
                        </w:pPr>
                      </w:p>
                      <w:p w14:paraId="1C3C5546" w14:textId="2B1BDFE8" w:rsidR="006E2C76" w:rsidRPr="00571F9E" w:rsidRDefault="00110F1E" w:rsidP="00571F9E">
                        <w:pPr>
                          <w:spacing w:line="240" w:lineRule="auto"/>
                          <w:jc w:val="center"/>
                          <w:textAlignment w:val="baseline"/>
                          <w:rPr>
                            <w:rFonts w:cs="Arial"/>
                            <w:b/>
                            <w:bCs/>
                            <w:szCs w:val="20"/>
                            <w:lang w:val="sl-SI" w:eastAsia="sl-SI"/>
                          </w:rPr>
                        </w:pPr>
                        <w:r w:rsidRPr="00571F9E">
                          <w:rPr>
                            <w:rFonts w:cs="Arial"/>
                            <w:b/>
                            <w:bCs/>
                            <w:szCs w:val="20"/>
                            <w:lang w:val="sl-SI" w:eastAsia="sl-SI"/>
                          </w:rPr>
                          <w:t>30</w:t>
                        </w:r>
                        <w:r w:rsidR="006E2C76" w:rsidRPr="00571F9E">
                          <w:rPr>
                            <w:rFonts w:cs="Arial"/>
                            <w:b/>
                            <w:bCs/>
                            <w:szCs w:val="20"/>
                            <w:lang w:val="sl-SI" w:eastAsia="sl-SI"/>
                          </w:rPr>
                          <w:t>. člen</w:t>
                        </w:r>
                      </w:p>
                      <w:p w14:paraId="51A018B9" w14:textId="77777777" w:rsidR="006E2C76" w:rsidRPr="00571F9E" w:rsidRDefault="006E2C76" w:rsidP="00571F9E">
                        <w:pPr>
                          <w:spacing w:line="240" w:lineRule="auto"/>
                          <w:ind w:left="2832" w:firstLine="708"/>
                          <w:textAlignment w:val="baseline"/>
                          <w:rPr>
                            <w:rFonts w:cs="Arial"/>
                            <w:szCs w:val="20"/>
                            <w:lang w:val="sl-SI" w:eastAsia="sl-SI"/>
                          </w:rPr>
                        </w:pPr>
                      </w:p>
                      <w:p w14:paraId="05E15730" w14:textId="4F3E161A"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Občin</w:t>
                        </w:r>
                        <w:r w:rsidR="009523BA" w:rsidRPr="00571F9E">
                          <w:rPr>
                            <w:rFonts w:cs="Arial"/>
                            <w:szCs w:val="20"/>
                            <w:lang w:val="sl-SI" w:eastAsia="sl-SI"/>
                          </w:rPr>
                          <w:t>e</w:t>
                        </w:r>
                        <w:r w:rsidRPr="00571F9E">
                          <w:rPr>
                            <w:rFonts w:cs="Arial"/>
                            <w:szCs w:val="20"/>
                            <w:lang w:val="sl-SI" w:eastAsia="sl-SI"/>
                          </w:rPr>
                          <w:t xml:space="preserve"> uskladi</w:t>
                        </w:r>
                        <w:r w:rsidR="009523BA" w:rsidRPr="00571F9E">
                          <w:rPr>
                            <w:rFonts w:cs="Arial"/>
                            <w:szCs w:val="20"/>
                            <w:lang w:val="sl-SI" w:eastAsia="sl-SI"/>
                          </w:rPr>
                          <w:t>jo</w:t>
                        </w:r>
                        <w:r w:rsidR="002302C9" w:rsidRPr="00571F9E">
                          <w:rPr>
                            <w:rFonts w:cs="Arial"/>
                            <w:szCs w:val="20"/>
                            <w:lang w:val="sl-SI" w:eastAsia="sl-SI"/>
                          </w:rPr>
                          <w:t xml:space="preserve"> </w:t>
                        </w:r>
                        <w:r w:rsidRPr="00571F9E">
                          <w:rPr>
                            <w:rFonts w:cs="Arial"/>
                            <w:szCs w:val="20"/>
                            <w:lang w:val="sl-SI" w:eastAsia="sl-SI"/>
                          </w:rPr>
                          <w:t xml:space="preserve">splošne akte s </w:t>
                        </w:r>
                        <w:r w:rsidR="009523BA" w:rsidRPr="00571F9E">
                          <w:rPr>
                            <w:rFonts w:cs="Arial"/>
                            <w:szCs w:val="20"/>
                            <w:lang w:val="sl-SI" w:eastAsia="sl-SI"/>
                          </w:rPr>
                          <w:t xml:space="preserve">spremenjenim in dopolnjenim </w:t>
                        </w:r>
                        <w:r w:rsidRPr="00571F9E">
                          <w:rPr>
                            <w:rFonts w:cs="Arial"/>
                            <w:szCs w:val="20"/>
                            <w:lang w:val="sl-SI" w:eastAsia="sl-SI"/>
                          </w:rPr>
                          <w:t>zakon</w:t>
                        </w:r>
                        <w:r w:rsidR="002302C9" w:rsidRPr="00571F9E">
                          <w:rPr>
                            <w:rFonts w:cs="Arial"/>
                            <w:szCs w:val="20"/>
                            <w:lang w:val="sl-SI" w:eastAsia="sl-SI"/>
                          </w:rPr>
                          <w:t>om</w:t>
                        </w:r>
                        <w:r w:rsidRPr="00571F9E">
                          <w:rPr>
                            <w:rFonts w:cs="Arial"/>
                            <w:szCs w:val="20"/>
                            <w:lang w:val="sl-SI" w:eastAsia="sl-SI"/>
                          </w:rPr>
                          <w:t xml:space="preserve"> v šestih mesecih po njegovi uveljavitvi.</w:t>
                        </w:r>
                      </w:p>
                      <w:p w14:paraId="13621834" w14:textId="77777777" w:rsidR="0067423A" w:rsidRPr="00571F9E" w:rsidRDefault="0067423A" w:rsidP="00571F9E">
                        <w:pPr>
                          <w:spacing w:line="240" w:lineRule="auto"/>
                          <w:jc w:val="both"/>
                          <w:rPr>
                            <w:rFonts w:cs="Arial"/>
                            <w:szCs w:val="20"/>
                            <w:lang w:val="sl-SI" w:eastAsia="sl-SI"/>
                          </w:rPr>
                        </w:pPr>
                      </w:p>
                      <w:p w14:paraId="4BBCB146" w14:textId="5A17B6C7" w:rsidR="006E2C76" w:rsidRPr="00571F9E" w:rsidRDefault="00BA1194" w:rsidP="00571F9E">
                        <w:pPr>
                          <w:spacing w:line="240" w:lineRule="auto"/>
                          <w:jc w:val="center"/>
                          <w:rPr>
                            <w:rFonts w:eastAsia="Calibri" w:cs="Arial"/>
                            <w:b/>
                            <w:szCs w:val="20"/>
                            <w:lang w:val="sl-SI"/>
                          </w:rPr>
                        </w:pPr>
                        <w:r w:rsidRPr="00571F9E">
                          <w:rPr>
                            <w:rFonts w:eastAsia="Calibri" w:cs="Arial"/>
                            <w:b/>
                            <w:szCs w:val="20"/>
                            <w:lang w:val="sl-SI"/>
                          </w:rPr>
                          <w:t>3</w:t>
                        </w:r>
                        <w:r w:rsidR="00110F1E" w:rsidRPr="00571F9E">
                          <w:rPr>
                            <w:rFonts w:eastAsia="Calibri" w:cs="Arial"/>
                            <w:b/>
                            <w:szCs w:val="20"/>
                            <w:lang w:val="sl-SI"/>
                          </w:rPr>
                          <w:t>1</w:t>
                        </w:r>
                        <w:r w:rsidR="006E2C76" w:rsidRPr="00571F9E">
                          <w:rPr>
                            <w:rFonts w:eastAsia="Calibri" w:cs="Arial"/>
                            <w:b/>
                            <w:szCs w:val="20"/>
                            <w:lang w:val="sl-SI"/>
                          </w:rPr>
                          <w:t>. člen</w:t>
                        </w:r>
                      </w:p>
                      <w:p w14:paraId="090967A2" w14:textId="77777777" w:rsidR="009523BA" w:rsidRPr="00571F9E" w:rsidRDefault="009523BA" w:rsidP="00571F9E">
                        <w:pPr>
                          <w:spacing w:line="240" w:lineRule="auto"/>
                          <w:jc w:val="center"/>
                          <w:rPr>
                            <w:rFonts w:eastAsia="Calibri" w:cs="Arial"/>
                            <w:b/>
                            <w:szCs w:val="20"/>
                            <w:lang w:val="sl-SI"/>
                          </w:rPr>
                        </w:pPr>
                      </w:p>
                      <w:p w14:paraId="20E99609" w14:textId="77777777"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Minister,  pristojen  za  pravosodje,  ob  tehnični  izpolnitvi  pogojev  za  vlaganje  po elektronski poti, z odredbo, ki se objavi v Uradnem listu Republike Slovenije, določi datum, od katerega je v skladu s spremenjenim in dopolnjenim zakonom mogoče tožbo ali drugo vlogo vložiti po elektronski poti.  </w:t>
                        </w:r>
                      </w:p>
                      <w:p w14:paraId="46BE28EA" w14:textId="77777777" w:rsidR="009523BA" w:rsidRPr="00571F9E" w:rsidRDefault="009523BA" w:rsidP="00571F9E">
                        <w:pPr>
                          <w:spacing w:line="240" w:lineRule="auto"/>
                          <w:jc w:val="both"/>
                          <w:rPr>
                            <w:rFonts w:eastAsia="Calibri" w:cs="Arial"/>
                            <w:bCs/>
                            <w:szCs w:val="20"/>
                            <w:lang w:val="sl-SI"/>
                          </w:rPr>
                        </w:pPr>
                      </w:p>
                      <w:p w14:paraId="3C2D9550" w14:textId="77777777"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Minister,  pristojen  za  pravosodje,  ob  tehnični  izpolnitvi  pogojev  za  vročanje  po elektronski poti, z odredbo, ki se objavi v Uradnem listu Republike Slovenije, določi datum, od katerega je v skladu s spremenjenim in dopolnjenim zakonom mogoče vročanje po elektronski poti.  </w:t>
                        </w:r>
                      </w:p>
                      <w:p w14:paraId="5C481FF9" w14:textId="77777777" w:rsidR="009523BA" w:rsidRPr="00571F9E" w:rsidRDefault="009523BA" w:rsidP="00571F9E">
                        <w:pPr>
                          <w:spacing w:line="240" w:lineRule="auto"/>
                          <w:jc w:val="both"/>
                          <w:rPr>
                            <w:rFonts w:eastAsia="Calibri" w:cs="Arial"/>
                            <w:bCs/>
                            <w:szCs w:val="20"/>
                            <w:lang w:val="sl-SI"/>
                          </w:rPr>
                        </w:pPr>
                      </w:p>
                      <w:p w14:paraId="3BC5E0D3" w14:textId="052C40FC"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Prvi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glede vlaganja tožb v elektronski obliki, drugi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glede vlaganja drugih vlog v elektronski obliki, tretji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in peta alineja prvega odstavka </w:t>
                        </w:r>
                        <w:r w:rsidR="009523BA" w:rsidRPr="00571F9E">
                          <w:rPr>
                            <w:rFonts w:eastAsia="Calibri" w:cs="Arial"/>
                            <w:bCs/>
                            <w:szCs w:val="20"/>
                            <w:lang w:val="sl-SI"/>
                          </w:rPr>
                          <w:t xml:space="preserve">novega </w:t>
                        </w:r>
                        <w:r w:rsidRPr="00571F9E">
                          <w:rPr>
                            <w:rFonts w:eastAsia="Calibri" w:cs="Arial"/>
                            <w:bCs/>
                            <w:szCs w:val="20"/>
                            <w:lang w:val="sl-SI"/>
                          </w:rPr>
                          <w:t xml:space="preserve">102.a člena zakona se začnejo uporabljati z dnem uveljavitve odredbe iz prvega odstavka tega člena. Do takrat se tožba ali druga vloga vloži na drug način, ki ga določa zakon, ki ureja pravdni postopek.  </w:t>
                        </w:r>
                      </w:p>
                      <w:p w14:paraId="0CA67B6E" w14:textId="77777777" w:rsidR="009523BA" w:rsidRPr="00571F9E" w:rsidRDefault="009523BA" w:rsidP="00571F9E">
                        <w:pPr>
                          <w:spacing w:line="240" w:lineRule="auto"/>
                          <w:jc w:val="both"/>
                          <w:rPr>
                            <w:rFonts w:eastAsia="Calibri" w:cs="Arial"/>
                            <w:bCs/>
                            <w:szCs w:val="20"/>
                            <w:lang w:val="sl-SI"/>
                          </w:rPr>
                        </w:pPr>
                      </w:p>
                      <w:p w14:paraId="314ED26C" w14:textId="66C57EE0"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Drugi in peti odstavek </w:t>
                        </w:r>
                        <w:r w:rsidR="009523BA" w:rsidRPr="00571F9E">
                          <w:rPr>
                            <w:rFonts w:eastAsia="Calibri" w:cs="Arial"/>
                            <w:bCs/>
                            <w:szCs w:val="20"/>
                            <w:lang w:val="sl-SI"/>
                          </w:rPr>
                          <w:t xml:space="preserve">spremenjenega </w:t>
                        </w:r>
                        <w:r w:rsidRPr="00571F9E">
                          <w:rPr>
                            <w:rFonts w:eastAsia="Calibri" w:cs="Arial"/>
                            <w:bCs/>
                            <w:szCs w:val="20"/>
                            <w:lang w:val="sl-SI"/>
                          </w:rPr>
                          <w:t xml:space="preserve">101. člena zakona ter tretji odstavek </w:t>
                        </w:r>
                        <w:r w:rsidR="009523BA" w:rsidRPr="00571F9E">
                          <w:rPr>
                            <w:rFonts w:eastAsia="Calibri" w:cs="Arial"/>
                            <w:bCs/>
                            <w:szCs w:val="20"/>
                            <w:lang w:val="sl-SI"/>
                          </w:rPr>
                          <w:t xml:space="preserve">novega </w:t>
                        </w:r>
                        <w:r w:rsidRPr="00571F9E">
                          <w:rPr>
                            <w:rFonts w:eastAsia="Calibri" w:cs="Arial"/>
                            <w:bCs/>
                            <w:szCs w:val="20"/>
                            <w:lang w:val="sl-SI"/>
                          </w:rPr>
                          <w:t xml:space="preserve">102.a člena </w:t>
                        </w:r>
                        <w:r w:rsidR="009523BA" w:rsidRPr="00571F9E">
                          <w:rPr>
                            <w:rFonts w:eastAsia="Calibri" w:cs="Arial"/>
                            <w:bCs/>
                            <w:szCs w:val="20"/>
                            <w:lang w:val="sl-SI"/>
                          </w:rPr>
                          <w:t xml:space="preserve">zakona </w:t>
                        </w:r>
                        <w:r w:rsidRPr="00571F9E">
                          <w:rPr>
                            <w:rFonts w:eastAsia="Calibri" w:cs="Arial"/>
                            <w:bCs/>
                            <w:szCs w:val="20"/>
                            <w:lang w:val="sl-SI"/>
                          </w:rPr>
                          <w:t xml:space="preserve">glede elektronskega  vročanja  sodnih  pisanj  se  začnejo  uporabljati  z  dnem  uveljavitve odredbe iz drugega odstavka tega člena. Do takrat se sodno pisanje vroči v fizični obliki v skladu z zakonom, ki ureja pravdni postopek, pri čemer vročitev velja za opravljeno tretji dan od poskusa vročitve v fizični obliki. </w:t>
                        </w:r>
                      </w:p>
                      <w:p w14:paraId="71A22433" w14:textId="77777777" w:rsidR="009523BA" w:rsidRPr="00571F9E" w:rsidRDefault="009523BA" w:rsidP="00571F9E">
                        <w:pPr>
                          <w:spacing w:line="240" w:lineRule="auto"/>
                          <w:jc w:val="both"/>
                          <w:rPr>
                            <w:rFonts w:cs="Arial"/>
                            <w:szCs w:val="20"/>
                            <w:lang w:val="sl-SI" w:eastAsia="sl-SI"/>
                          </w:rPr>
                        </w:pPr>
                      </w:p>
                      <w:p w14:paraId="37EB55EC" w14:textId="591BB4BE" w:rsidR="006E2C76" w:rsidRPr="00571F9E" w:rsidRDefault="006E2C76" w:rsidP="00571F9E">
                        <w:pPr>
                          <w:spacing w:line="240" w:lineRule="auto"/>
                          <w:jc w:val="center"/>
                          <w:rPr>
                            <w:rFonts w:eastAsia="Calibri" w:cs="Arial"/>
                            <w:b/>
                            <w:szCs w:val="20"/>
                            <w:lang w:val="sl-SI"/>
                          </w:rPr>
                        </w:pPr>
                        <w:r w:rsidRPr="00571F9E">
                          <w:rPr>
                            <w:rFonts w:cs="Arial"/>
                            <w:b/>
                            <w:szCs w:val="20"/>
                            <w:lang w:val="sl-SI" w:eastAsia="sl-SI"/>
                          </w:rPr>
                          <w:br w:type="page"/>
                        </w:r>
                        <w:r w:rsidR="00BA1194" w:rsidRPr="00571F9E">
                          <w:rPr>
                            <w:rFonts w:cs="Arial"/>
                            <w:b/>
                            <w:szCs w:val="20"/>
                            <w:lang w:val="sl-SI"/>
                          </w:rPr>
                          <w:t>3</w:t>
                        </w:r>
                        <w:r w:rsidR="00110F1E" w:rsidRPr="00571F9E">
                          <w:rPr>
                            <w:rFonts w:cs="Arial"/>
                            <w:b/>
                            <w:szCs w:val="20"/>
                            <w:lang w:val="sl-SI"/>
                          </w:rPr>
                          <w:t>2</w:t>
                        </w:r>
                        <w:r w:rsidRPr="00571F9E">
                          <w:rPr>
                            <w:rFonts w:eastAsia="Calibri" w:cs="Arial"/>
                            <w:b/>
                            <w:szCs w:val="20"/>
                            <w:lang w:val="sl-SI"/>
                          </w:rPr>
                          <w:t>. člen</w:t>
                        </w:r>
                      </w:p>
                      <w:p w14:paraId="26CACE1A" w14:textId="77777777" w:rsidR="009523BA" w:rsidRPr="00571F9E" w:rsidRDefault="009523BA" w:rsidP="00571F9E">
                        <w:pPr>
                          <w:spacing w:line="240" w:lineRule="auto"/>
                          <w:jc w:val="center"/>
                          <w:rPr>
                            <w:rFonts w:eastAsia="Calibri" w:cs="Arial"/>
                            <w:b/>
                            <w:szCs w:val="20"/>
                            <w:lang w:val="sl-SI"/>
                          </w:rPr>
                        </w:pPr>
                      </w:p>
                      <w:p w14:paraId="5A4C0CA9" w14:textId="7008544A" w:rsidR="006E2C76" w:rsidRPr="00571F9E" w:rsidRDefault="006E2C76" w:rsidP="00571F9E">
                        <w:pPr>
                          <w:spacing w:line="240" w:lineRule="auto"/>
                          <w:jc w:val="both"/>
                          <w:rPr>
                            <w:rFonts w:cs="Arial"/>
                            <w:bCs/>
                            <w:szCs w:val="20"/>
                            <w:lang w:val="sl-SI"/>
                          </w:rPr>
                        </w:pPr>
                        <w:r w:rsidRPr="00571F9E">
                          <w:rPr>
                            <w:rFonts w:eastAsia="Calibri" w:cs="Arial"/>
                            <w:bCs/>
                            <w:szCs w:val="20"/>
                            <w:lang w:val="sl-SI"/>
                          </w:rPr>
                          <w:t xml:space="preserve">Do začetka uporabe tega zakona se uporabljajo določbe Zakona o lokalnih volitvah </w:t>
                        </w:r>
                        <w:r w:rsidR="00086C5A" w:rsidRPr="00571F9E">
                          <w:rPr>
                            <w:rFonts w:eastAsia="Calibri" w:cs="Arial"/>
                            <w:bCs/>
                            <w:szCs w:val="20"/>
                            <w:lang w:val="sl-SI"/>
                          </w:rPr>
                          <w:t>(</w:t>
                        </w:r>
                        <w:r w:rsidRPr="00571F9E">
                          <w:rPr>
                            <w:rFonts w:cs="Arial"/>
                            <w:bCs/>
                            <w:szCs w:val="20"/>
                            <w:lang w:val="sl-SI"/>
                          </w:rPr>
                          <w:t xml:space="preserve">Uradni list RS, št. 94/07 – uradno prečiščeno besedilo, 45/08, 83/12, 68/17 in 93/20 – </w:t>
                        </w:r>
                        <w:proofErr w:type="spellStart"/>
                        <w:r w:rsidRPr="00571F9E">
                          <w:rPr>
                            <w:rFonts w:cs="Arial"/>
                            <w:bCs/>
                            <w:szCs w:val="20"/>
                            <w:lang w:val="sl-SI"/>
                          </w:rPr>
                          <w:t>odl</w:t>
                        </w:r>
                        <w:proofErr w:type="spellEnd"/>
                        <w:r w:rsidRPr="00571F9E">
                          <w:rPr>
                            <w:rFonts w:cs="Arial"/>
                            <w:bCs/>
                            <w:szCs w:val="20"/>
                            <w:lang w:val="sl-SI"/>
                          </w:rPr>
                          <w:t>. US</w:t>
                        </w:r>
                        <w:r w:rsidR="009523BA" w:rsidRPr="00571F9E">
                          <w:rPr>
                            <w:rFonts w:cs="Arial"/>
                            <w:bCs/>
                            <w:szCs w:val="20"/>
                            <w:lang w:val="sl-SI"/>
                          </w:rPr>
                          <w:t>)</w:t>
                        </w:r>
                        <w:r w:rsidRPr="00571F9E" w:rsidDel="00F92CE8">
                          <w:rPr>
                            <w:rFonts w:cs="Arial"/>
                            <w:bCs/>
                            <w:szCs w:val="20"/>
                            <w:lang w:val="sl-SI"/>
                          </w:rPr>
                          <w:t xml:space="preserve"> </w:t>
                        </w:r>
                        <w:r w:rsidRPr="00571F9E">
                          <w:rPr>
                            <w:rFonts w:cs="Arial"/>
                            <w:bCs/>
                            <w:szCs w:val="20"/>
                            <w:lang w:val="sl-SI"/>
                          </w:rPr>
                          <w:t xml:space="preserve">in Zakona o lokalni samoupravi (Uradni list RS, št. 94/07 – uradno prečiščeno besedilo, 76/08, 79/09, 51/10, 40/12 – ZUJF, </w:t>
                        </w:r>
                        <w:r w:rsidR="00582AF9">
                          <w:rPr>
                            <w:rFonts w:cs="Arial"/>
                            <w:szCs w:val="20"/>
                            <w:lang w:val="sl-SI" w:eastAsia="sl-SI"/>
                          </w:rPr>
                          <w:t xml:space="preserve">11/14 – </w:t>
                        </w:r>
                        <w:proofErr w:type="spellStart"/>
                        <w:r w:rsidR="00582AF9">
                          <w:rPr>
                            <w:rFonts w:cs="Arial"/>
                            <w:szCs w:val="20"/>
                            <w:lang w:val="sl-SI" w:eastAsia="sl-SI"/>
                          </w:rPr>
                          <w:t>popr</w:t>
                        </w:r>
                        <w:proofErr w:type="spellEnd"/>
                        <w:r w:rsidR="00582AF9">
                          <w:rPr>
                            <w:rFonts w:cs="Arial"/>
                            <w:szCs w:val="20"/>
                            <w:lang w:val="sl-SI" w:eastAsia="sl-SI"/>
                          </w:rPr>
                          <w:t xml:space="preserve">., </w:t>
                        </w:r>
                        <w:r w:rsidRPr="00571F9E">
                          <w:rPr>
                            <w:rFonts w:cs="Arial"/>
                            <w:bCs/>
                            <w:szCs w:val="20"/>
                            <w:lang w:val="sl-SI"/>
                          </w:rPr>
                          <w:t>14/15 – ZUUJFO, 11/18 – ZSPDSLS-1, 30/18, 61/20 – ZIUZEOP-A in 80/20 – ZIUOOPE).</w:t>
                        </w:r>
                      </w:p>
                      <w:p w14:paraId="328E85A3" w14:textId="55C122C3" w:rsidR="006E2C76" w:rsidRPr="00571F9E" w:rsidRDefault="006E2C76" w:rsidP="00571F9E">
                        <w:pPr>
                          <w:spacing w:line="240" w:lineRule="auto"/>
                          <w:ind w:left="2832" w:firstLine="708"/>
                          <w:textAlignment w:val="baseline"/>
                          <w:rPr>
                            <w:rFonts w:cs="Arial"/>
                            <w:b/>
                            <w:bCs/>
                            <w:szCs w:val="20"/>
                            <w:lang w:val="sl-SI" w:eastAsia="sl-SI"/>
                          </w:rPr>
                        </w:pPr>
                        <w:r w:rsidRPr="00571F9E">
                          <w:rPr>
                            <w:rFonts w:cs="Arial"/>
                            <w:b/>
                            <w:bCs/>
                            <w:szCs w:val="20"/>
                            <w:lang w:val="sl-SI" w:eastAsia="sl-SI"/>
                          </w:rPr>
                          <w:t>3</w:t>
                        </w:r>
                        <w:r w:rsidR="00110F1E" w:rsidRPr="00571F9E">
                          <w:rPr>
                            <w:rFonts w:cs="Arial"/>
                            <w:b/>
                            <w:bCs/>
                            <w:szCs w:val="20"/>
                            <w:lang w:val="sl-SI" w:eastAsia="sl-SI"/>
                          </w:rPr>
                          <w:t>3</w:t>
                        </w:r>
                        <w:r w:rsidRPr="00571F9E">
                          <w:rPr>
                            <w:rFonts w:cs="Arial"/>
                            <w:b/>
                            <w:bCs/>
                            <w:szCs w:val="20"/>
                            <w:lang w:val="sl-SI" w:eastAsia="sl-SI"/>
                          </w:rPr>
                          <w:t>. člen</w:t>
                        </w:r>
                      </w:p>
                      <w:p w14:paraId="20A99AAE" w14:textId="77777777" w:rsidR="006E2C76" w:rsidRPr="00571F9E" w:rsidRDefault="006E2C76" w:rsidP="00571F9E">
                        <w:pPr>
                          <w:spacing w:line="240" w:lineRule="auto"/>
                          <w:rPr>
                            <w:rFonts w:cs="Arial"/>
                            <w:szCs w:val="20"/>
                            <w:lang w:val="sl-SI" w:eastAsia="sl-SI"/>
                          </w:rPr>
                        </w:pPr>
                      </w:p>
                      <w:p w14:paraId="67411AF8" w14:textId="464D14F3" w:rsidR="006E2C76" w:rsidRPr="00571F9E" w:rsidRDefault="006E2C76" w:rsidP="00571F9E">
                        <w:pPr>
                          <w:spacing w:line="240" w:lineRule="auto"/>
                          <w:jc w:val="both"/>
                          <w:rPr>
                            <w:rFonts w:cs="Arial"/>
                            <w:szCs w:val="20"/>
                            <w:lang w:val="sl-SI"/>
                          </w:rPr>
                        </w:pPr>
                        <w:r w:rsidRPr="00571F9E">
                          <w:rPr>
                            <w:rFonts w:cs="Arial"/>
                            <w:szCs w:val="20"/>
                            <w:lang w:val="sl-SI" w:eastAsia="sl-SI"/>
                          </w:rPr>
                          <w:t>Ta zakon začne veljati petnajsti dan po objavi v Uradnem listu Republike Slovenije,</w:t>
                        </w:r>
                        <w:r w:rsidRPr="00571F9E">
                          <w:rPr>
                            <w:rFonts w:cs="Arial"/>
                            <w:szCs w:val="20"/>
                            <w:lang w:val="sl-SI"/>
                          </w:rPr>
                          <w:t xml:space="preserve"> uporabljati pa se začne za prve redne</w:t>
                        </w:r>
                        <w:r w:rsidR="002302C9" w:rsidRPr="00571F9E">
                          <w:rPr>
                            <w:rFonts w:cs="Arial"/>
                            <w:szCs w:val="20"/>
                            <w:lang w:val="sl-SI"/>
                          </w:rPr>
                          <w:t xml:space="preserve"> lokalne</w:t>
                        </w:r>
                        <w:r w:rsidRPr="00571F9E">
                          <w:rPr>
                            <w:rFonts w:cs="Arial"/>
                            <w:szCs w:val="20"/>
                            <w:lang w:val="sl-SI"/>
                          </w:rPr>
                          <w:t xml:space="preserve"> volitve, razpisane po uveljavitvi tega zakona</w:t>
                        </w:r>
                        <w:r w:rsidR="00A77288" w:rsidRPr="00571F9E">
                          <w:rPr>
                            <w:rFonts w:cs="Arial"/>
                            <w:szCs w:val="20"/>
                            <w:lang w:val="sl-SI"/>
                          </w:rPr>
                          <w:t>, razen spremenje</w:t>
                        </w:r>
                        <w:r w:rsidR="00125D45" w:rsidRPr="00571F9E">
                          <w:rPr>
                            <w:rFonts w:cs="Arial"/>
                            <w:szCs w:val="20"/>
                            <w:lang w:val="sl-SI"/>
                          </w:rPr>
                          <w:t>nega</w:t>
                        </w:r>
                        <w:r w:rsidR="00A77288" w:rsidRPr="00571F9E">
                          <w:rPr>
                            <w:rFonts w:cs="Arial"/>
                            <w:szCs w:val="20"/>
                            <w:lang w:val="sl-SI"/>
                          </w:rPr>
                          <w:t xml:space="preserve"> </w:t>
                        </w:r>
                        <w:r w:rsidR="009D0C7C" w:rsidRPr="00571F9E">
                          <w:rPr>
                            <w:rFonts w:cs="Arial"/>
                            <w:szCs w:val="20"/>
                            <w:lang w:val="sl-SI"/>
                          </w:rPr>
                          <w:t xml:space="preserve">drugega odstavka in novega tretjega odstavka </w:t>
                        </w:r>
                        <w:r w:rsidRPr="00571F9E">
                          <w:rPr>
                            <w:rFonts w:eastAsia="Calibri" w:cs="Arial"/>
                            <w:szCs w:val="20"/>
                            <w:lang w:val="sl-SI"/>
                          </w:rPr>
                          <w:t xml:space="preserve">35. </w:t>
                        </w:r>
                        <w:r w:rsidR="00125D45" w:rsidRPr="00571F9E">
                          <w:rPr>
                            <w:rFonts w:eastAsia="Calibri" w:cs="Arial"/>
                            <w:szCs w:val="20"/>
                            <w:lang w:val="sl-SI"/>
                          </w:rPr>
                          <w:t xml:space="preserve">člena </w:t>
                        </w:r>
                        <w:r w:rsidR="009D0C7C" w:rsidRPr="00571F9E">
                          <w:rPr>
                            <w:rFonts w:eastAsia="Calibri" w:cs="Arial"/>
                            <w:szCs w:val="20"/>
                            <w:lang w:val="sl-SI"/>
                          </w:rPr>
                          <w:t>zakona ter</w:t>
                        </w:r>
                        <w:r w:rsidRPr="00571F9E">
                          <w:rPr>
                            <w:rFonts w:eastAsia="Calibri" w:cs="Arial"/>
                            <w:szCs w:val="20"/>
                            <w:lang w:val="sl-SI"/>
                          </w:rPr>
                          <w:t xml:space="preserve"> </w:t>
                        </w:r>
                        <w:r w:rsidR="00926B7B" w:rsidRPr="00571F9E">
                          <w:rPr>
                            <w:rFonts w:eastAsia="Calibri" w:cs="Arial"/>
                            <w:szCs w:val="20"/>
                            <w:lang w:val="sl-SI"/>
                          </w:rPr>
                          <w:t>dopolnjen</w:t>
                        </w:r>
                        <w:r w:rsidR="00125D45" w:rsidRPr="00571F9E">
                          <w:rPr>
                            <w:rFonts w:eastAsia="Calibri" w:cs="Arial"/>
                            <w:szCs w:val="20"/>
                            <w:lang w:val="sl-SI"/>
                          </w:rPr>
                          <w:t>ega</w:t>
                        </w:r>
                        <w:r w:rsidR="00926B7B" w:rsidRPr="00571F9E">
                          <w:rPr>
                            <w:rFonts w:eastAsia="Calibri" w:cs="Arial"/>
                            <w:szCs w:val="20"/>
                            <w:lang w:val="sl-SI"/>
                          </w:rPr>
                          <w:t xml:space="preserve"> prv</w:t>
                        </w:r>
                        <w:r w:rsidR="00125D45" w:rsidRPr="00571F9E">
                          <w:rPr>
                            <w:rFonts w:eastAsia="Calibri" w:cs="Arial"/>
                            <w:szCs w:val="20"/>
                            <w:lang w:val="sl-SI"/>
                          </w:rPr>
                          <w:t>ega</w:t>
                        </w:r>
                        <w:r w:rsidR="00926B7B" w:rsidRPr="00571F9E">
                          <w:rPr>
                            <w:rFonts w:eastAsia="Calibri" w:cs="Arial"/>
                            <w:szCs w:val="20"/>
                            <w:lang w:val="sl-SI"/>
                          </w:rPr>
                          <w:t xml:space="preserve"> odstav</w:t>
                        </w:r>
                        <w:r w:rsidR="00125D45" w:rsidRPr="00571F9E">
                          <w:rPr>
                            <w:rFonts w:eastAsia="Calibri" w:cs="Arial"/>
                            <w:szCs w:val="20"/>
                            <w:lang w:val="sl-SI"/>
                          </w:rPr>
                          <w:t>ka</w:t>
                        </w:r>
                        <w:r w:rsidR="00926B7B" w:rsidRPr="00571F9E">
                          <w:rPr>
                            <w:rFonts w:eastAsia="Calibri" w:cs="Arial"/>
                            <w:szCs w:val="20"/>
                            <w:lang w:val="sl-SI"/>
                          </w:rPr>
                          <w:t xml:space="preserve"> </w:t>
                        </w:r>
                        <w:r w:rsidRPr="00571F9E">
                          <w:rPr>
                            <w:rFonts w:eastAsia="Calibri" w:cs="Arial"/>
                            <w:szCs w:val="20"/>
                            <w:lang w:val="sl-SI"/>
                          </w:rPr>
                          <w:t>37. člena zakona</w:t>
                        </w:r>
                        <w:r w:rsidR="00A77288" w:rsidRPr="00571F9E">
                          <w:rPr>
                            <w:rFonts w:eastAsia="Calibri" w:cs="Arial"/>
                            <w:szCs w:val="20"/>
                            <w:lang w:val="sl-SI"/>
                          </w:rPr>
                          <w:t>, ki se</w:t>
                        </w:r>
                        <w:r w:rsidRPr="00571F9E">
                          <w:rPr>
                            <w:rFonts w:eastAsia="Calibri" w:cs="Arial"/>
                            <w:szCs w:val="20"/>
                            <w:lang w:val="sl-SI"/>
                          </w:rPr>
                          <w:t xml:space="preserve"> začne</w:t>
                        </w:r>
                        <w:r w:rsidR="009D0C7C" w:rsidRPr="00571F9E">
                          <w:rPr>
                            <w:rFonts w:eastAsia="Calibri" w:cs="Arial"/>
                            <w:szCs w:val="20"/>
                            <w:lang w:val="sl-SI"/>
                          </w:rPr>
                          <w:t>jo</w:t>
                        </w:r>
                        <w:r w:rsidRPr="00571F9E">
                          <w:rPr>
                            <w:rFonts w:eastAsia="Calibri" w:cs="Arial"/>
                            <w:szCs w:val="20"/>
                            <w:lang w:val="sl-SI"/>
                          </w:rPr>
                          <w:t xml:space="preserve"> uporabljati z dnem uveljavitve tega zakona</w:t>
                        </w:r>
                        <w:r w:rsidRPr="00571F9E">
                          <w:rPr>
                            <w:rFonts w:cs="Arial"/>
                            <w:szCs w:val="20"/>
                            <w:lang w:val="sl-SI"/>
                          </w:rPr>
                          <w:t>.</w:t>
                        </w:r>
                      </w:p>
                      <w:bookmarkEnd w:id="29"/>
                      <w:p w14:paraId="0114A991" w14:textId="77777777" w:rsidR="007302F0" w:rsidRPr="00571F9E" w:rsidRDefault="007302F0"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45B23C26" w14:textId="77777777" w:rsidR="007302F0" w:rsidRDefault="007302F0"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2CDDECD8"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58D3D62F"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51CCC05C"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36FC69DB"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0C75C7A2"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1D7859DC"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2D1C15C1"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297B55DF"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7B9A0DCC"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60103761"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69297035"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75C297A3"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4540481E"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4E1B8322" w14:textId="77777777" w:rsidR="00555781"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1082A032" w14:textId="77777777" w:rsidR="00555781" w:rsidRPr="00571F9E" w:rsidRDefault="00555781"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1F982ADF" w14:textId="671B8C35"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r w:rsidRPr="00571F9E">
                          <w:rPr>
                            <w:rFonts w:cs="Arial"/>
                            <w:b/>
                            <w:szCs w:val="20"/>
                            <w:lang w:val="sl-SI" w:eastAsia="sl-SI"/>
                          </w:rPr>
                          <w:lastRenderedPageBreak/>
                          <w:t>III. OBRAZLOŽITEV</w:t>
                        </w:r>
                      </w:p>
                      <w:p w14:paraId="2BB1788A"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526A2391"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1. členu </w:t>
                        </w:r>
                      </w:p>
                      <w:p w14:paraId="6C9F3C31" w14:textId="0C4E8796" w:rsidR="00A007A1" w:rsidRPr="00571F9E" w:rsidRDefault="00A007A1" w:rsidP="00571F9E">
                        <w:pPr>
                          <w:tabs>
                            <w:tab w:val="left" w:pos="3402"/>
                          </w:tabs>
                          <w:spacing w:line="240" w:lineRule="auto"/>
                          <w:jc w:val="both"/>
                          <w:rPr>
                            <w:rFonts w:cs="Arial"/>
                            <w:szCs w:val="20"/>
                            <w:lang w:val="sl-SI"/>
                          </w:rPr>
                        </w:pPr>
                        <w:r w:rsidRPr="00571F9E">
                          <w:rPr>
                            <w:rFonts w:cs="Arial"/>
                            <w:szCs w:val="20"/>
                            <w:lang w:val="sl-SI"/>
                          </w:rPr>
                          <w:t>S spremembo 3. člena se ureja obveznosti pokrivanja stroškov rednih lokalnih volitev in izrecno določa, da stroške, ki v zvezi z izvedbo lokalnih volitev  nastanejo pri izvajanju nalog državnih organov, krijejo državni organi sami. Javni uslužbenci, zaposleni v državnih organih na delovnih mestih, na katerih skrbijo za uveljavljanje volilne pravice, svoje naloge opravljajo na enak način, kot jih opravljajo za državne volitve. Tudi v primeru državnih volitev in referendumov upravne enote, MJU,</w:t>
                        </w:r>
                        <w:r w:rsidR="008C43A7">
                          <w:rPr>
                            <w:rFonts w:cs="Arial"/>
                            <w:szCs w:val="20"/>
                            <w:lang w:val="sl-SI"/>
                          </w:rPr>
                          <w:t xml:space="preserve"> MNZ</w:t>
                        </w:r>
                        <w:r w:rsidRPr="00571F9E">
                          <w:rPr>
                            <w:rFonts w:cs="Arial"/>
                            <w:szCs w:val="20"/>
                            <w:lang w:val="sl-SI"/>
                          </w:rPr>
                          <w:t xml:space="preserve">, </w:t>
                        </w:r>
                        <w:r w:rsidR="008C43A7">
                          <w:rPr>
                            <w:rFonts w:cs="Arial"/>
                            <w:szCs w:val="20"/>
                            <w:lang w:val="sl-SI"/>
                          </w:rPr>
                          <w:t>GURS</w:t>
                        </w:r>
                        <w:r w:rsidRPr="00571F9E">
                          <w:rPr>
                            <w:rFonts w:cs="Arial"/>
                            <w:szCs w:val="20"/>
                            <w:lang w:val="sl-SI"/>
                          </w:rPr>
                          <w:t xml:space="preserve"> in DVK ne zaračunajo stroškov dela, ki so jih imeli zaradi nalog, povezanih z volitvami, saj jih opravljajo javni uslužbenci, ki imajo te naloge določene v opisu nalog delovnega mesta v aktu o sistemizaciji. V primeru delovanja državnih organov, povezanih z izvedbo lokalnih volitev, gre za oblastna ravnanja (de </w:t>
                        </w:r>
                        <w:proofErr w:type="spellStart"/>
                        <w:r w:rsidRPr="00571F9E">
                          <w:rPr>
                            <w:rFonts w:cs="Arial"/>
                            <w:szCs w:val="20"/>
                            <w:lang w:val="sl-SI"/>
                          </w:rPr>
                          <w:t>iure</w:t>
                        </w:r>
                        <w:proofErr w:type="spellEnd"/>
                        <w:r w:rsidRPr="00571F9E">
                          <w:rPr>
                            <w:rFonts w:cs="Arial"/>
                            <w:szCs w:val="20"/>
                            <w:lang w:val="sl-SI"/>
                          </w:rPr>
                          <w:t xml:space="preserve"> </w:t>
                        </w:r>
                        <w:proofErr w:type="spellStart"/>
                        <w:r w:rsidRPr="00571F9E">
                          <w:rPr>
                            <w:rFonts w:cs="Arial"/>
                            <w:szCs w:val="20"/>
                            <w:lang w:val="sl-SI"/>
                          </w:rPr>
                          <w:t>imperii</w:t>
                        </w:r>
                        <w:proofErr w:type="spellEnd"/>
                        <w:r w:rsidRPr="00571F9E">
                          <w:rPr>
                            <w:rFonts w:cs="Arial"/>
                            <w:szCs w:val="20"/>
                            <w:lang w:val="sl-SI"/>
                          </w:rPr>
                          <w:t>), ki jih izvajajo v upravnih zadevah znotraj ali preko polnega delovnega časa.</w:t>
                        </w:r>
                      </w:p>
                      <w:p w14:paraId="33D50E93" w14:textId="77777777" w:rsidR="00A007A1" w:rsidRPr="00571F9E" w:rsidRDefault="00A007A1" w:rsidP="00571F9E">
                        <w:pPr>
                          <w:tabs>
                            <w:tab w:val="left" w:pos="3402"/>
                          </w:tabs>
                          <w:spacing w:line="240" w:lineRule="auto"/>
                          <w:jc w:val="both"/>
                          <w:rPr>
                            <w:rFonts w:cs="Arial"/>
                            <w:szCs w:val="20"/>
                            <w:lang w:val="sl-SI"/>
                          </w:rPr>
                        </w:pPr>
                      </w:p>
                      <w:p w14:paraId="0F9CF11A" w14:textId="4DD7C50F" w:rsidR="00A007A1" w:rsidRPr="00571F9E" w:rsidRDefault="00A007A1" w:rsidP="00571F9E">
                        <w:pPr>
                          <w:tabs>
                            <w:tab w:val="left" w:pos="3402"/>
                          </w:tabs>
                          <w:spacing w:line="240" w:lineRule="auto"/>
                          <w:jc w:val="both"/>
                          <w:rPr>
                            <w:rFonts w:cs="Arial"/>
                            <w:szCs w:val="20"/>
                            <w:lang w:val="sl-SI"/>
                          </w:rPr>
                        </w:pPr>
                        <w:r w:rsidRPr="00571F9E">
                          <w:rPr>
                            <w:rFonts w:cs="Arial"/>
                            <w:szCs w:val="20"/>
                            <w:lang w:val="sl-SI"/>
                          </w:rPr>
                          <w:t>Med stroške, ki nastanejo pri delu državnih organov in jih ne bodo krile občine</w:t>
                        </w:r>
                        <w:r w:rsidR="007D1E93">
                          <w:rPr>
                            <w:rFonts w:cs="Arial"/>
                            <w:szCs w:val="20"/>
                            <w:lang w:val="sl-SI"/>
                          </w:rPr>
                          <w:t>,</w:t>
                        </w:r>
                        <w:r w:rsidRPr="00571F9E">
                          <w:rPr>
                            <w:rFonts w:cs="Arial"/>
                            <w:szCs w:val="20"/>
                            <w:lang w:val="sl-SI"/>
                          </w:rPr>
                          <w:t xml:space="preserve"> spadajo plače in dodatki za delo v manj ugodnem delovnem času (dežurstvo, delo preko polnega delovnega časa), malica in prevoz na delo ter potni in drugi stroški, nastali v času trajanja lokalnih volitev. Med te stroške spada tudi morebitni strošek delovne uspešnosti zaradi povečanega obsega dela javnega uslužbenca državnega organa. V stroške, ki jih državni organi občinam v času lokalnih volitev ne smejo zaračunavati, spadajo tudi stroški fizičnega varovanja prostorov upravnih enot v času dežurstev oziroma zunaj poslovnega časa</w:t>
                        </w:r>
                        <w:r w:rsidR="007D1E93">
                          <w:rPr>
                            <w:rFonts w:cs="Arial"/>
                            <w:szCs w:val="20"/>
                            <w:lang w:val="sl-SI"/>
                          </w:rPr>
                          <w:t>,</w:t>
                        </w:r>
                        <w:r w:rsidRPr="00571F9E">
                          <w:rPr>
                            <w:rFonts w:cs="Arial"/>
                            <w:szCs w:val="20"/>
                            <w:lang w:val="sl-SI"/>
                          </w:rPr>
                          <w:t xml:space="preserve"> ne glede na to, da se fizično varovanje zagotavlja samo zaradi potreb lokalnih volitev. </w:t>
                        </w:r>
                      </w:p>
                      <w:p w14:paraId="12DA21CE" w14:textId="77777777" w:rsidR="00A007A1" w:rsidRPr="00571F9E" w:rsidRDefault="00A007A1" w:rsidP="00571F9E">
                        <w:pPr>
                          <w:tabs>
                            <w:tab w:val="left" w:pos="3402"/>
                          </w:tabs>
                          <w:spacing w:line="240" w:lineRule="auto"/>
                          <w:jc w:val="both"/>
                          <w:rPr>
                            <w:rFonts w:cs="Arial"/>
                            <w:szCs w:val="20"/>
                            <w:lang w:val="sl-SI"/>
                          </w:rPr>
                        </w:pPr>
                      </w:p>
                      <w:p w14:paraId="554F8785" w14:textId="77777777" w:rsidR="00A007A1" w:rsidRPr="00571F9E" w:rsidRDefault="00A007A1" w:rsidP="00571F9E">
                        <w:pPr>
                          <w:tabs>
                            <w:tab w:val="left" w:pos="3402"/>
                          </w:tabs>
                          <w:spacing w:line="240" w:lineRule="auto"/>
                          <w:jc w:val="both"/>
                          <w:rPr>
                            <w:rFonts w:cs="Arial"/>
                            <w:szCs w:val="20"/>
                            <w:lang w:val="sl-SI"/>
                          </w:rPr>
                        </w:pPr>
                        <w:r w:rsidRPr="00571F9E">
                          <w:rPr>
                            <w:rFonts w:cs="Arial"/>
                            <w:szCs w:val="20"/>
                            <w:lang w:val="sl-SI"/>
                          </w:rPr>
                          <w:t xml:space="preserve">Navedena omejitev se ne nanaša na morebitne druge stroške, ki jih je imel državni organ zaradi izvajanja dejavnosti, povezanih z lokalnimi volitvami. Tako je pravna podlaga za zaračunavanje stroškov izdelave volilnih imenikov, ki jih morajo občine poravnati MNZ, določena v drugem odstavku 3. člena ZEVP-2, ki določa, da stroške za sestavljanje in tiskanje volilnih imenikov ter stroške za pripravo podatkov za obvestila volivcev za lokalne volitve in glasovanje na lokalnih referendumih krijejo občine. Takšni razlagi ob zdaj veljavni zakonodaji pritrjuje tudi sodba Višjega sodišča v Ljubljani št. II </w:t>
                        </w:r>
                        <w:proofErr w:type="spellStart"/>
                        <w:r w:rsidRPr="00571F9E">
                          <w:rPr>
                            <w:rFonts w:cs="Arial"/>
                            <w:szCs w:val="20"/>
                            <w:lang w:val="sl-SI"/>
                          </w:rPr>
                          <w:t>Cpg</w:t>
                        </w:r>
                        <w:proofErr w:type="spellEnd"/>
                        <w:r w:rsidRPr="00571F9E">
                          <w:rPr>
                            <w:rFonts w:cs="Arial"/>
                            <w:szCs w:val="20"/>
                            <w:lang w:val="sl-SI"/>
                          </w:rPr>
                          <w:t xml:space="preserve"> 564/2019 z dne 19. oktobra 2019. V njej piše, da tiskanje volilnih imenikov za izvedbo lokalnih volitev ni oblastno ravnanje v razmerju do lokalnih skupnosti. Gre za strošek, ki je nujno potreben za izvedbo lokalnih volitev in ga je na podlagi 3. člena ZLV dolžna nositi občina. </w:t>
                        </w:r>
                      </w:p>
                      <w:p w14:paraId="0E6E5EDA" w14:textId="77777777" w:rsidR="006E2C76" w:rsidRPr="00571F9E" w:rsidRDefault="006E2C76"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bookmarkStart w:id="36" w:name="_Hlk71271127"/>
                      </w:p>
                      <w:p w14:paraId="3B397A08"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K 2. členu</w:t>
                        </w:r>
                      </w:p>
                      <w:p w14:paraId="127D7F09" w14:textId="41E6FC0F" w:rsidR="003A3B46" w:rsidRPr="00571F9E" w:rsidRDefault="003A3B46" w:rsidP="00571F9E">
                        <w:pPr>
                          <w:spacing w:line="240" w:lineRule="auto"/>
                          <w:jc w:val="both"/>
                          <w:rPr>
                            <w:rFonts w:cs="Arial"/>
                            <w:bCs/>
                            <w:szCs w:val="20"/>
                            <w:lang w:val="sl-SI" w:eastAsia="sl-SI"/>
                          </w:rPr>
                        </w:pPr>
                        <w:r w:rsidRPr="00571F9E">
                          <w:rPr>
                            <w:rFonts w:cs="Arial"/>
                            <w:bCs/>
                            <w:szCs w:val="20"/>
                            <w:lang w:val="sl-SI" w:eastAsia="sl-SI"/>
                          </w:rPr>
                          <w:t xml:space="preserve">S spremembo drugega odstavka 5. člena ZLV, ki je v slovenski pravni red prenesel Direktivo Sveta 94/80(ES) o določitvi podrobne ureditve za uresničevanje volilne pravice in pravice do kandidiranja na lokalnih volitvah državljanov Unije, ki prebivajo v državi članici, v kateri nimajo državljanstva, se </w:t>
                        </w:r>
                        <w:r w:rsidR="005F7937" w:rsidRPr="00571F9E">
                          <w:rPr>
                            <w:rFonts w:cs="Arial"/>
                            <w:bCs/>
                            <w:szCs w:val="20"/>
                            <w:lang w:val="sl-SI" w:eastAsia="sl-SI"/>
                          </w:rPr>
                          <w:t>opušča sklicevanje na prvi odstavek 5. člena ZLV, ker ta med pogoji ne določa zgolj starostnega pogoja</w:t>
                        </w:r>
                        <w:r w:rsidR="007D1E93">
                          <w:rPr>
                            <w:rFonts w:cs="Arial"/>
                            <w:bCs/>
                            <w:szCs w:val="20"/>
                            <w:lang w:val="sl-SI" w:eastAsia="sl-SI"/>
                          </w:rPr>
                          <w:t>,</w:t>
                        </w:r>
                        <w:r w:rsidR="005F7937" w:rsidRPr="00571F9E">
                          <w:rPr>
                            <w:rFonts w:cs="Arial"/>
                            <w:bCs/>
                            <w:szCs w:val="20"/>
                            <w:lang w:val="sl-SI" w:eastAsia="sl-SI"/>
                          </w:rPr>
                          <w:t xml:space="preserve"> temveč tudi pogoj slovenskega državljanstva. Skladno s predlagano spremembo se torej </w:t>
                        </w:r>
                        <w:r w:rsidRPr="00571F9E">
                          <w:rPr>
                            <w:rFonts w:cs="Arial"/>
                            <w:bCs/>
                            <w:szCs w:val="20"/>
                            <w:lang w:val="sl-SI" w:eastAsia="sl-SI"/>
                          </w:rPr>
                          <w:t xml:space="preserve">jasneje določa, da imajo aktivno in pasivno volilno pravico za člana občinskega sveta državljani druge države članice Evropske unije, ki imajo potrdilo o prijavi stalnega prebivanja in prijavljeno stalno prebivališče v Republiki Sloveniji oziroma potrdilo o prijavi prebivanja in prijavljeno začasno bivališče v Republiki Sloveniji ter so na dan glasovanja dopolnili 18 let starosti. </w:t>
                        </w:r>
                      </w:p>
                      <w:p w14:paraId="47AC28B0" w14:textId="5CC52732" w:rsidR="003A3B46" w:rsidRPr="00571F9E" w:rsidRDefault="003A3B46" w:rsidP="00571F9E">
                        <w:pPr>
                          <w:spacing w:line="240" w:lineRule="auto"/>
                          <w:jc w:val="both"/>
                          <w:rPr>
                            <w:rFonts w:cs="Arial"/>
                            <w:bCs/>
                            <w:szCs w:val="20"/>
                            <w:lang w:val="sl-SI" w:eastAsia="sl-SI"/>
                          </w:rPr>
                        </w:pPr>
                        <w:r w:rsidRPr="00571F9E">
                          <w:rPr>
                            <w:rFonts w:cs="Arial"/>
                            <w:bCs/>
                            <w:szCs w:val="20"/>
                            <w:lang w:val="sl-SI" w:eastAsia="sl-SI"/>
                          </w:rPr>
                          <w:t xml:space="preserve"> </w:t>
                        </w:r>
                      </w:p>
                      <w:p w14:paraId="7E9FE02D" w14:textId="55609421" w:rsidR="00FA15E2" w:rsidRPr="00571F9E" w:rsidRDefault="00EF26FD" w:rsidP="00571F9E">
                        <w:pPr>
                          <w:spacing w:line="240" w:lineRule="auto"/>
                          <w:jc w:val="both"/>
                          <w:rPr>
                            <w:rFonts w:cs="Arial"/>
                            <w:bCs/>
                            <w:szCs w:val="20"/>
                            <w:lang w:val="sl-SI"/>
                          </w:rPr>
                        </w:pPr>
                        <w:r w:rsidRPr="00571F9E">
                          <w:rPr>
                            <w:rFonts w:cs="Arial"/>
                            <w:bCs/>
                            <w:szCs w:val="20"/>
                            <w:lang w:val="sl-SI" w:eastAsia="sl-SI"/>
                          </w:rPr>
                          <w:t>Črtanje šestega odstavka 5. člena ZLV</w:t>
                        </w:r>
                        <w:r w:rsidR="00FA15E2" w:rsidRPr="00571F9E">
                          <w:rPr>
                            <w:rFonts w:cs="Arial"/>
                            <w:bCs/>
                            <w:szCs w:val="20"/>
                            <w:lang w:val="sl-SI" w:eastAsia="sl-SI"/>
                          </w:rPr>
                          <w:t xml:space="preserve"> predstavlja uskladitev z Zakonom o spremembah in dopolnitvah Zakona o volitvah v državni zbor (Uradni list RS, št. 12/24), ki določa, da osebam, ki so že dopolnile 18 let in jih bo sodišče postavilo pod skrbništvo, s sodno odločbo ne bo več možno odvzeti volilne pravice. </w:t>
                        </w:r>
                        <w:r w:rsidR="00FA15E2" w:rsidRPr="00571F9E">
                          <w:rPr>
                            <w:rFonts w:cs="Arial"/>
                            <w:szCs w:val="20"/>
                            <w:lang w:val="sl-SI"/>
                          </w:rPr>
                          <w:t>V skladu z M</w:t>
                        </w:r>
                        <w:r w:rsidR="00136A61" w:rsidRPr="00571F9E">
                          <w:rPr>
                            <w:rFonts w:cs="Arial"/>
                            <w:szCs w:val="20"/>
                            <w:lang w:val="sl-SI"/>
                          </w:rPr>
                          <w:t xml:space="preserve">ednarodno </w:t>
                        </w:r>
                        <w:r w:rsidR="0093695C" w:rsidRPr="00571F9E">
                          <w:rPr>
                            <w:rFonts w:cs="Arial"/>
                            <w:szCs w:val="20"/>
                            <w:lang w:val="sl-SI"/>
                          </w:rPr>
                          <w:t>konvencijo o pravica</w:t>
                        </w:r>
                        <w:r w:rsidR="00136A61" w:rsidRPr="00571F9E">
                          <w:rPr>
                            <w:rFonts w:cs="Arial"/>
                            <w:szCs w:val="20"/>
                            <w:lang w:val="sl-SI"/>
                          </w:rPr>
                          <w:t>h invalidov</w:t>
                        </w:r>
                        <w:r w:rsidR="00FA15E2" w:rsidRPr="00571F9E">
                          <w:rPr>
                            <w:rFonts w:cs="Arial"/>
                            <w:szCs w:val="20"/>
                            <w:lang w:val="sl-SI"/>
                          </w:rPr>
                          <w:t xml:space="preserve"> in Z</w:t>
                        </w:r>
                        <w:r w:rsidR="0093695C" w:rsidRPr="00571F9E">
                          <w:rPr>
                            <w:rFonts w:cs="Arial"/>
                            <w:szCs w:val="20"/>
                            <w:lang w:val="sl-SI"/>
                          </w:rPr>
                          <w:t>akonom o volitvah v Državni zbor (v nadaljnjem besedilu: ZVDZ)</w:t>
                        </w:r>
                        <w:r w:rsidR="00FA15E2" w:rsidRPr="00571F9E">
                          <w:rPr>
                            <w:rFonts w:cs="Arial"/>
                            <w:szCs w:val="20"/>
                            <w:lang w:val="sl-SI"/>
                          </w:rPr>
                          <w:t xml:space="preserve"> se tudi na lokalnih volitvah zagotavlja aktivna in pasivna volilna pravica in njeno praktično uresničevanje vsem polnoletnim državljanom Republike Slovenije</w:t>
                        </w:r>
                        <w:r w:rsidR="0062774E">
                          <w:rPr>
                            <w:rFonts w:cs="Arial"/>
                            <w:szCs w:val="20"/>
                            <w:lang w:val="sl-SI"/>
                          </w:rPr>
                          <w:t>.</w:t>
                        </w:r>
                      </w:p>
                      <w:p w14:paraId="7A35F771" w14:textId="77777777" w:rsidR="006E2C76" w:rsidRPr="00571F9E" w:rsidRDefault="006E2C76" w:rsidP="00571F9E">
                        <w:pPr>
                          <w:spacing w:line="240" w:lineRule="auto"/>
                          <w:jc w:val="both"/>
                          <w:rPr>
                            <w:rFonts w:cs="Arial"/>
                            <w:b/>
                            <w:szCs w:val="20"/>
                            <w:lang w:val="sl-SI"/>
                          </w:rPr>
                        </w:pPr>
                      </w:p>
                      <w:p w14:paraId="0362B62C"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K 3. členu</w:t>
                        </w:r>
                      </w:p>
                      <w:p w14:paraId="7CF35CDE" w14:textId="172DB5C9" w:rsidR="006E2C76" w:rsidRPr="00571F9E" w:rsidRDefault="006E2C76" w:rsidP="00571F9E">
                        <w:pPr>
                          <w:spacing w:line="240" w:lineRule="auto"/>
                          <w:jc w:val="both"/>
                          <w:rPr>
                            <w:rFonts w:cs="Arial"/>
                            <w:bCs/>
                            <w:szCs w:val="20"/>
                            <w:lang w:val="sl-SI"/>
                          </w:rPr>
                        </w:pPr>
                        <w:r w:rsidRPr="00571F9E">
                          <w:rPr>
                            <w:rFonts w:cs="Arial"/>
                            <w:bCs/>
                            <w:szCs w:val="20"/>
                            <w:lang w:val="sl-SI"/>
                          </w:rPr>
                          <w:t>S predlagano spremembo želi predlagatelj zagotoviti enakost volilne pravice pri lokalnih volitvah</w:t>
                        </w:r>
                        <w:r w:rsidR="007D1E93">
                          <w:rPr>
                            <w:rFonts w:cs="Arial"/>
                            <w:bCs/>
                            <w:szCs w:val="20"/>
                            <w:lang w:val="sl-SI"/>
                          </w:rPr>
                          <w:t>,</w:t>
                        </w:r>
                        <w:r w:rsidRPr="00571F9E">
                          <w:rPr>
                            <w:rFonts w:cs="Arial"/>
                            <w:bCs/>
                            <w:szCs w:val="20"/>
                            <w:lang w:val="sl-SI"/>
                          </w:rPr>
                          <w:t xml:space="preserve"> in sicer </w:t>
                        </w:r>
                        <w:r w:rsidR="00FA15E2" w:rsidRPr="00571F9E">
                          <w:rPr>
                            <w:rFonts w:cs="Arial"/>
                            <w:bCs/>
                            <w:szCs w:val="20"/>
                            <w:lang w:val="sl-SI"/>
                          </w:rPr>
                          <w:t>tako</w:t>
                        </w:r>
                        <w:r w:rsidRPr="00571F9E">
                          <w:rPr>
                            <w:rFonts w:cs="Arial"/>
                            <w:bCs/>
                            <w:szCs w:val="20"/>
                            <w:lang w:val="sl-SI"/>
                          </w:rPr>
                          <w:t>, da se črta določba</w:t>
                        </w:r>
                        <w:r w:rsidR="00B77C7D" w:rsidRPr="00571F9E">
                          <w:rPr>
                            <w:rFonts w:cs="Arial"/>
                            <w:bCs/>
                            <w:szCs w:val="20"/>
                            <w:lang w:val="sl-SI"/>
                          </w:rPr>
                          <w:t>,</w:t>
                        </w:r>
                        <w:r w:rsidRPr="00571F9E">
                          <w:rPr>
                            <w:rFonts w:cs="Arial"/>
                            <w:bCs/>
                            <w:szCs w:val="20"/>
                            <w:lang w:val="sl-SI"/>
                          </w:rPr>
                          <w:t xml:space="preserve"> na podlagi katere mora volilna enota obsegati območje ene ali več krajevnih</w:t>
                        </w:r>
                        <w:r w:rsidR="00110F1E" w:rsidRPr="00571F9E">
                          <w:rPr>
                            <w:rFonts w:cs="Arial"/>
                            <w:bCs/>
                            <w:szCs w:val="20"/>
                            <w:lang w:val="sl-SI"/>
                          </w:rPr>
                          <w:t xml:space="preserve">, </w:t>
                        </w:r>
                        <w:r w:rsidRPr="00571F9E">
                          <w:rPr>
                            <w:rFonts w:cs="Arial"/>
                            <w:bCs/>
                            <w:szCs w:val="20"/>
                            <w:lang w:val="sl-SI"/>
                          </w:rPr>
                          <w:t>vaških</w:t>
                        </w:r>
                        <w:r w:rsidR="00110F1E" w:rsidRPr="00571F9E">
                          <w:rPr>
                            <w:rFonts w:cs="Arial"/>
                            <w:bCs/>
                            <w:szCs w:val="20"/>
                            <w:lang w:val="sl-SI"/>
                          </w:rPr>
                          <w:t xml:space="preserve"> ali </w:t>
                        </w:r>
                        <w:r w:rsidRPr="00571F9E">
                          <w:rPr>
                            <w:rFonts w:cs="Arial"/>
                            <w:bCs/>
                            <w:szCs w:val="20"/>
                            <w:lang w:val="sl-SI"/>
                          </w:rPr>
                          <w:t xml:space="preserve">četrtnih skupnosti, če je občina razdeljena na takšne skupnosti. V skladu s predlagano spremembo bo volilna enota obsegala območje enega ali več naselij ali dela naselja, kar sledi odločbi </w:t>
                        </w:r>
                        <w:r w:rsidR="007D1E93">
                          <w:rPr>
                            <w:rFonts w:cs="Arial"/>
                            <w:bCs/>
                            <w:szCs w:val="20"/>
                            <w:lang w:val="sl-SI"/>
                          </w:rPr>
                          <w:t>U</w:t>
                        </w:r>
                        <w:r w:rsidRPr="00571F9E">
                          <w:rPr>
                            <w:rFonts w:cs="Arial"/>
                            <w:bCs/>
                            <w:szCs w:val="20"/>
                            <w:lang w:val="sl-SI"/>
                          </w:rPr>
                          <w:t xml:space="preserve">stavnega sodišča U-I-326/02, ki je pojasnilo, </w:t>
                        </w:r>
                        <w:r w:rsidRPr="00571F9E">
                          <w:rPr>
                            <w:rFonts w:cs="Arial"/>
                            <w:bCs/>
                            <w:szCs w:val="20"/>
                            <w:lang w:val="sl-SI"/>
                          </w:rPr>
                          <w:lastRenderedPageBreak/>
                          <w:t xml:space="preserve">da je razumevanje drugega odstavka 20. člena ZLV kot razloga za </w:t>
                        </w:r>
                        <w:r w:rsidR="00B77C7D" w:rsidRPr="00571F9E">
                          <w:rPr>
                            <w:rFonts w:cs="Arial"/>
                            <w:bCs/>
                            <w:szCs w:val="20"/>
                            <w:lang w:val="sl-SI"/>
                          </w:rPr>
                          <w:t>»</w:t>
                        </w:r>
                        <w:r w:rsidRPr="00571F9E">
                          <w:rPr>
                            <w:rFonts w:cs="Arial"/>
                            <w:bCs/>
                            <w:szCs w:val="20"/>
                            <w:lang w:val="sl-SI"/>
                          </w:rPr>
                          <w:t>nedeljivosti</w:t>
                        </w:r>
                        <w:r w:rsidR="00B77C7D" w:rsidRPr="00571F9E">
                          <w:rPr>
                            <w:rFonts w:cs="Arial"/>
                            <w:bCs/>
                            <w:szCs w:val="20"/>
                            <w:lang w:val="sl-SI"/>
                          </w:rPr>
                          <w:t>«</w:t>
                        </w:r>
                        <w:r w:rsidRPr="00571F9E">
                          <w:rPr>
                            <w:rFonts w:cs="Arial"/>
                            <w:bCs/>
                            <w:szCs w:val="20"/>
                            <w:lang w:val="sl-SI"/>
                          </w:rPr>
                          <w:t xml:space="preserve"> ožjih delov občine napačno. S tem bo občinski svet imel lažjo pot do določitve volilnih enot</w:t>
                        </w:r>
                        <w:r w:rsidR="007D1E93">
                          <w:rPr>
                            <w:rFonts w:cs="Arial"/>
                            <w:bCs/>
                            <w:szCs w:val="20"/>
                            <w:lang w:val="sl-SI"/>
                          </w:rPr>
                          <w:t>,</w:t>
                        </w:r>
                        <w:r w:rsidRPr="00571F9E">
                          <w:rPr>
                            <w:rFonts w:cs="Arial"/>
                            <w:bCs/>
                            <w:szCs w:val="20"/>
                            <w:lang w:val="sl-SI"/>
                          </w:rPr>
                          <w:t xml:space="preserve"> tako da bodo skladne z ustavno zahtevo, da se en predstavnik občinskega sveta voli na približno enako število prebivalcev. </w:t>
                        </w:r>
                      </w:p>
                      <w:p w14:paraId="1F3EBB45" w14:textId="77777777" w:rsidR="006E2C76" w:rsidRPr="00571F9E" w:rsidRDefault="006E2C76" w:rsidP="00571F9E">
                        <w:pPr>
                          <w:spacing w:line="240" w:lineRule="auto"/>
                          <w:jc w:val="both"/>
                          <w:rPr>
                            <w:rFonts w:cs="Arial"/>
                            <w:b/>
                            <w:szCs w:val="20"/>
                            <w:lang w:val="sl-SI"/>
                          </w:rPr>
                        </w:pPr>
                      </w:p>
                      <w:p w14:paraId="44A2FB0A" w14:textId="77777777" w:rsidR="006E2C76" w:rsidRPr="00571F9E" w:rsidRDefault="006E2C76" w:rsidP="00571F9E">
                        <w:pPr>
                          <w:spacing w:line="240" w:lineRule="auto"/>
                          <w:jc w:val="both"/>
                          <w:rPr>
                            <w:rFonts w:cs="Arial"/>
                            <w:b/>
                            <w:szCs w:val="20"/>
                            <w:lang w:val="sl-SI"/>
                          </w:rPr>
                        </w:pPr>
                        <w:r w:rsidRPr="00571F9E">
                          <w:rPr>
                            <w:rFonts w:cs="Arial"/>
                            <w:b/>
                            <w:szCs w:val="20"/>
                            <w:lang w:val="sl-SI"/>
                          </w:rPr>
                          <w:t>K 4. členu</w:t>
                        </w:r>
                      </w:p>
                      <w:p w14:paraId="6BEC8599" w14:textId="77777777" w:rsidR="00A007A1" w:rsidRPr="00571F9E" w:rsidRDefault="00A007A1" w:rsidP="00571F9E">
                        <w:pPr>
                          <w:spacing w:line="240" w:lineRule="auto"/>
                          <w:jc w:val="both"/>
                          <w:rPr>
                            <w:rFonts w:cs="Arial"/>
                            <w:bCs/>
                            <w:szCs w:val="20"/>
                            <w:lang w:val="sl-SI"/>
                          </w:rPr>
                        </w:pPr>
                        <w:r w:rsidRPr="00571F9E">
                          <w:rPr>
                            <w:rFonts w:cs="Arial"/>
                            <w:bCs/>
                            <w:szCs w:val="20"/>
                            <w:lang w:val="sl-SI"/>
                          </w:rPr>
                          <w:t>Zaradi večje sistematičnosti volilnega postopka se določba o volitvah v novi občini iz 15.b člena ZLS prenaša v 25. člen ZLV. Člen namreč ureja redne in predčasne volitve, skladno s predlagano spremembo pa se dodaja še določba, da se volitve v občinski svet in volitve župana nove občine izvedejo ob prvih rednih lokalnih volitvah po njeni ustanovitvi.</w:t>
                        </w:r>
                      </w:p>
                      <w:p w14:paraId="0A6FBD46" w14:textId="77777777" w:rsidR="00110F1E" w:rsidRPr="00571F9E" w:rsidRDefault="00110F1E" w:rsidP="00571F9E">
                        <w:pPr>
                          <w:spacing w:line="240" w:lineRule="auto"/>
                          <w:jc w:val="both"/>
                          <w:rPr>
                            <w:rFonts w:cs="Arial"/>
                            <w:b/>
                            <w:szCs w:val="20"/>
                            <w:lang w:val="sl-SI"/>
                          </w:rPr>
                        </w:pPr>
                      </w:p>
                      <w:p w14:paraId="15769CAC" w14:textId="7BF8064E" w:rsidR="00110F1E" w:rsidRPr="00571F9E" w:rsidRDefault="00110F1E" w:rsidP="00571F9E">
                        <w:pPr>
                          <w:spacing w:line="240" w:lineRule="auto"/>
                          <w:jc w:val="both"/>
                          <w:rPr>
                            <w:rFonts w:cs="Arial"/>
                            <w:b/>
                            <w:szCs w:val="20"/>
                            <w:lang w:val="sl-SI"/>
                          </w:rPr>
                        </w:pPr>
                        <w:r w:rsidRPr="00571F9E">
                          <w:rPr>
                            <w:rFonts w:cs="Arial"/>
                            <w:b/>
                            <w:szCs w:val="20"/>
                            <w:lang w:val="sl-SI"/>
                          </w:rPr>
                          <w:t>K 5. členu</w:t>
                        </w:r>
                      </w:p>
                      <w:bookmarkEnd w:id="36"/>
                      <w:p w14:paraId="16AABE2E" w14:textId="77777777" w:rsidR="00A007A1" w:rsidRPr="00571F9E" w:rsidRDefault="00A007A1"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sidRPr="00571F9E">
                          <w:rPr>
                            <w:rFonts w:cs="Arial"/>
                            <w:bCs/>
                            <w:szCs w:val="20"/>
                            <w:lang w:val="sl-SI" w:eastAsia="sl-SI"/>
                          </w:rPr>
                          <w:t>Veljavni 30. člen ZLV določa, v katerih primerih je treba opraviti nadomestne volitve, če preneha mandat članu občinskega sveta, ki je bil izvoljen na proporcionalnih volitvah. V prvem odstavku določa, da če</w:t>
                        </w:r>
                        <w:r w:rsidRPr="00571F9E">
                          <w:rPr>
                            <w:rFonts w:cs="Arial"/>
                            <w:szCs w:val="20"/>
                            <w:lang w:val="sl-SI"/>
                          </w:rPr>
                          <w:t xml:space="preserve"> preneha mandat članu občinskega sveta, ki je bil izvoljen na proporcionalnih volitvah, postane član občinskega sveta za preostanek mandatne dobe tisti kandidat, ki bi bil izvoljen, če ne bi bil izvoljen član občinskega sveta, ki mu je prenehal mandat, razen če je odstopil prej kot v šestih mesecih od potrditve mandata</w:t>
                        </w:r>
                        <w:r w:rsidRPr="00571F9E">
                          <w:rPr>
                            <w:rFonts w:cs="Arial"/>
                            <w:bCs/>
                            <w:szCs w:val="20"/>
                            <w:lang w:val="sl-SI" w:eastAsia="sl-SI"/>
                          </w:rPr>
                          <w:t>. V tretjem odstavku pa določa, da je treba nadomestne volitve opraviti tudi, če članu občinskega sveta preneha mandat, ker je odstopil prej kot v šestih mesecih od potrditve mandata. Z novim 15.c členom ZLS se bo občinski svet na konstitutivni seji le seznanil z izidom volitev v občini, ne bo pa več potrjeval mandatov članov občinskega sveta. Zaradi te spremembe je treba spremeniti tudi prvi in tretji odstavek 30. člena ZLV, saj je ta vezal izvedbo nadomestnih volitev na potrditev mandata, s predlagano spremembo pa bodo nadomestne volitve v primeru odstopa člana občinskega sveta vezane na šestmesečni rok od seznanitve občinskega sveta z njegovo izvolitvijo.</w:t>
                        </w:r>
                      </w:p>
                      <w:p w14:paraId="0F3B5FD4"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73D7F75E" w14:textId="39679098"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6.</w:t>
                        </w:r>
                        <w:r w:rsidRPr="00571F9E">
                          <w:rPr>
                            <w:rFonts w:cs="Arial"/>
                            <w:b/>
                            <w:szCs w:val="20"/>
                            <w:lang w:val="sl-SI" w:eastAsia="sl-SI"/>
                          </w:rPr>
                          <w:t xml:space="preserve"> členu</w:t>
                        </w:r>
                      </w:p>
                      <w:p w14:paraId="546F175A" w14:textId="77777777" w:rsidR="00A007A1" w:rsidRPr="00571F9E" w:rsidRDefault="00A007A1" w:rsidP="00571F9E">
                        <w:pPr>
                          <w:widowControl w:val="0"/>
                          <w:tabs>
                            <w:tab w:val="left" w:pos="702"/>
                          </w:tabs>
                          <w:spacing w:line="240" w:lineRule="auto"/>
                          <w:jc w:val="both"/>
                          <w:rPr>
                            <w:rFonts w:eastAsia="DejaVu Sans" w:cs="Arial"/>
                            <w:szCs w:val="20"/>
                            <w:lang w:val="sl-SI" w:eastAsia="sl-SI" w:bidi="sl-SI"/>
                          </w:rPr>
                        </w:pPr>
                        <w:r w:rsidRPr="00571F9E">
                          <w:rPr>
                            <w:rFonts w:cs="Arial"/>
                            <w:szCs w:val="20"/>
                            <w:lang w:val="sl-SI"/>
                          </w:rPr>
                          <w:t xml:space="preserve">Pošten postopek pred volilnimi komisijami, katerega del je tudi pravica do nepristranskega odločanja, zagotavlja ustavna določba o enakem varstvu pravic, ki izhaja iz 22. člena ustave. </w:t>
                        </w:r>
                      </w:p>
                      <w:p w14:paraId="44DFAFE3" w14:textId="77777777" w:rsidR="00A007A1" w:rsidRPr="00571F9E" w:rsidRDefault="00A007A1" w:rsidP="00571F9E">
                        <w:pPr>
                          <w:widowControl w:val="0"/>
                          <w:tabs>
                            <w:tab w:val="left" w:pos="702"/>
                          </w:tabs>
                          <w:spacing w:line="240" w:lineRule="auto"/>
                          <w:jc w:val="both"/>
                          <w:rPr>
                            <w:rFonts w:eastAsia="DejaVu Sans" w:cs="Arial"/>
                            <w:szCs w:val="20"/>
                            <w:lang w:val="sl-SI" w:bidi="sl-SI"/>
                          </w:rPr>
                        </w:pPr>
                      </w:p>
                      <w:p w14:paraId="546B6949" w14:textId="757F9AB8" w:rsidR="00A007A1" w:rsidRPr="00571F9E" w:rsidRDefault="00A007A1" w:rsidP="00571F9E">
                        <w:pPr>
                          <w:spacing w:line="240" w:lineRule="auto"/>
                          <w:jc w:val="both"/>
                          <w:rPr>
                            <w:rFonts w:cs="Arial"/>
                            <w:szCs w:val="20"/>
                            <w:lang w:val="sl-SI"/>
                          </w:rPr>
                        </w:pPr>
                        <w:r w:rsidRPr="00571F9E">
                          <w:rPr>
                            <w:rFonts w:eastAsia="DejaVu Sans" w:cs="Arial"/>
                            <w:szCs w:val="20"/>
                            <w:lang w:val="sl-SI" w:bidi="sl-SI"/>
                          </w:rPr>
                          <w:t xml:space="preserve">Člen določa, da se predsednik občinske volilne komisije in njegov namestnik imenujeta izmed sodnikov. Če teh ni dovolj, se imenujeta </w:t>
                        </w:r>
                        <w:r w:rsidRPr="00571F9E">
                          <w:rPr>
                            <w:rFonts w:cs="Arial"/>
                            <w:szCs w:val="20"/>
                            <w:lang w:val="sl-SI"/>
                          </w:rPr>
                          <w:t xml:space="preserve">izmed drugih oseb, ki imajo v Republiki Sloveniji pridobljeno najmanj pravno izobrazbo, pridobljeno po študijskem programu prve in druge stopnje oziroma pravno izobrazbo, ki ustreza ravni izobrazbe, pridobljene po študijskih programih druge stopnje, in je v skladu z </w:t>
                        </w:r>
                        <w:r w:rsidR="00FD4CA8">
                          <w:rPr>
                            <w:rFonts w:cs="Arial"/>
                            <w:szCs w:val="20"/>
                            <w:lang w:val="sl-SI"/>
                          </w:rPr>
                          <w:t>ZSOK</w:t>
                        </w:r>
                        <w:r w:rsidRPr="00571F9E">
                          <w:rPr>
                            <w:rFonts w:cs="Arial"/>
                            <w:szCs w:val="20"/>
                            <w:lang w:val="sl-SI"/>
                          </w:rPr>
                          <w:t xml:space="preserve"> uvrščena na 8. raven. To pomeni, da bosta predsednik občinske volilne komisije in njegov namestnik imenovana izmed oseb, ki imajo pravni magisterij (in predhodno še diplomo s pravnega področja), pridobljen po magistrskem študijskem ali enovitem magistrskem študijskem programu (pridobljenem po letu 2004 v skladu z Zakonom o visokem šolstvu), specializacijo po visokošolski strokovni izobrazbi (pridobljeni v skladu z Zakonom o visokem šolstvu, vendar najdlje do izteka študijskega leta 2015/16), univerzitetno izobrazbo (pridobljeno po Zakonom o visokem šolstvu od leta 1994 do izteka študijskega leta 2015/16) in diplomo o visokošolskem izobraževanju. Načeloma velja, da se člani občinskih volilnih organov imenujejo izmed občanov, ki imajo stalno prebivališče v občini. Z novo ureditvijo za predsednika </w:t>
                        </w:r>
                        <w:r w:rsidRPr="00571F9E">
                          <w:rPr>
                            <w:rFonts w:cs="Arial"/>
                            <w:szCs w:val="20"/>
                            <w:lang w:val="sl-SI" w:eastAsia="sl-SI"/>
                          </w:rPr>
                          <w:t xml:space="preserve">občinske volilne komisije </w:t>
                        </w:r>
                        <w:r w:rsidRPr="00571F9E">
                          <w:rPr>
                            <w:rFonts w:cs="Arial"/>
                            <w:szCs w:val="20"/>
                            <w:lang w:val="sl-SI"/>
                          </w:rPr>
                          <w:t>in njegovega namestnika ta omejitev ne velja. Že v preteklosti v nekaterih manjših občinah ni bilo sodnika ali pravnika, zato so bili imenovani občani, ki v tisti občini niso imeli volilne pravice. V tem primeru je zaradi zaščite javnega interesa prevladalo stališče, da je izobrazbena smer in stopnja imenovanega predsednika in njegovega namestnika pomembnejša od kraja njegovega stalnega prebivališča. S spremembo drugega odstavka zakon zdaj natančno določa tudi izobrazbeno raven, saj je izraz »diplomirani pravnik« zaradi več vrst in stopenj izobrazbe s pravnega področja netočen, zato zakon jasneje določa zahtevano stopnjo in smer izobrazbe, pri čemer je v primeru študijskih programov druge stopnje potrebno imeti tudi pravno izobrazbo prve stopnje.</w:t>
                        </w:r>
                      </w:p>
                      <w:p w14:paraId="37B2FCD9" w14:textId="77777777" w:rsidR="00A007A1" w:rsidRPr="00571F9E" w:rsidRDefault="00A007A1" w:rsidP="00571F9E">
                        <w:pPr>
                          <w:spacing w:line="240" w:lineRule="auto"/>
                          <w:jc w:val="both"/>
                          <w:rPr>
                            <w:rFonts w:cs="Arial"/>
                            <w:szCs w:val="20"/>
                            <w:lang w:val="sl-SI"/>
                          </w:rPr>
                        </w:pPr>
                      </w:p>
                      <w:p w14:paraId="689AD6D0" w14:textId="77777777" w:rsidR="00A007A1" w:rsidRPr="00571F9E" w:rsidRDefault="00A007A1" w:rsidP="00571F9E">
                        <w:pPr>
                          <w:suppressAutoHyphens/>
                          <w:overflowPunct w:val="0"/>
                          <w:autoSpaceDE w:val="0"/>
                          <w:autoSpaceDN w:val="0"/>
                          <w:adjustRightInd w:val="0"/>
                          <w:spacing w:line="240" w:lineRule="auto"/>
                          <w:jc w:val="both"/>
                          <w:textAlignment w:val="baseline"/>
                          <w:outlineLvl w:val="3"/>
                          <w:rPr>
                            <w:rFonts w:cs="Arial"/>
                            <w:szCs w:val="20"/>
                            <w:shd w:val="clear" w:color="auto" w:fill="FFFFFF"/>
                            <w:lang w:val="sl-SI" w:eastAsia="sl-SI"/>
                          </w:rPr>
                        </w:pPr>
                        <w:r w:rsidRPr="00571F9E">
                          <w:rPr>
                            <w:rFonts w:cs="Arial"/>
                            <w:bCs/>
                            <w:szCs w:val="20"/>
                            <w:lang w:val="sl-SI" w:eastAsia="sl-SI"/>
                          </w:rPr>
                          <w:t xml:space="preserve">Člen določa tudi postopek imenovanja preostalih članov volilne komisije in njihovih namestnikov, in sicer tako, da se uvaja politično pluralna sestava volilnih organov. </w:t>
                        </w:r>
                        <w:r w:rsidRPr="00571F9E">
                          <w:rPr>
                            <w:rFonts w:cs="Arial"/>
                            <w:szCs w:val="20"/>
                            <w:shd w:val="clear" w:color="auto" w:fill="FFFFFF"/>
                            <w:lang w:val="sl-SI" w:eastAsia="sl-SI"/>
                          </w:rPr>
                          <w:t xml:space="preserve">Politično pluralna sestava volilnih organov zagotavlja neposredni medsebojni nadzor nad zakonitostjo izvajanja volilnih opravil. Zaradi različnih razlag 34. člena ZVDZ, ki se uporablja tudi pri imenovanju volilnih organov za lokalne volitve, se z dopolnitvijo 35. člena ZLV nedvoumno </w:t>
                        </w:r>
                        <w:r w:rsidRPr="00571F9E">
                          <w:rPr>
                            <w:rFonts w:cs="Arial"/>
                            <w:szCs w:val="20"/>
                            <w:shd w:val="clear" w:color="auto" w:fill="FFFFFF"/>
                            <w:lang w:val="sl-SI" w:eastAsia="sl-SI"/>
                          </w:rPr>
                          <w:lastRenderedPageBreak/>
                          <w:t xml:space="preserve">določa pluralna sestava volilnih organov. Idealna pluralna sestava pomeni, da vsakega od članov in namestnikov predlaga drug predlagatelj. </w:t>
                        </w:r>
                      </w:p>
                      <w:p w14:paraId="1BF84101"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1DE2866D" w14:textId="3641F83F"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7</w:t>
                        </w:r>
                        <w:r w:rsidRPr="00571F9E">
                          <w:rPr>
                            <w:rFonts w:cs="Arial"/>
                            <w:b/>
                            <w:szCs w:val="20"/>
                            <w:lang w:val="sl-SI" w:eastAsia="sl-SI"/>
                          </w:rPr>
                          <w:t>. členu</w:t>
                        </w:r>
                      </w:p>
                      <w:p w14:paraId="68362A19" w14:textId="77777777" w:rsidR="00A007A1" w:rsidRPr="00571F9E" w:rsidRDefault="00A007A1" w:rsidP="00571F9E">
                        <w:pPr>
                          <w:suppressAutoHyphens/>
                          <w:overflowPunct w:val="0"/>
                          <w:autoSpaceDE w:val="0"/>
                          <w:autoSpaceDN w:val="0"/>
                          <w:adjustRightInd w:val="0"/>
                          <w:spacing w:line="240" w:lineRule="auto"/>
                          <w:jc w:val="both"/>
                          <w:textAlignment w:val="baseline"/>
                          <w:outlineLvl w:val="3"/>
                          <w:rPr>
                            <w:rFonts w:cs="Arial"/>
                            <w:szCs w:val="20"/>
                            <w:shd w:val="clear" w:color="auto" w:fill="FFFFFF"/>
                            <w:lang w:val="sl-SI" w:eastAsia="sl-SI"/>
                          </w:rPr>
                        </w:pPr>
                        <w:r w:rsidRPr="00571F9E">
                          <w:rPr>
                            <w:rFonts w:cs="Arial"/>
                            <w:szCs w:val="20"/>
                            <w:shd w:val="clear" w:color="auto" w:fill="FFFFFF"/>
                            <w:lang w:val="sl-SI" w:eastAsia="sl-SI"/>
                          </w:rPr>
                          <w:t>Zaradi različnih interpretacij 34. člena ZVDZ, ki se uporablja tudi pri imenovanju volilnih organov za lokalne volitve, se z dopolnitvijo 37. člena ZLV nedvoumno določa pluralno sestavo volilnih odborov. Politično pluralna sestava volilnih odborov zagotavlja neposredni medsebojni nadzor nad zakonitostjo izvajanja volilnih opravil. Idealna pluralna sestava pomeni, da vsakega od članov in namestnikov predlaga drug predlagatelj. Če bo predlogov za ostale člane volilnih odborov premalo, se bodo za člane volilnih odborov določili predlagani člani volilnih organov iz zbirke iz 72.a člena ZLV. S pomočjo omenjene zbirke bo namreč nabor morebitnih članov volilnih odborov dovolj širok, da bo omogočeno kontinuirano izvajanje volilnega procesa.</w:t>
                        </w:r>
                      </w:p>
                      <w:p w14:paraId="74FF9FF0"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0DA7AFFA" w14:textId="15555FF0"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8</w:t>
                        </w:r>
                        <w:r w:rsidRPr="00571F9E">
                          <w:rPr>
                            <w:rFonts w:cs="Arial"/>
                            <w:b/>
                            <w:szCs w:val="20"/>
                            <w:lang w:val="sl-SI" w:eastAsia="sl-SI"/>
                          </w:rPr>
                          <w:t>. členu</w:t>
                        </w:r>
                      </w:p>
                      <w:p w14:paraId="10C164E2" w14:textId="30EF5B19" w:rsidR="00110F1E" w:rsidRPr="00571F9E" w:rsidRDefault="003A1502"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Pr>
                            <w:rFonts w:cs="Arial"/>
                            <w:bCs/>
                            <w:szCs w:val="20"/>
                            <w:lang w:val="sl-SI" w:eastAsia="sl-SI"/>
                          </w:rPr>
                          <w:t xml:space="preserve">Prvi odstavek ne spreminja veljavne ureditve, temveč pomeni </w:t>
                        </w:r>
                        <w:proofErr w:type="spellStart"/>
                        <w:r>
                          <w:rPr>
                            <w:rFonts w:cs="Arial"/>
                            <w:bCs/>
                            <w:szCs w:val="20"/>
                            <w:lang w:val="sl-SI" w:eastAsia="sl-SI"/>
                          </w:rPr>
                          <w:t>nomotehnično</w:t>
                        </w:r>
                        <w:proofErr w:type="spellEnd"/>
                        <w:r>
                          <w:rPr>
                            <w:rFonts w:cs="Arial"/>
                            <w:bCs/>
                            <w:szCs w:val="20"/>
                            <w:lang w:val="sl-SI" w:eastAsia="sl-SI"/>
                          </w:rPr>
                          <w:t xml:space="preserve"> uskladitev zaradi posega v drugi odstavek 15.b člena ZLS. </w:t>
                        </w:r>
                        <w:r w:rsidR="009D51EB" w:rsidRPr="00571F9E">
                          <w:rPr>
                            <w:rFonts w:cs="Arial"/>
                            <w:bCs/>
                            <w:szCs w:val="20"/>
                            <w:lang w:val="sl-SI" w:eastAsia="sl-SI"/>
                          </w:rPr>
                          <w:t>Prvi odstavek</w:t>
                        </w:r>
                        <w:r w:rsidR="00110F1E" w:rsidRPr="00571F9E">
                          <w:rPr>
                            <w:rFonts w:cs="Arial"/>
                            <w:bCs/>
                            <w:szCs w:val="20"/>
                            <w:lang w:val="sl-SI" w:eastAsia="sl-SI"/>
                          </w:rPr>
                          <w:t xml:space="preserve"> ureja imenovanje občinske volilne komisije nove občine</w:t>
                        </w:r>
                        <w:r w:rsidR="004754DD" w:rsidRPr="00571F9E">
                          <w:rPr>
                            <w:rFonts w:cs="Arial"/>
                            <w:bCs/>
                            <w:szCs w:val="20"/>
                            <w:lang w:val="sl-SI" w:eastAsia="sl-SI"/>
                          </w:rPr>
                          <w:t>,</w:t>
                        </w:r>
                        <w:r w:rsidR="00110F1E" w:rsidRPr="00571F9E">
                          <w:rPr>
                            <w:rFonts w:cs="Arial"/>
                            <w:bCs/>
                            <w:szCs w:val="20"/>
                            <w:lang w:val="sl-SI" w:eastAsia="sl-SI"/>
                          </w:rPr>
                          <w:t xml:space="preserve"> in sicer </w:t>
                        </w:r>
                        <w:r w:rsidR="004754DD" w:rsidRPr="00571F9E">
                          <w:rPr>
                            <w:rFonts w:cs="Arial"/>
                            <w:bCs/>
                            <w:szCs w:val="20"/>
                            <w:lang w:val="sl-SI" w:eastAsia="sl-SI"/>
                          </w:rPr>
                          <w:t>tako</w:t>
                        </w:r>
                        <w:r w:rsidR="00110F1E" w:rsidRPr="00571F9E">
                          <w:rPr>
                            <w:rFonts w:cs="Arial"/>
                            <w:bCs/>
                            <w:szCs w:val="20"/>
                            <w:lang w:val="sl-SI" w:eastAsia="sl-SI"/>
                          </w:rPr>
                          <w:t xml:space="preserve">, da to imenuje občinski svet oziroma občinski sveti občin, na območju katerih je bila nova občina ustanovljena. Glede na to, da občinska volilna komisija </w:t>
                        </w:r>
                        <w:r w:rsidR="004754DD" w:rsidRPr="00571F9E">
                          <w:rPr>
                            <w:rFonts w:cs="Arial"/>
                            <w:bCs/>
                            <w:szCs w:val="20"/>
                            <w:lang w:val="sl-SI" w:eastAsia="sl-SI"/>
                          </w:rPr>
                          <w:t xml:space="preserve">v </w:t>
                        </w:r>
                        <w:r w:rsidR="00110F1E" w:rsidRPr="00571F9E">
                          <w:rPr>
                            <w:rFonts w:cs="Arial"/>
                            <w:bCs/>
                            <w:szCs w:val="20"/>
                            <w:lang w:val="sl-SI" w:eastAsia="sl-SI"/>
                          </w:rPr>
                          <w:t>sklad</w:t>
                        </w:r>
                        <w:r w:rsidR="004754DD" w:rsidRPr="00571F9E">
                          <w:rPr>
                            <w:rFonts w:cs="Arial"/>
                            <w:bCs/>
                            <w:szCs w:val="20"/>
                            <w:lang w:val="sl-SI" w:eastAsia="sl-SI"/>
                          </w:rPr>
                          <w:t>u</w:t>
                        </w:r>
                        <w:r w:rsidR="00110F1E" w:rsidRPr="00571F9E">
                          <w:rPr>
                            <w:rFonts w:cs="Arial"/>
                            <w:bCs/>
                            <w:szCs w:val="20"/>
                            <w:lang w:val="sl-SI" w:eastAsia="sl-SI"/>
                          </w:rPr>
                          <w:t xml:space="preserve"> s 33. členom ZLV v povezavi z 41. členom ZLV vodi in izvaja volitve v občinski svet</w:t>
                        </w:r>
                        <w:r w:rsidR="004754DD" w:rsidRPr="00571F9E">
                          <w:rPr>
                            <w:rFonts w:cs="Arial"/>
                            <w:bCs/>
                            <w:szCs w:val="20"/>
                            <w:lang w:val="sl-SI" w:eastAsia="sl-SI"/>
                          </w:rPr>
                          <w:t>,</w:t>
                        </w:r>
                        <w:r w:rsidR="00110F1E" w:rsidRPr="00571F9E">
                          <w:rPr>
                            <w:rFonts w:cs="Arial"/>
                            <w:bCs/>
                            <w:szCs w:val="20"/>
                            <w:lang w:val="sl-SI" w:eastAsia="sl-SI"/>
                          </w:rPr>
                          <w:t xml:space="preserve"> je njeno imenovanje ključno za izvedbo volilnih opravil v novoustanovljeni občini</w:t>
                        </w:r>
                        <w:r w:rsidR="004754DD" w:rsidRPr="00571F9E">
                          <w:rPr>
                            <w:rFonts w:cs="Arial"/>
                            <w:bCs/>
                            <w:szCs w:val="20"/>
                            <w:lang w:val="sl-SI" w:eastAsia="sl-SI"/>
                          </w:rPr>
                          <w:t>,</w:t>
                        </w:r>
                        <w:r w:rsidR="00110F1E" w:rsidRPr="00571F9E">
                          <w:rPr>
                            <w:rFonts w:cs="Arial"/>
                            <w:bCs/>
                            <w:szCs w:val="20"/>
                            <w:lang w:val="sl-SI" w:eastAsia="sl-SI"/>
                          </w:rPr>
                          <w:t xml:space="preserve"> v kateri se bodo volitve v občinski svet in volitve župana izvedle ob prvih rednih lokalnih volitvah po njeni ustanovitvi.  </w:t>
                        </w:r>
                      </w:p>
                      <w:p w14:paraId="0C8CCDD7" w14:textId="77777777" w:rsidR="00110F1E" w:rsidRPr="00571F9E" w:rsidRDefault="00110F1E"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p>
                      <w:p w14:paraId="7516D1F9" w14:textId="3B119D5C" w:rsidR="006E2C76" w:rsidRPr="00571F9E" w:rsidRDefault="00E3119F" w:rsidP="00571F9E">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Pr>
                            <w:rFonts w:cs="Arial"/>
                            <w:bCs/>
                            <w:szCs w:val="20"/>
                            <w:lang w:val="sl-SI" w:eastAsia="sl-SI"/>
                          </w:rPr>
                          <w:t>Tretji</w:t>
                        </w:r>
                        <w:r w:rsidRPr="00571F9E">
                          <w:rPr>
                            <w:rFonts w:cs="Arial"/>
                            <w:bCs/>
                            <w:szCs w:val="20"/>
                            <w:lang w:val="sl-SI" w:eastAsia="sl-SI"/>
                          </w:rPr>
                          <w:t xml:space="preserve"> </w:t>
                        </w:r>
                        <w:r w:rsidR="009D51EB" w:rsidRPr="00571F9E">
                          <w:rPr>
                            <w:rFonts w:cs="Arial"/>
                            <w:bCs/>
                            <w:szCs w:val="20"/>
                            <w:lang w:val="sl-SI" w:eastAsia="sl-SI"/>
                          </w:rPr>
                          <w:t>odstavek</w:t>
                        </w:r>
                        <w:r w:rsidR="006E2C76" w:rsidRPr="00571F9E">
                          <w:rPr>
                            <w:rFonts w:cs="Arial"/>
                            <w:bCs/>
                            <w:szCs w:val="20"/>
                            <w:lang w:val="sl-SI" w:eastAsia="sl-SI"/>
                          </w:rPr>
                          <w:t xml:space="preserve"> ureja imenovanje občinske volilne komisije v primerih, ko članom občinske volilne komisije preneha mandat pred razpisom volitev in občinski svet </w:t>
                        </w:r>
                        <w:r w:rsidR="00FA15E2" w:rsidRPr="00571F9E">
                          <w:rPr>
                            <w:rFonts w:cs="Arial"/>
                            <w:bCs/>
                            <w:szCs w:val="20"/>
                            <w:lang w:val="sl-SI" w:eastAsia="sl-SI"/>
                          </w:rPr>
                          <w:t>v skladu</w:t>
                        </w:r>
                        <w:r w:rsidR="006E2C76" w:rsidRPr="00571F9E">
                          <w:rPr>
                            <w:rFonts w:cs="Arial"/>
                            <w:bCs/>
                            <w:szCs w:val="20"/>
                            <w:lang w:val="sl-SI" w:eastAsia="sl-SI"/>
                          </w:rPr>
                          <w:t xml:space="preserve"> s prvim odstavkom 38. člena</w:t>
                        </w:r>
                        <w:r w:rsidR="00FD4CA8">
                          <w:rPr>
                            <w:rFonts w:cs="Arial"/>
                            <w:bCs/>
                            <w:szCs w:val="20"/>
                            <w:lang w:val="sl-SI" w:eastAsia="sl-SI"/>
                          </w:rPr>
                          <w:t xml:space="preserve"> ZLV</w:t>
                        </w:r>
                        <w:r w:rsidR="006E2C76" w:rsidRPr="00571F9E">
                          <w:rPr>
                            <w:rFonts w:cs="Arial"/>
                            <w:bCs/>
                            <w:szCs w:val="20"/>
                            <w:lang w:val="sl-SI" w:eastAsia="sl-SI"/>
                          </w:rPr>
                          <w:t xml:space="preserve"> </w:t>
                        </w:r>
                        <w:r w:rsidR="000F241F" w:rsidRPr="00571F9E">
                          <w:rPr>
                            <w:rFonts w:cs="Arial"/>
                            <w:bCs/>
                            <w:szCs w:val="20"/>
                            <w:lang w:val="sl-SI" w:eastAsia="sl-SI"/>
                          </w:rPr>
                          <w:t xml:space="preserve">do objave razpisa volitev </w:t>
                        </w:r>
                        <w:r w:rsidR="006E2C76" w:rsidRPr="00571F9E">
                          <w:rPr>
                            <w:rFonts w:cs="Arial"/>
                            <w:bCs/>
                            <w:szCs w:val="20"/>
                            <w:lang w:val="sl-SI" w:eastAsia="sl-SI"/>
                          </w:rPr>
                          <w:t>ne more imenovati nove občinske volilne komisije zaradi</w:t>
                        </w:r>
                        <w:r w:rsidR="00FA15E2" w:rsidRPr="00571F9E">
                          <w:rPr>
                            <w:rFonts w:cs="Arial"/>
                            <w:bCs/>
                            <w:szCs w:val="20"/>
                            <w:lang w:val="sl-SI" w:eastAsia="sl-SI"/>
                          </w:rPr>
                          <w:t xml:space="preserve"> na primer</w:t>
                        </w:r>
                        <w:r w:rsidR="006E2C76" w:rsidRPr="00571F9E">
                          <w:rPr>
                            <w:rFonts w:cs="Arial"/>
                            <w:bCs/>
                            <w:szCs w:val="20"/>
                            <w:lang w:val="sl-SI" w:eastAsia="sl-SI"/>
                          </w:rPr>
                          <w:t xml:space="preserve"> prenehanja mandata večini članov občinskega sveta. V preteklosti je v tovrstnih primerih zaradi zagotovitve nemotene izvedbe volitev DVK imenovala člane občinske volilne komisije na podlagi smiselne uporabe tretjega odstavka 15.b člena ZLS, ki ureja imenovanje občinske volilne komisije v novoustanovljeni občini. S predlagano zakonsko ureditvijo bo podana zakonska podlaga za imenovanje občinske volilne komisije s strani DVK</w:t>
                        </w:r>
                        <w:r w:rsidR="00D025E3">
                          <w:rPr>
                            <w:rFonts w:cs="Arial"/>
                            <w:bCs/>
                            <w:szCs w:val="20"/>
                            <w:lang w:val="sl-SI" w:eastAsia="sl-SI"/>
                          </w:rPr>
                          <w:t>,</w:t>
                        </w:r>
                        <w:r w:rsidR="006E2C76" w:rsidRPr="00571F9E">
                          <w:rPr>
                            <w:rFonts w:cs="Arial"/>
                            <w:bCs/>
                            <w:szCs w:val="20"/>
                            <w:lang w:val="sl-SI" w:eastAsia="sl-SI"/>
                          </w:rPr>
                          <w:t xml:space="preserve"> tudi v primeru nezmožnosti imenovanja članov občinske volilne komisije s strani občinskega sveta</w:t>
                        </w:r>
                        <w:r w:rsidR="005F7937" w:rsidRPr="00571F9E">
                          <w:rPr>
                            <w:rFonts w:cs="Arial"/>
                            <w:bCs/>
                            <w:szCs w:val="20"/>
                            <w:lang w:val="sl-SI" w:eastAsia="sl-SI"/>
                          </w:rPr>
                          <w:t>, vendar zgolj v primeru, ko bo članom občinske volilne komisije prenehal mandat pred razpisom volitev in občinski svet do objave razpisa volitev ne bi imenoval novih članov občinske volilne komisije</w:t>
                        </w:r>
                        <w:r w:rsidR="006E2C76" w:rsidRPr="00571F9E">
                          <w:rPr>
                            <w:rFonts w:cs="Arial"/>
                            <w:bCs/>
                            <w:szCs w:val="20"/>
                            <w:lang w:val="sl-SI" w:eastAsia="sl-SI"/>
                          </w:rPr>
                          <w:t xml:space="preserve">.  </w:t>
                        </w:r>
                      </w:p>
                      <w:p w14:paraId="07823A97" w14:textId="77777777"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p w14:paraId="2A0E7385" w14:textId="6646032E" w:rsidR="006E2C76" w:rsidRPr="00571F9E" w:rsidRDefault="006E2C76" w:rsidP="00571F9E">
                        <w:pPr>
                          <w:suppressAutoHyphens/>
                          <w:overflowPunct w:val="0"/>
                          <w:autoSpaceDE w:val="0"/>
                          <w:autoSpaceDN w:val="0"/>
                          <w:adjustRightInd w:val="0"/>
                          <w:spacing w:line="240" w:lineRule="auto"/>
                          <w:textAlignment w:val="baseline"/>
                          <w:outlineLvl w:val="3"/>
                          <w:rPr>
                            <w:rFonts w:cs="Arial"/>
                            <w:b/>
                            <w:szCs w:val="20"/>
                            <w:lang w:val="sl-SI" w:eastAsia="sl-SI"/>
                          </w:rPr>
                        </w:pPr>
                        <w:r w:rsidRPr="00571F9E">
                          <w:rPr>
                            <w:rFonts w:cs="Arial"/>
                            <w:b/>
                            <w:szCs w:val="20"/>
                            <w:lang w:val="sl-SI" w:eastAsia="sl-SI"/>
                          </w:rPr>
                          <w:t xml:space="preserve">K </w:t>
                        </w:r>
                        <w:r w:rsidR="00110F1E" w:rsidRPr="00571F9E">
                          <w:rPr>
                            <w:rFonts w:cs="Arial"/>
                            <w:b/>
                            <w:szCs w:val="20"/>
                            <w:lang w:val="sl-SI" w:eastAsia="sl-SI"/>
                          </w:rPr>
                          <w:t>9</w:t>
                        </w:r>
                        <w:r w:rsidRPr="00571F9E">
                          <w:rPr>
                            <w:rFonts w:cs="Arial"/>
                            <w:b/>
                            <w:szCs w:val="20"/>
                            <w:lang w:val="sl-SI" w:eastAsia="sl-SI"/>
                          </w:rPr>
                          <w:t>. členu</w:t>
                        </w:r>
                      </w:p>
                      <w:p w14:paraId="02439969" w14:textId="77777777"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ZVDZ v 25. členu določa nezdružljivost za člane volilnih organov, ne določa pa nezdružljivosti za tajnika. Tajnik volilne komisije ni član komisije, je pa njegovo delo tesno povezano z delom volilnega organa. Tajnik opravlja ključna strokovna opravila za volilni organ. Med drugim ima dostop do podatkov o kandidaturah, zato bi ga lastna kandidatura postavljala v privilegiran položaj, hkrati pa bi nastalo evidentno nasprotje interesov. Tajnik namreč pripravlja predloge strokovnih odločitev tudi v primeru pritožb na kandidature. Z dopolnitvijo 39. člena ZLV zakonodajalec nedvoumno določa, da tajnik občinske volilne komisije ne more biti kandidat ali predstavnik oziroma zaupnik kandidata ali liste kandidatov. S to rešitvijo se postavlja jasna ločnica med kandidati in tistimi, ki lahko vplivajo na kandidature. </w:t>
                        </w:r>
                      </w:p>
                      <w:p w14:paraId="4F83735E" w14:textId="77777777" w:rsidR="006E2C76" w:rsidRPr="00571F9E" w:rsidRDefault="006E2C76"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    </w:t>
                        </w:r>
                      </w:p>
                      <w:p w14:paraId="00EDC6F4" w14:textId="70010F39"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w:t>
                        </w:r>
                        <w:r w:rsidR="00110F1E" w:rsidRPr="00571F9E">
                          <w:rPr>
                            <w:rFonts w:cs="Arial"/>
                            <w:b/>
                            <w:szCs w:val="20"/>
                            <w:lang w:val="sl-SI"/>
                          </w:rPr>
                          <w:t>10</w:t>
                        </w:r>
                        <w:r w:rsidRPr="00571F9E">
                          <w:rPr>
                            <w:rFonts w:cs="Arial"/>
                            <w:b/>
                            <w:szCs w:val="20"/>
                            <w:lang w:val="sl-SI"/>
                          </w:rPr>
                          <w:t>. členu</w:t>
                        </w:r>
                      </w:p>
                      <w:p w14:paraId="2059FC26" w14:textId="3AFE5029" w:rsidR="00A007A1" w:rsidRPr="00571F9E" w:rsidRDefault="00A007A1" w:rsidP="00571F9E">
                        <w:pPr>
                          <w:spacing w:line="240" w:lineRule="auto"/>
                          <w:jc w:val="both"/>
                          <w:rPr>
                            <w:rFonts w:cs="Arial"/>
                            <w:szCs w:val="20"/>
                            <w:lang w:val="sl-SI" w:eastAsia="sl-SI"/>
                          </w:rPr>
                        </w:pPr>
                        <w:r w:rsidRPr="00571F9E">
                          <w:rPr>
                            <w:rFonts w:cs="Arial"/>
                            <w:szCs w:val="20"/>
                            <w:lang w:val="sl-SI" w:eastAsia="sl-SI"/>
                          </w:rPr>
                          <w:t xml:space="preserve">Z dopolnitvijo 40. člena se prvič določa pristojnost DVK, da zagotavlja informacijsko podporo za redne lokalne volitve. Čeprav je že od leta 2006 informacijsko podporo zagotavljalo ministrstvo, pristojno za lokalno samoupravo, zanjo ni bilo zakonske podlage. Upoštevajoč dejstvo, da je državna informacijska podpora vsem fazam volilnega postopka, imenovanja volilnih organov, kandidacijskega postopka, </w:t>
                        </w:r>
                        <w:r w:rsidR="003A1502">
                          <w:rPr>
                            <w:rFonts w:cs="Arial"/>
                            <w:szCs w:val="20"/>
                            <w:lang w:val="sl-SI" w:eastAsia="sl-SI"/>
                          </w:rPr>
                          <w:t xml:space="preserve">zajema volilne udeležbe, </w:t>
                        </w:r>
                        <w:r w:rsidRPr="00571F9E">
                          <w:rPr>
                            <w:rFonts w:cs="Arial"/>
                            <w:szCs w:val="20"/>
                            <w:lang w:val="sl-SI" w:eastAsia="sl-SI"/>
                          </w:rPr>
                          <w:t xml:space="preserve">ugotavljanja izida volitev in objave rezultatov postala standard, brez katerega si lokalnih volitev ni več mogoče predstavljati, je utemeljeno, da se takšna obveznost državnih organov določi z zakonom. Zaradi pravne praznine je bila praksa neenotna, informacijsko podporo za državne volitve je zagotavljala DVK, za redne lokalne volitve pa MJU. </w:t>
                        </w:r>
                        <w:proofErr w:type="spellStart"/>
                        <w:r w:rsidR="000C206A">
                          <w:rPr>
                            <w:rFonts w:cs="Arial"/>
                            <w:szCs w:val="20"/>
                            <w:lang w:val="sl-SI" w:eastAsia="sl-SI"/>
                          </w:rPr>
                          <w:t>i</w:t>
                        </w:r>
                        <w:r w:rsidRPr="00571F9E">
                          <w:rPr>
                            <w:rFonts w:cs="Arial"/>
                            <w:szCs w:val="20"/>
                            <w:lang w:val="sl-SI" w:eastAsia="sl-SI"/>
                          </w:rPr>
                          <w:t>sDVK</w:t>
                        </w:r>
                        <w:proofErr w:type="spellEnd"/>
                        <w:r w:rsidRPr="00571F9E">
                          <w:rPr>
                            <w:rFonts w:cs="Arial"/>
                            <w:szCs w:val="20"/>
                            <w:lang w:val="sl-SI" w:eastAsia="sl-SI"/>
                          </w:rPr>
                          <w:t xml:space="preserve"> od leta 2022 zagotavlja podporo za izvedbo rednih lokalnih volitev v vseh občinah hkrati, ki so vsaka štiri leta, ne zagotavlja </w:t>
                        </w:r>
                        <w:r w:rsidRPr="00571F9E">
                          <w:rPr>
                            <w:rFonts w:cs="Arial"/>
                            <w:szCs w:val="20"/>
                            <w:lang w:val="sl-SI" w:eastAsia="sl-SI"/>
                          </w:rPr>
                          <w:lastRenderedPageBreak/>
                          <w:t xml:space="preserve">pa podpore posamičnih nadomestnih, naknadnih in predčasnih volitev. Informacijski sistem je zasnovan tako, da zahteva sprotni nadzor vnesenih podatkov, preverjanje pravilnosti vnosov volilnih enot in pravilnosti vnosov kandidatur. Zato ob izvedbi rednih lokalnih volitev hkrati sodeluje več državnih organov (poleg DVK še GURS, MNZ in MJU) in zunanjih izvajalcev. V tem primeru ne gre le za strošek, saj državni organi strokovno pomoč občinam zagotavljajo brezplačno, plačati je treba le zunanje izvajalce, ampak za nesorazmerno obremenitev državnih organov za obveznost, ki je sicer izvirno občinska. Državni organi so z odločitvijo, da financirajo pripravo in izvedbo informacijske podpore za redne lokalne volitve, zgolj prispevali k preglednosti, zakonitosti in pravilnosti ugotovljenih izidov glasovanja v občinah takrat, ko so volitve vseh organov v vseh občinah hkrati. Ne glede na to je izvedba tako rednih kot drugih oblik lokalnih volitev še vedno v izključni pristojnosti občinskih volilnih organov. Občine so seznanjene z dejstvom, da morajo vse druge volitve, razen rednih, izvesti brez informacijske podpore </w:t>
                        </w:r>
                        <w:proofErr w:type="spellStart"/>
                        <w:r w:rsidRPr="00571F9E">
                          <w:rPr>
                            <w:rFonts w:cs="Arial"/>
                            <w:szCs w:val="20"/>
                            <w:lang w:val="sl-SI" w:eastAsia="sl-SI"/>
                          </w:rPr>
                          <w:t>isDVK</w:t>
                        </w:r>
                        <w:proofErr w:type="spellEnd"/>
                        <w:r w:rsidRPr="00571F9E">
                          <w:rPr>
                            <w:rFonts w:cs="Arial"/>
                            <w:szCs w:val="20"/>
                            <w:lang w:val="sl-SI" w:eastAsia="sl-SI"/>
                          </w:rPr>
                          <w:t xml:space="preserve">. </w:t>
                        </w:r>
                      </w:p>
                      <w:p w14:paraId="48EB1D3B" w14:textId="77777777" w:rsidR="006E2C76" w:rsidRPr="00571F9E" w:rsidRDefault="006E2C76" w:rsidP="00571F9E">
                        <w:pPr>
                          <w:spacing w:line="240" w:lineRule="auto"/>
                          <w:jc w:val="both"/>
                          <w:rPr>
                            <w:rFonts w:cs="Arial"/>
                            <w:szCs w:val="20"/>
                            <w:lang w:val="sl-SI"/>
                          </w:rPr>
                        </w:pPr>
                      </w:p>
                      <w:p w14:paraId="0DF11DA6" w14:textId="0D417296"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1</w:t>
                        </w:r>
                        <w:r w:rsidRPr="00571F9E">
                          <w:rPr>
                            <w:rFonts w:cs="Arial"/>
                            <w:b/>
                            <w:szCs w:val="20"/>
                            <w:lang w:val="sl-SI"/>
                          </w:rPr>
                          <w:t xml:space="preserve">. členu </w:t>
                        </w:r>
                      </w:p>
                      <w:p w14:paraId="7835CF7A" w14:textId="3F95A753" w:rsidR="00A007A1" w:rsidRPr="00571F9E" w:rsidRDefault="00A007A1" w:rsidP="00571F9E">
                        <w:pPr>
                          <w:spacing w:line="240" w:lineRule="auto"/>
                          <w:jc w:val="both"/>
                          <w:rPr>
                            <w:rFonts w:cs="Arial"/>
                            <w:szCs w:val="20"/>
                            <w:lang w:val="sl-SI"/>
                          </w:rPr>
                        </w:pPr>
                        <w:r w:rsidRPr="00571F9E">
                          <w:rPr>
                            <w:rFonts w:cs="Arial"/>
                            <w:szCs w:val="20"/>
                            <w:lang w:val="sl-SI"/>
                          </w:rPr>
                          <w:t>Sprememba 41. člena</w:t>
                        </w:r>
                        <w:r w:rsidR="00FD4CA8">
                          <w:rPr>
                            <w:rFonts w:cs="Arial"/>
                            <w:szCs w:val="20"/>
                            <w:lang w:val="sl-SI"/>
                          </w:rPr>
                          <w:t xml:space="preserve"> ZLV</w:t>
                        </w:r>
                        <w:r w:rsidRPr="00571F9E">
                          <w:rPr>
                            <w:rFonts w:cs="Arial"/>
                            <w:szCs w:val="20"/>
                            <w:lang w:val="sl-SI"/>
                          </w:rPr>
                          <w:t xml:space="preserve"> je potrebna zaradi spremenjene ureditve volilnega spora. S spremenjenim 98. členom ZLV bo imela </w:t>
                        </w:r>
                        <w:r w:rsidRPr="00571F9E">
                          <w:rPr>
                            <w:rFonts w:cs="Arial"/>
                            <w:szCs w:val="20"/>
                            <w:lang w:val="sl-SI" w:eastAsia="sl-SI"/>
                          </w:rPr>
                          <w:t>občinska volilna komisija</w:t>
                        </w:r>
                        <w:r w:rsidRPr="00571F9E">
                          <w:rPr>
                            <w:rFonts w:cs="Arial"/>
                            <w:szCs w:val="20"/>
                            <w:lang w:val="sl-SI"/>
                          </w:rPr>
                          <w:t xml:space="preserve"> poleg dosedanje pristojnosti reševanja ugovorov zaradi nepravilnosti v postopku kandidiranja, ki so jih kandidati oziroma predstavniki kandidature ali liste kandidatov vložili v skladu s 96. členom ZLV, tudi pristojnost reševati ugovore, ki bodo vloženi zaradi nepravilnosti pri izvajanju katerega koli opravila volilnega odbora na volitvah. Te ugovore bo lahko poleg kandidatov in predstavnikov kandidature oziroma liste kandidatov vložil tudi vsak volivec. Zato je predlagatelj to novo pomembno pristojnost </w:t>
                        </w:r>
                        <w:r w:rsidRPr="00571F9E">
                          <w:rPr>
                            <w:rFonts w:cs="Arial"/>
                            <w:szCs w:val="20"/>
                            <w:lang w:val="sl-SI" w:eastAsia="sl-SI"/>
                          </w:rPr>
                          <w:t>občinske volilne komisije</w:t>
                        </w:r>
                        <w:r w:rsidRPr="00571F9E">
                          <w:rPr>
                            <w:rFonts w:cs="Arial"/>
                            <w:szCs w:val="20"/>
                            <w:lang w:val="sl-SI"/>
                          </w:rPr>
                          <w:t xml:space="preserve"> dodal kot samostojno točko tega člena. Do zdaj veljavna 5. točka 41. člena</w:t>
                        </w:r>
                        <w:r w:rsidR="00FD4CA8">
                          <w:rPr>
                            <w:rFonts w:cs="Arial"/>
                            <w:szCs w:val="20"/>
                            <w:lang w:val="sl-SI"/>
                          </w:rPr>
                          <w:t xml:space="preserve"> ZLV</w:t>
                        </w:r>
                        <w:r w:rsidRPr="00571F9E">
                          <w:rPr>
                            <w:rFonts w:cs="Arial"/>
                            <w:szCs w:val="20"/>
                            <w:lang w:val="sl-SI"/>
                          </w:rPr>
                          <w:t xml:space="preserve">  je vsebovana v novi 6. točki</w:t>
                        </w:r>
                        <w:r w:rsidR="00FD4CA8">
                          <w:rPr>
                            <w:rFonts w:cs="Arial"/>
                            <w:szCs w:val="20"/>
                            <w:lang w:val="sl-SI"/>
                          </w:rPr>
                          <w:t xml:space="preserve"> 41.</w:t>
                        </w:r>
                        <w:r w:rsidRPr="00571F9E">
                          <w:rPr>
                            <w:rFonts w:cs="Arial"/>
                            <w:szCs w:val="20"/>
                            <w:lang w:val="sl-SI"/>
                          </w:rPr>
                          <w:t xml:space="preserve"> člena</w:t>
                        </w:r>
                        <w:r w:rsidR="00FD4CA8">
                          <w:rPr>
                            <w:rFonts w:cs="Arial"/>
                            <w:szCs w:val="20"/>
                            <w:lang w:val="sl-SI"/>
                          </w:rPr>
                          <w:t xml:space="preserve"> ZLV</w:t>
                        </w:r>
                        <w:r w:rsidRPr="00571F9E">
                          <w:rPr>
                            <w:rFonts w:cs="Arial"/>
                            <w:szCs w:val="20"/>
                            <w:lang w:val="sl-SI"/>
                          </w:rPr>
                          <w:t>, ki določa, da občinska volilna komisija sprejme akt o izidu volitev in ne več poročilo o izidu volitev. Obvezne sestavine akta o izidu volitev so zdaj predpisane v drugem odstavku 90. člena ZLV in sicer bo ta vseboval ugotovitve o izidu volitev, opredelitev do nepravilnosti iz ugovorov, ki so bili obravnavani, in do nepravilnosti, ugotovljenih po uradni dolžnosti, vključno z načinom njihove odprave, ugovore, ki so bili zavrženi, ter ugotovitev, kateri kandidati so bili izvoljeni.</w:t>
                        </w:r>
                      </w:p>
                      <w:p w14:paraId="43656605" w14:textId="77777777" w:rsidR="00A007A1" w:rsidRPr="00571F9E" w:rsidRDefault="00A007A1" w:rsidP="00571F9E">
                        <w:pPr>
                          <w:spacing w:line="240" w:lineRule="auto"/>
                          <w:jc w:val="both"/>
                          <w:rPr>
                            <w:rFonts w:cs="Arial"/>
                            <w:b/>
                            <w:szCs w:val="20"/>
                            <w:lang w:val="sl-SI"/>
                          </w:rPr>
                        </w:pPr>
                      </w:p>
                      <w:p w14:paraId="24079A78" w14:textId="7E4436C9" w:rsidR="00A007A1" w:rsidRPr="00571F9E" w:rsidRDefault="00A007A1" w:rsidP="00571F9E">
                        <w:pPr>
                          <w:spacing w:line="240" w:lineRule="auto"/>
                          <w:jc w:val="both"/>
                          <w:rPr>
                            <w:rFonts w:cs="Arial"/>
                            <w:bCs/>
                            <w:szCs w:val="20"/>
                            <w:lang w:val="sl-SI"/>
                          </w:rPr>
                        </w:pPr>
                        <w:r w:rsidRPr="00571F9E">
                          <w:rPr>
                            <w:rFonts w:cs="Arial"/>
                            <w:bCs/>
                            <w:szCs w:val="20"/>
                            <w:lang w:val="sl-SI"/>
                          </w:rPr>
                          <w:t xml:space="preserve">Nova sedma točka </w:t>
                        </w:r>
                        <w:r w:rsidRPr="00571F9E">
                          <w:rPr>
                            <w:rFonts w:cs="Arial"/>
                            <w:szCs w:val="20"/>
                            <w:lang w:val="sl-SI"/>
                          </w:rPr>
                          <w:t xml:space="preserve">41. člena ZLV daje </w:t>
                        </w:r>
                        <w:r w:rsidRPr="00571F9E">
                          <w:rPr>
                            <w:rFonts w:cs="Arial"/>
                            <w:szCs w:val="20"/>
                            <w:lang w:val="sl-SI" w:eastAsia="sl-SI"/>
                          </w:rPr>
                          <w:t xml:space="preserve">občinski volilni komisiji </w:t>
                        </w:r>
                        <w:r w:rsidRPr="00571F9E">
                          <w:rPr>
                            <w:rFonts w:cs="Arial"/>
                            <w:szCs w:val="20"/>
                            <w:lang w:val="sl-SI"/>
                          </w:rPr>
                          <w:t xml:space="preserve">pravno podlago za upravljanje </w:t>
                        </w:r>
                        <w:r w:rsidRPr="00571F9E">
                          <w:rPr>
                            <w:rFonts w:cs="Arial"/>
                            <w:szCs w:val="20"/>
                            <w:lang w:val="sl-SI" w:eastAsia="sl-SI"/>
                          </w:rPr>
                          <w:t>zbirke predlaganih članov volilnih organov in kandidatur oziroma list kandidatov</w:t>
                        </w:r>
                        <w:r w:rsidRPr="00571F9E">
                          <w:rPr>
                            <w:rFonts w:cs="Arial"/>
                            <w:szCs w:val="20"/>
                            <w:lang w:val="sl-SI"/>
                          </w:rPr>
                          <w:t xml:space="preserve">. </w:t>
                        </w:r>
                        <w:r w:rsidRPr="00571F9E">
                          <w:rPr>
                            <w:rFonts w:cs="Arial"/>
                            <w:bCs/>
                            <w:szCs w:val="20"/>
                            <w:lang w:val="sl-SI"/>
                          </w:rPr>
                          <w:t xml:space="preserve">Kandidiranje in članstvo v volilnih odborih imata v skladu z zakonom določene omejitve (volilna pravica v občini, prepoved sorodstvenega razmerja med člani volilnih odborov in kandidati). Zato </w:t>
                        </w:r>
                        <w:r w:rsidRPr="00571F9E">
                          <w:rPr>
                            <w:rFonts w:cs="Arial"/>
                            <w:szCs w:val="20"/>
                            <w:lang w:val="sl-SI" w:eastAsia="sl-SI"/>
                          </w:rPr>
                          <w:t xml:space="preserve">občinska volilna komisija </w:t>
                        </w:r>
                        <w:r w:rsidRPr="00571F9E">
                          <w:rPr>
                            <w:rFonts w:cs="Arial"/>
                            <w:bCs/>
                            <w:szCs w:val="20"/>
                            <w:lang w:val="sl-SI" w:eastAsia="sl-SI"/>
                          </w:rPr>
                          <w:t xml:space="preserve">za preverjanje zakonitosti imenovanj upravlja zbirko kandidatov za člane volilnih organov in list kandidatov. </w:t>
                        </w:r>
                        <w:r w:rsidRPr="00571F9E">
                          <w:rPr>
                            <w:rFonts w:cs="Arial"/>
                            <w:bCs/>
                            <w:szCs w:val="20"/>
                            <w:lang w:val="sl-SI"/>
                          </w:rPr>
                          <w:t xml:space="preserve">Zakonitost kandidatur in morebitna nezdružljivost se v skladu z novim 72.a členom </w:t>
                        </w:r>
                        <w:r w:rsidR="00FD4CA8">
                          <w:rPr>
                            <w:rFonts w:cs="Arial"/>
                            <w:bCs/>
                            <w:szCs w:val="20"/>
                            <w:lang w:val="sl-SI"/>
                          </w:rPr>
                          <w:t xml:space="preserve">ZLV </w:t>
                        </w:r>
                        <w:r w:rsidRPr="00571F9E">
                          <w:rPr>
                            <w:rFonts w:cs="Arial"/>
                            <w:bCs/>
                            <w:szCs w:val="20"/>
                            <w:lang w:val="sl-SI"/>
                          </w:rPr>
                          <w:t>preverjata z neposrednim računalniškim dostopom do evidence volilne pravice.</w:t>
                        </w:r>
                      </w:p>
                      <w:p w14:paraId="22619659" w14:textId="77777777" w:rsidR="006E2C76" w:rsidRPr="00571F9E" w:rsidRDefault="006E2C76" w:rsidP="00571F9E">
                        <w:pPr>
                          <w:spacing w:line="240" w:lineRule="auto"/>
                          <w:rPr>
                            <w:rFonts w:cs="Arial"/>
                            <w:b/>
                            <w:szCs w:val="20"/>
                            <w:lang w:val="sl-SI"/>
                          </w:rPr>
                        </w:pPr>
                      </w:p>
                      <w:p w14:paraId="14D193F3" w14:textId="77F18E3A" w:rsidR="006E2C76" w:rsidRPr="00571F9E" w:rsidRDefault="006E2C76" w:rsidP="00571F9E">
                        <w:pPr>
                          <w:spacing w:line="240" w:lineRule="auto"/>
                          <w:rPr>
                            <w:rFonts w:cs="Arial"/>
                            <w:b/>
                            <w:szCs w:val="20"/>
                            <w:lang w:val="sl-SI"/>
                          </w:rPr>
                        </w:pPr>
                        <w:r w:rsidRPr="00571F9E">
                          <w:rPr>
                            <w:rFonts w:cs="Arial"/>
                            <w:b/>
                            <w:szCs w:val="20"/>
                            <w:lang w:val="sl-SI"/>
                          </w:rPr>
                          <w:t>K 1</w:t>
                        </w:r>
                        <w:r w:rsidR="00110F1E" w:rsidRPr="00571F9E">
                          <w:rPr>
                            <w:rFonts w:cs="Arial"/>
                            <w:b/>
                            <w:szCs w:val="20"/>
                            <w:lang w:val="sl-SI"/>
                          </w:rPr>
                          <w:t>2</w:t>
                        </w:r>
                        <w:r w:rsidRPr="00571F9E">
                          <w:rPr>
                            <w:rFonts w:cs="Arial"/>
                            <w:b/>
                            <w:szCs w:val="20"/>
                            <w:lang w:val="sl-SI"/>
                          </w:rPr>
                          <w:t>. členu</w:t>
                        </w:r>
                      </w:p>
                      <w:p w14:paraId="3C9EF46A" w14:textId="144514DB"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Predlog ima za cilj izenačitev izplačevanja nadomestil državnih volilnih organov in članov občinskih volilnih komisij. Medtem ko veljavna določba 45.a člena</w:t>
                        </w:r>
                        <w:r w:rsidR="00FD4CA8">
                          <w:rPr>
                            <w:rFonts w:cs="Arial"/>
                            <w:szCs w:val="20"/>
                            <w:lang w:val="sl-SI" w:eastAsia="sl-SI"/>
                          </w:rPr>
                          <w:t xml:space="preserve"> ZLV</w:t>
                        </w:r>
                        <w:r w:rsidRPr="00571F9E">
                          <w:rPr>
                            <w:rFonts w:cs="Arial"/>
                            <w:szCs w:val="20"/>
                            <w:lang w:val="sl-SI" w:eastAsia="sl-SI"/>
                          </w:rPr>
                          <w:t xml:space="preserve"> določa, da se članom občinskih volilnih komisij izplača eno nadomestilo za prvi in drugi krog županskih volitev, pa tretji odstavek 3. člena Pravilnika o določitvi meril in kriterijev za določitev višine nadomestil in povračila stroškov članom volilnih organov, tajnikom in drugim osebam, ki opravljajo dolžnosti na volitvah in referendumu (Uradni list RS, št. 24/19, 17/22 in 42/24) določa, da se za izvedbo volilnih opravil pri ponovnem glasovanju med kandidatoma, ki sta prejela največ glasov na volitvah predsednika republike (drugi krog glasovanja) višina nadomestil za člane volilnih komisij določi v višini 70 odstotkov nadomestila, ki je določeno v tem pravilniku. Zato prihaja do nedopustnega razlikovanja v položaju članov državnih in občinskih volilnih organov. </w:t>
                        </w:r>
                      </w:p>
                      <w:p w14:paraId="39134D2A" w14:textId="77777777" w:rsidR="00A007A1" w:rsidRPr="00571F9E" w:rsidRDefault="00A007A1" w:rsidP="00571F9E">
                        <w:pPr>
                          <w:shd w:val="clear" w:color="auto" w:fill="FFFFFF"/>
                          <w:spacing w:line="240" w:lineRule="auto"/>
                          <w:jc w:val="both"/>
                          <w:rPr>
                            <w:rFonts w:cs="Arial"/>
                            <w:szCs w:val="20"/>
                            <w:lang w:val="sl-SI" w:eastAsia="sl-SI"/>
                          </w:rPr>
                        </w:pPr>
                      </w:p>
                      <w:p w14:paraId="3484291D" w14:textId="77777777"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 xml:space="preserve">Predlagatelj je na pobudo nekaterih občin opravil analizo višine nadomestil volilnih komisij volilnih enot in okrajnih volilnih komisij in višine nadomestil občinskih volilnih komisij v primerjavi s številom volivcev. Argumentacija večjih občin je, da so nadomestila občinskih volilnih komisij v največjih občinah nesorazmerno nižje glede na število volilnih upravičencev od primerljivih nadomestil drugih občin. Pri tem je predlagatelj opravil analizo in primerjal tudi število volilnih upravičencev na državnozborskih volitvah 2022 in število volilnih upravičencev po občinah na rednih lokalnih volitvah 2022.  </w:t>
                        </w:r>
                      </w:p>
                      <w:p w14:paraId="4D2A03BE" w14:textId="77777777" w:rsidR="00A007A1" w:rsidRPr="00571F9E" w:rsidRDefault="00A007A1" w:rsidP="00571F9E">
                        <w:pPr>
                          <w:shd w:val="clear" w:color="auto" w:fill="FFFFFF"/>
                          <w:spacing w:line="240" w:lineRule="auto"/>
                          <w:jc w:val="both"/>
                          <w:rPr>
                            <w:rFonts w:cs="Arial"/>
                            <w:szCs w:val="20"/>
                            <w:lang w:val="sl-SI" w:eastAsia="sl-SI"/>
                          </w:rPr>
                        </w:pPr>
                      </w:p>
                      <w:p w14:paraId="5FDE716E" w14:textId="1EADC848" w:rsidR="00A007A1" w:rsidRPr="00571F9E" w:rsidRDefault="00A007A1" w:rsidP="00571F9E">
                        <w:pPr>
                          <w:shd w:val="clear" w:color="auto" w:fill="FFFFFF"/>
                          <w:spacing w:line="240" w:lineRule="auto"/>
                          <w:jc w:val="both"/>
                          <w:rPr>
                            <w:rFonts w:cs="Arial"/>
                            <w:szCs w:val="20"/>
                            <w:lang w:val="sl-SI" w:eastAsia="sl-SI"/>
                          </w:rPr>
                        </w:pPr>
                        <w:r w:rsidRPr="00571F9E">
                          <w:rPr>
                            <w:rFonts w:cs="Arial"/>
                            <w:szCs w:val="20"/>
                            <w:lang w:val="sl-SI" w:eastAsia="sl-SI"/>
                          </w:rPr>
                          <w:t>Višina nadomestil občinskih volilnih komisij je sicer odvisna od višine plače župana konkretne občine, vendar je razlika v plačah županov največjih občin v razmerju do plač v manjših občinah premajhna, da bi lahko vsaj delno kompenzirala razlike v obremenitvah in odgovornosti občinskih volilnih komisij v občinah z nad 25.000 volilnimi upravičenci na zadnjih rednih lokalnih volitvah</w:t>
                        </w:r>
                        <w:r w:rsidRPr="00571F9E">
                          <w:rPr>
                            <w:rStyle w:val="Pripombasklic"/>
                            <w:rFonts w:cs="Arial"/>
                            <w:sz w:val="20"/>
                            <w:szCs w:val="20"/>
                            <w:lang w:val="sl-SI"/>
                          </w:rPr>
                          <w:t>.</w:t>
                        </w:r>
                        <w:r w:rsidRPr="00571F9E">
                          <w:rPr>
                            <w:rFonts w:cs="Arial"/>
                            <w:szCs w:val="20"/>
                            <w:lang w:val="sl-SI" w:eastAsia="sl-SI"/>
                          </w:rPr>
                          <w:t xml:space="preserve"> Zato vsebuje 45.a člen</w:t>
                        </w:r>
                        <w:r w:rsidR="00FD4CA8">
                          <w:rPr>
                            <w:rFonts w:cs="Arial"/>
                            <w:szCs w:val="20"/>
                            <w:lang w:val="sl-SI" w:eastAsia="sl-SI"/>
                          </w:rPr>
                          <w:t xml:space="preserve"> ZLV</w:t>
                        </w:r>
                        <w:r w:rsidRPr="00571F9E">
                          <w:rPr>
                            <w:rFonts w:cs="Arial"/>
                            <w:szCs w:val="20"/>
                            <w:lang w:val="sl-SI" w:eastAsia="sl-SI"/>
                          </w:rPr>
                          <w:t xml:space="preserve">, upoštevajoč navedene podatke, korektiv, ki določa višino dodatka k nadomestilu za občine, ki imajo več kot 25.000 volilnih upravičencev na zadnjih rednih lokalnih volitvah. Dodatek se razlikuje glede na število volilnih upravičencev na zadnjih rednih lokalnih volitvah tako, da narašča sorazmerno s številom volilnih upravičencev na zadnjih rednih lokalnih volitvah. Ta dodatek se ne izplača predsednikom in članom posebnih volilnih komisij iz 33. člena </w:t>
                        </w:r>
                        <w:r w:rsidR="00FD4CA8">
                          <w:rPr>
                            <w:rFonts w:cs="Arial"/>
                            <w:szCs w:val="20"/>
                            <w:lang w:val="sl-SI" w:eastAsia="sl-SI"/>
                          </w:rPr>
                          <w:t>ZLV</w:t>
                        </w:r>
                        <w:r w:rsidRPr="00571F9E">
                          <w:rPr>
                            <w:rFonts w:cs="Arial"/>
                            <w:szCs w:val="20"/>
                            <w:lang w:val="sl-SI" w:eastAsia="sl-SI"/>
                          </w:rPr>
                          <w:t>, saj zanje velja sklic na drugi odstavek 45.a člena ZLV, obenem pa skupno število volilnih upravičencev s priznano volilno pravico pripadnikov avtohtone italijanske narodne skupnosti tudi v občinah z najvišjim številom volilnih upravičencev ne presega omejitev števila iz novega tretjega odstavka 45.a člena ZLV.</w:t>
                        </w:r>
                      </w:p>
                      <w:p w14:paraId="73B267E4" w14:textId="77777777" w:rsidR="00A007A1" w:rsidRPr="00571F9E" w:rsidRDefault="00A007A1" w:rsidP="00571F9E">
                        <w:pPr>
                          <w:shd w:val="clear" w:color="auto" w:fill="FFFFFF"/>
                          <w:spacing w:line="240" w:lineRule="auto"/>
                          <w:jc w:val="both"/>
                          <w:rPr>
                            <w:rFonts w:cs="Arial"/>
                            <w:szCs w:val="20"/>
                            <w:lang w:val="sl-SI" w:eastAsia="sl-SI"/>
                          </w:rPr>
                        </w:pPr>
                      </w:p>
                      <w:p w14:paraId="762A076A" w14:textId="1E489B5A" w:rsidR="000F6477" w:rsidRPr="00571F9E" w:rsidRDefault="00A007A1" w:rsidP="00571F9E">
                        <w:pPr>
                          <w:spacing w:line="240" w:lineRule="auto"/>
                          <w:jc w:val="both"/>
                          <w:rPr>
                            <w:rFonts w:cs="Arial"/>
                            <w:szCs w:val="20"/>
                            <w:lang w:val="sl-SI" w:eastAsia="sl-SI"/>
                          </w:rPr>
                        </w:pPr>
                        <w:r w:rsidRPr="00571F9E">
                          <w:rPr>
                            <w:rFonts w:cs="Arial"/>
                            <w:szCs w:val="20"/>
                            <w:lang w:val="sl-SI" w:eastAsia="sl-SI"/>
                          </w:rPr>
                          <w:t>Z navedenim dodatkom bo zakonodajalec odpravil neutemeljene razlike, ki nastajajo pri višini nadomestil občinskih volilnih komisij med posameznimi občinami, kot tudi v razmerju do državnozborskih (ali predsedniških) volitev. Nadomestilo občinskim volilnim komisijam mora odražati ne le skupno odgovornost, pač pa tudi obseg dela, ki ga morajo ti organi opraviti, in število ur, ki ga člani preživijo na sedežu volilne komisije. Z večjim številom volilnih upravičencev raste tudi odgovornost, saj je pri več volivcih možnost napak ali nepravilnosti pri izvedbi volitev večja, s tem pa tudi potencialna škoda, ki bi nastala, če bi se to zgodilo.</w:t>
                        </w:r>
                      </w:p>
                      <w:p w14:paraId="145F8D61" w14:textId="77777777" w:rsidR="00A007A1" w:rsidRPr="00571F9E" w:rsidRDefault="00A007A1" w:rsidP="00571F9E">
                        <w:pPr>
                          <w:spacing w:line="240" w:lineRule="auto"/>
                          <w:rPr>
                            <w:rFonts w:cs="Arial"/>
                            <w:b/>
                            <w:szCs w:val="20"/>
                            <w:lang w:val="sl-SI"/>
                          </w:rPr>
                        </w:pPr>
                      </w:p>
                      <w:p w14:paraId="2A465B7E" w14:textId="1E27A0E7" w:rsidR="006E2C76" w:rsidRPr="00571F9E" w:rsidRDefault="006E2C76" w:rsidP="00571F9E">
                        <w:pPr>
                          <w:spacing w:line="240" w:lineRule="auto"/>
                          <w:rPr>
                            <w:rFonts w:cs="Arial"/>
                            <w:b/>
                            <w:szCs w:val="20"/>
                            <w:lang w:val="sl-SI"/>
                          </w:rPr>
                        </w:pPr>
                        <w:r w:rsidRPr="00571F9E">
                          <w:rPr>
                            <w:rFonts w:cs="Arial"/>
                            <w:b/>
                            <w:szCs w:val="20"/>
                            <w:lang w:val="sl-SI"/>
                          </w:rPr>
                          <w:t>K 1</w:t>
                        </w:r>
                        <w:r w:rsidR="00110F1E" w:rsidRPr="00571F9E">
                          <w:rPr>
                            <w:rFonts w:cs="Arial"/>
                            <w:b/>
                            <w:szCs w:val="20"/>
                            <w:lang w:val="sl-SI"/>
                          </w:rPr>
                          <w:t>3</w:t>
                        </w:r>
                        <w:r w:rsidRPr="00571F9E">
                          <w:rPr>
                            <w:rFonts w:cs="Arial"/>
                            <w:b/>
                            <w:szCs w:val="20"/>
                            <w:lang w:val="sl-SI"/>
                          </w:rPr>
                          <w:t>. členu</w:t>
                        </w:r>
                      </w:p>
                      <w:p w14:paraId="25A50F93" w14:textId="63F020E1" w:rsidR="00A007A1" w:rsidRPr="00571F9E" w:rsidRDefault="00A007A1" w:rsidP="00571F9E">
                        <w:pPr>
                          <w:spacing w:line="240" w:lineRule="auto"/>
                          <w:jc w:val="both"/>
                          <w:rPr>
                            <w:rFonts w:cs="Arial"/>
                            <w:szCs w:val="20"/>
                            <w:lang w:val="sl-SI"/>
                          </w:rPr>
                        </w:pPr>
                        <w:r w:rsidRPr="00571F9E">
                          <w:rPr>
                            <w:rFonts w:cs="Arial"/>
                            <w:szCs w:val="20"/>
                            <w:lang w:val="sl-SI"/>
                          </w:rPr>
                          <w:t xml:space="preserve">V prvi odstavek 72. člena </w:t>
                        </w:r>
                        <w:r w:rsidR="00FD4CA8">
                          <w:rPr>
                            <w:rFonts w:cs="Arial"/>
                            <w:szCs w:val="20"/>
                            <w:lang w:val="sl-SI"/>
                          </w:rPr>
                          <w:t xml:space="preserve">ZLV </w:t>
                        </w:r>
                        <w:r w:rsidRPr="00571F9E">
                          <w:rPr>
                            <w:rFonts w:cs="Arial"/>
                            <w:szCs w:val="20"/>
                            <w:lang w:val="sl-SI"/>
                          </w:rPr>
                          <w:t xml:space="preserve">se dodaja nov obvezni podatek, ki ga mora vsebovati kandidatura oziroma lista kandidatov, to je EMŠO – enotna matična številka občana, kar je potrebno zaradi novega 72.a člena </w:t>
                        </w:r>
                        <w:r w:rsidR="00FD4CA8">
                          <w:rPr>
                            <w:rFonts w:cs="Arial"/>
                            <w:szCs w:val="20"/>
                            <w:lang w:val="sl-SI"/>
                          </w:rPr>
                          <w:t>ZLV</w:t>
                        </w:r>
                        <w:r w:rsidRPr="00571F9E">
                          <w:rPr>
                            <w:rFonts w:cs="Arial"/>
                            <w:szCs w:val="20"/>
                            <w:lang w:val="sl-SI"/>
                          </w:rPr>
                          <w:t>. Na podlagi EMŠO bo omogočeno učinkovito in poenostavljeno preverjanje kandidatur z računalniško povezavo liste kandidatov in evidence volilne pravice. Obenem člen podrobneje določa, kateri rojstni podatki iz 4. člena Zakona o matičnem registru (Uradni list RS, št. 11/11 – uradno prečiščeno besedilo in 67/19) so rojstni podatki, ki jih mora vsebovati kandidatura oziroma lista kandidatov, saj je nabor vseh podatkov o rojstvu preširok, hkrati pa je nekaj podatkov o rojstvu že ločeno zajetih.</w:t>
                        </w:r>
                      </w:p>
                      <w:p w14:paraId="48534465" w14:textId="77777777" w:rsidR="00A007A1" w:rsidRPr="00571F9E" w:rsidRDefault="00A007A1" w:rsidP="00571F9E">
                        <w:pPr>
                          <w:spacing w:line="240" w:lineRule="auto"/>
                          <w:jc w:val="both"/>
                          <w:rPr>
                            <w:rFonts w:cs="Arial"/>
                            <w:szCs w:val="20"/>
                            <w:lang w:val="sl-SI"/>
                          </w:rPr>
                        </w:pPr>
                      </w:p>
                      <w:p w14:paraId="3D73AB8C" w14:textId="77777777" w:rsidR="00A007A1" w:rsidRPr="00571F9E" w:rsidRDefault="00A007A1" w:rsidP="00571F9E">
                        <w:pPr>
                          <w:spacing w:line="240" w:lineRule="auto"/>
                          <w:jc w:val="both"/>
                          <w:rPr>
                            <w:rFonts w:cs="Arial"/>
                            <w:szCs w:val="20"/>
                            <w:lang w:val="sl-SI"/>
                          </w:rPr>
                        </w:pPr>
                        <w:r w:rsidRPr="00571F9E">
                          <w:rPr>
                            <w:rFonts w:cs="Arial"/>
                            <w:szCs w:val="20"/>
                            <w:lang w:val="sl-SI"/>
                          </w:rPr>
                          <w:t>V skladu z 19. členom ZEVP-2</w:t>
                        </w:r>
                        <w:r w:rsidRPr="00571F9E" w:rsidDel="00B20CB3">
                          <w:rPr>
                            <w:rFonts w:cs="Arial"/>
                            <w:szCs w:val="20"/>
                            <w:lang w:val="sl-SI"/>
                          </w:rPr>
                          <w:t xml:space="preserve"> </w:t>
                        </w:r>
                        <w:r w:rsidRPr="00571F9E">
                          <w:rPr>
                            <w:rFonts w:cs="Arial"/>
                            <w:szCs w:val="20"/>
                            <w:lang w:val="sl-SI"/>
                          </w:rPr>
                          <w:t xml:space="preserve">imajo </w:t>
                        </w:r>
                        <w:r w:rsidRPr="00571F9E">
                          <w:rPr>
                            <w:rFonts w:eastAsiaTheme="majorEastAsia" w:cs="Arial"/>
                            <w:kern w:val="24"/>
                            <w:szCs w:val="20"/>
                            <w:lang w:val="sl-SI"/>
                          </w:rPr>
                          <w:t xml:space="preserve">neposreden vpogled in uporabo podatkov iz evidence volilne pravice (preverjanje kandidatur) tudi </w:t>
                        </w:r>
                        <w:r w:rsidRPr="00571F9E">
                          <w:rPr>
                            <w:rFonts w:cs="Arial"/>
                            <w:szCs w:val="20"/>
                            <w:lang w:val="sl-SI" w:eastAsia="sl-SI"/>
                          </w:rPr>
                          <w:t>občinske volilne komisije</w:t>
                        </w:r>
                        <w:r w:rsidRPr="00571F9E">
                          <w:rPr>
                            <w:rFonts w:eastAsiaTheme="majorEastAsia" w:cs="Arial"/>
                            <w:kern w:val="24"/>
                            <w:szCs w:val="20"/>
                            <w:lang w:val="sl-SI"/>
                          </w:rPr>
                          <w:t xml:space="preserve">. Pri preverjanju zakonitosti kandidatur se ukvarjajo z velikim številom kandidatov, ko je za vsakega treba preveriti, ali izpolnjuje pogoje za kandidaturo. ZLV nima pravne podlage, da bi bilo mogoče podatke o kandidatih, ki jih </w:t>
                        </w:r>
                        <w:r w:rsidRPr="00571F9E">
                          <w:rPr>
                            <w:rFonts w:cs="Arial"/>
                            <w:szCs w:val="20"/>
                            <w:lang w:val="sl-SI" w:eastAsia="sl-SI"/>
                          </w:rPr>
                          <w:t xml:space="preserve">občinska volilna komisija </w:t>
                        </w:r>
                        <w:r w:rsidRPr="00571F9E">
                          <w:rPr>
                            <w:rFonts w:eastAsiaTheme="majorEastAsia" w:cs="Arial"/>
                            <w:kern w:val="24"/>
                            <w:szCs w:val="20"/>
                            <w:lang w:val="sl-SI"/>
                          </w:rPr>
                          <w:t xml:space="preserve">pretvori v elektronsko obliko, skupinsko preveriti v evidenci volilne pravice. Zato ta faza za </w:t>
                        </w:r>
                        <w:r w:rsidRPr="00571F9E">
                          <w:rPr>
                            <w:rFonts w:cs="Arial"/>
                            <w:szCs w:val="20"/>
                            <w:lang w:val="sl-SI" w:eastAsia="sl-SI"/>
                          </w:rPr>
                          <w:t>občinsko volilno komisijo</w:t>
                        </w:r>
                        <w:r w:rsidRPr="00571F9E">
                          <w:rPr>
                            <w:rFonts w:eastAsiaTheme="majorEastAsia" w:cs="Arial"/>
                            <w:kern w:val="24"/>
                            <w:szCs w:val="20"/>
                            <w:lang w:val="sl-SI"/>
                          </w:rPr>
                          <w:t xml:space="preserve">, ki jo mora opraviti v izjemno kratkih časovnih okvirih, pomeni poseben izziv, zlasti ko gre za večje občine z velikim številom kandidatnih list in kandidatov, v največjih občinah tudi z nekaj sto kandidati. Da bi to fazo opravili hitreje in natančneje, se s </w:t>
                        </w:r>
                        <w:r w:rsidRPr="00571F9E">
                          <w:rPr>
                            <w:rFonts w:cs="Arial"/>
                            <w:szCs w:val="20"/>
                            <w:lang w:val="sl-SI"/>
                          </w:rPr>
                          <w:t xml:space="preserve">predlogom zakona določa pravna podlaga, s katero se za preverjanje kandidatur (pravilnost podatkov oziroma obstoj volilne pravice) z uporabo osebnega imena, datuma rojstva in spola ali EMŠO o kandidatih, ki jih v informacijski sistem vnesejo </w:t>
                        </w:r>
                        <w:r w:rsidRPr="00571F9E">
                          <w:rPr>
                            <w:rFonts w:cs="Arial"/>
                            <w:szCs w:val="20"/>
                            <w:lang w:val="sl-SI" w:eastAsia="sl-SI"/>
                          </w:rPr>
                          <w:t>občinske volilne komisije</w:t>
                        </w:r>
                        <w:r w:rsidRPr="00571F9E">
                          <w:rPr>
                            <w:rFonts w:cs="Arial"/>
                            <w:szCs w:val="20"/>
                            <w:lang w:val="sl-SI"/>
                          </w:rPr>
                          <w:t>, neposredno računalniško povežejo z evidenco volilne pravice.</w:t>
                        </w:r>
                      </w:p>
                      <w:p w14:paraId="584E147B" w14:textId="77777777" w:rsidR="006E2C76" w:rsidRPr="00571F9E" w:rsidRDefault="006E2C76" w:rsidP="00571F9E">
                        <w:pPr>
                          <w:spacing w:line="240" w:lineRule="auto"/>
                          <w:jc w:val="both"/>
                          <w:rPr>
                            <w:rFonts w:cs="Arial"/>
                            <w:szCs w:val="20"/>
                            <w:lang w:val="sl-SI"/>
                          </w:rPr>
                        </w:pPr>
                      </w:p>
                      <w:p w14:paraId="3A4CF1C4" w14:textId="53E76F50" w:rsidR="006E2C76" w:rsidRPr="00571F9E" w:rsidRDefault="006E2C76" w:rsidP="00571F9E">
                        <w:pPr>
                          <w:spacing w:line="240" w:lineRule="auto"/>
                          <w:rPr>
                            <w:rFonts w:cs="Arial"/>
                            <w:b/>
                            <w:szCs w:val="20"/>
                            <w:lang w:val="sl-SI"/>
                          </w:rPr>
                        </w:pPr>
                        <w:r w:rsidRPr="00571F9E">
                          <w:rPr>
                            <w:rFonts w:cs="Arial"/>
                            <w:b/>
                            <w:szCs w:val="20"/>
                            <w:lang w:val="sl-SI"/>
                          </w:rPr>
                          <w:t>K 1</w:t>
                        </w:r>
                        <w:r w:rsidR="00110F1E" w:rsidRPr="00571F9E">
                          <w:rPr>
                            <w:rFonts w:cs="Arial"/>
                            <w:b/>
                            <w:szCs w:val="20"/>
                            <w:lang w:val="sl-SI"/>
                          </w:rPr>
                          <w:t>4</w:t>
                        </w:r>
                        <w:r w:rsidRPr="00571F9E">
                          <w:rPr>
                            <w:rFonts w:cs="Arial"/>
                            <w:b/>
                            <w:szCs w:val="20"/>
                            <w:lang w:val="sl-SI"/>
                          </w:rPr>
                          <w:t>. členu</w:t>
                        </w:r>
                      </w:p>
                      <w:p w14:paraId="07873BB5" w14:textId="2166DD4F" w:rsidR="00A007A1" w:rsidRPr="00571F9E" w:rsidRDefault="00A007A1" w:rsidP="00571F9E">
                        <w:pPr>
                          <w:spacing w:line="240" w:lineRule="auto"/>
                          <w:jc w:val="both"/>
                          <w:rPr>
                            <w:rFonts w:cs="Arial"/>
                            <w:szCs w:val="20"/>
                            <w:lang w:val="sl-SI"/>
                          </w:rPr>
                        </w:pPr>
                        <w:r w:rsidRPr="00571F9E">
                          <w:rPr>
                            <w:rFonts w:cs="Arial"/>
                            <w:szCs w:val="20"/>
                            <w:lang w:val="sl-SI"/>
                          </w:rPr>
                          <w:t>Dodaja se nov 72.a člen, s katerim se bo omogočila neposredna računalniška povezava med zbirko predlaganih članov volilnih odborov in kandidatur oziroma list kandidatov posamezne občine z evidenco volilne pravice. To bo olajšalo delo občinskih volilnih komisij, kar bo znatno poenostavilo preverjanje volilne pravice kandidatov, zakonitost kandidatur oziroma list kandidatov ter preverjanje volilne pravice in stalnega prebivališča kandidatov za člane volilnih odborov. Zbirka kandidatur oziroma list kandidatov, ki jo določa prva alineja prvega odstavka novega 72.a člena</w:t>
                        </w:r>
                        <w:r w:rsidR="00FD4CA8">
                          <w:rPr>
                            <w:rFonts w:cs="Arial"/>
                            <w:szCs w:val="20"/>
                            <w:lang w:val="sl-SI"/>
                          </w:rPr>
                          <w:t xml:space="preserve"> ZLV</w:t>
                        </w:r>
                        <w:r w:rsidRPr="00571F9E">
                          <w:rPr>
                            <w:rFonts w:cs="Arial"/>
                            <w:szCs w:val="20"/>
                            <w:lang w:val="sl-SI"/>
                          </w:rPr>
                          <w:t xml:space="preserve">, se ne vzpostavlja na novo, gre za evidenco, ki jo glede na pristojnosti, določene v ZLV, in za zagotavljanje tehnične podpore volitvam, občinska volilna komisija vodi ob volitvah. S predlogom zakona se določa pravna podlaga, da se za imenovanje volilnih organov in preverjanje zakonitosti kandidatur (pravilnost podatkov oziroma obstoj volilne pravice), prek osebnega imena, datuma rojstva in spola ali </w:t>
                        </w:r>
                        <w:r w:rsidRPr="00571F9E">
                          <w:rPr>
                            <w:rFonts w:cs="Arial"/>
                            <w:szCs w:val="20"/>
                            <w:lang w:val="sl-SI"/>
                          </w:rPr>
                          <w:lastRenderedPageBreak/>
                          <w:t>EMŠO zbirka občinske volilne komisije lahko neposredno računalniško poveže z evidenco volilne pravice.</w:t>
                        </w:r>
                      </w:p>
                      <w:p w14:paraId="6A0A44A0" w14:textId="77777777" w:rsidR="00A007A1" w:rsidRPr="00571F9E" w:rsidRDefault="00A007A1" w:rsidP="00571F9E">
                        <w:pPr>
                          <w:spacing w:line="240" w:lineRule="auto"/>
                          <w:jc w:val="both"/>
                          <w:rPr>
                            <w:rFonts w:cs="Arial"/>
                            <w:szCs w:val="20"/>
                            <w:lang w:val="sl-SI"/>
                          </w:rPr>
                        </w:pPr>
                      </w:p>
                      <w:p w14:paraId="26F79EF8" w14:textId="77777777" w:rsidR="00A007A1" w:rsidRPr="00571F9E" w:rsidRDefault="00A007A1" w:rsidP="00571F9E">
                        <w:pPr>
                          <w:spacing w:line="240" w:lineRule="auto"/>
                          <w:jc w:val="both"/>
                          <w:rPr>
                            <w:rFonts w:cs="Arial"/>
                            <w:szCs w:val="20"/>
                            <w:lang w:val="sl-SI"/>
                          </w:rPr>
                        </w:pPr>
                        <w:r w:rsidRPr="00571F9E">
                          <w:rPr>
                            <w:rFonts w:cs="Arial"/>
                            <w:szCs w:val="20"/>
                            <w:lang w:val="sl-SI"/>
                          </w:rPr>
                          <w:t xml:space="preserve">Po do zdaj veljavni ureditvi je občinska volilna komisija upravljavka osebnih podatkov, državni organ pa po pooblastilu občinske volilne komisije obdelovalec. Zato je moral imeti državni organ, ki ni bil upravljavec osebnih podatkov, v skladu z 28. členom Splošne uredbe o varstvu podatkov za obdelovanje osebnih podatkov sklenjen dogovor z upravljavcem. Takšna rešitev je bila nesorazmerna administrativna obremenitev, saj je moral MJU skleniti sporazume o obdelovanju podatkov z vsemi 212 občinskimi volilnimi komisijami. Nov člen zato določa pomembno spremembo, DVK in občinske volilne komisije so soupravljavke osebnih podatkov o kandidatih. Takšna rešitev daje pravno podlago DVK, ki bo zagotavljala informacijsko podporo lokalnim volitvam, da bo z občinskimi volilnimi komisijami soupravljavka osebnih podatkov o kandidatih. </w:t>
                        </w:r>
                      </w:p>
                      <w:p w14:paraId="049A58B4" w14:textId="77777777" w:rsidR="00A007A1" w:rsidRPr="00571F9E" w:rsidRDefault="00A007A1" w:rsidP="00571F9E">
                        <w:pPr>
                          <w:spacing w:line="240" w:lineRule="auto"/>
                          <w:jc w:val="both"/>
                          <w:rPr>
                            <w:rFonts w:cs="Arial"/>
                            <w:szCs w:val="20"/>
                            <w:lang w:val="sl-SI"/>
                          </w:rPr>
                        </w:pPr>
                      </w:p>
                      <w:p w14:paraId="3049A53E" w14:textId="734B7D46" w:rsidR="00A007A1" w:rsidRPr="00571F9E" w:rsidRDefault="00A007A1" w:rsidP="00571F9E">
                        <w:pPr>
                          <w:spacing w:line="240" w:lineRule="auto"/>
                          <w:jc w:val="both"/>
                          <w:rPr>
                            <w:rFonts w:cs="Arial"/>
                            <w:szCs w:val="20"/>
                            <w:lang w:val="sl-SI"/>
                          </w:rPr>
                        </w:pPr>
                        <w:r w:rsidRPr="00571F9E">
                          <w:rPr>
                            <w:rFonts w:cs="Arial"/>
                            <w:szCs w:val="20"/>
                            <w:lang w:val="sl-SI"/>
                          </w:rPr>
                          <w:t>72.a člen</w:t>
                        </w:r>
                        <w:r w:rsidR="00FD4CA8">
                          <w:rPr>
                            <w:rFonts w:cs="Arial"/>
                            <w:szCs w:val="20"/>
                            <w:lang w:val="sl-SI"/>
                          </w:rPr>
                          <w:t xml:space="preserve"> ZLV</w:t>
                        </w:r>
                        <w:r w:rsidRPr="00571F9E">
                          <w:rPr>
                            <w:rFonts w:cs="Arial"/>
                            <w:szCs w:val="20"/>
                            <w:lang w:val="sl-SI"/>
                          </w:rPr>
                          <w:t xml:space="preserve"> določa novo prisojnost DVK, saj bo le-ta pristojna za zagotavljanje enotne informacijske podpore rednim lokalnim volitvam. To velja tako za kandidature oziroma kandidatne liste, ki jih določijo občinske volilne komisije, kot tudi za kandidature za izvolitev predstavnikov manjšin in predstavnikov Romov, ki jih določijo posebne občinske volilne komisije. Občinske volilne komisije že od leta 2006 uporabljajo enotno aplikacijo za informacijsko podporo rednih lokalnih volitev. Ob vsakih rednih volitvah so se za njeno uporabo, čeprav ni obvezna, odločile prav vse občine. Aplikacija je bila centralno vodena na strežnikih MJU, občinske volilne komisije so lokalno vnašale kandidatne liste. Aplikacijo so varovali najvišji varnostni standardi za informacijske storitve, kar dokazujejo vsi dosedanji neuspešni poskusi nepooblaščenih vdorov vanjo. Po novem bo enotno informacijsko podporo za vse redne lokalne volitve in referendume, tako državne kot lokalne, zagotavljala DVK. Skrbela bo za vzpostavitev aplikacije, ki bo zagotavljala podporo imenovanju volilnih organov, vzpostavitev in vzdrževanje zbirke volilnih organov in kandidatur oziroma list kandidatov ter njeno povezovanje z evidenco volilne pravice, podporo kandidacijskega postopka, določitev kandidatnih list, vnos rezultatov glasovanja, izid volitev ter njihovo objavo. </w:t>
                        </w:r>
                      </w:p>
                      <w:p w14:paraId="145509AD" w14:textId="77777777" w:rsidR="00A007A1" w:rsidRPr="00571F9E" w:rsidRDefault="00A007A1" w:rsidP="00571F9E">
                        <w:pPr>
                          <w:spacing w:line="240" w:lineRule="auto"/>
                          <w:jc w:val="both"/>
                          <w:rPr>
                            <w:rFonts w:cs="Arial"/>
                            <w:szCs w:val="20"/>
                            <w:lang w:val="sl-SI"/>
                          </w:rPr>
                        </w:pPr>
                      </w:p>
                      <w:p w14:paraId="1D60F6A2" w14:textId="77777777" w:rsidR="00A007A1" w:rsidRPr="00571F9E" w:rsidRDefault="00A007A1" w:rsidP="00571F9E">
                        <w:pPr>
                          <w:spacing w:line="240" w:lineRule="auto"/>
                          <w:jc w:val="both"/>
                          <w:rPr>
                            <w:rFonts w:cs="Arial"/>
                            <w:szCs w:val="20"/>
                            <w:lang w:val="sl-SI"/>
                          </w:rPr>
                        </w:pPr>
                        <w:r w:rsidRPr="00571F9E">
                          <w:rPr>
                            <w:rFonts w:cs="Arial"/>
                            <w:szCs w:val="20"/>
                            <w:lang w:val="sl-SI"/>
                          </w:rPr>
                          <w:t xml:space="preserve">Člen določa, da se podatki iz zbirke predlaganih članov volilnih odborov in zbirka kandidatur oziroma list kandidatov po poteku mandata občinskega sveta ali župana, izvoljenega na volitvah, v zvezi s katerimi so bili kandidati oziroma predlagani za člane volilnih odborov, arhivira v neaktivni del zbirk in se jih hrani še eno leto. Po tem roku jih določena uradna oseba občinske volilne komisije po uradni dolžnosti izbriše. Rešitev omogoča, da se morebiten oškodovanec še eno leto po poteku mandata seznani z morebitnimi nepravilnosti pri uporabi podatkov. </w:t>
                        </w:r>
                      </w:p>
                      <w:p w14:paraId="484241D6" w14:textId="77777777" w:rsidR="000F6477" w:rsidRPr="00571F9E" w:rsidRDefault="000F6477" w:rsidP="00571F9E">
                        <w:pPr>
                          <w:spacing w:line="240" w:lineRule="auto"/>
                          <w:rPr>
                            <w:rFonts w:cs="Arial"/>
                            <w:szCs w:val="20"/>
                            <w:lang w:val="sl-SI"/>
                          </w:rPr>
                        </w:pPr>
                      </w:p>
                      <w:p w14:paraId="415FD87D" w14:textId="340978EA"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5</w:t>
                        </w:r>
                        <w:r w:rsidRPr="00571F9E">
                          <w:rPr>
                            <w:rFonts w:cs="Arial"/>
                            <w:b/>
                            <w:szCs w:val="20"/>
                            <w:lang w:val="sl-SI"/>
                          </w:rPr>
                          <w:t>. členu</w:t>
                        </w:r>
                      </w:p>
                      <w:p w14:paraId="6A8AF552" w14:textId="4F7B5049" w:rsidR="00A007A1" w:rsidRPr="00571F9E" w:rsidRDefault="00A007A1" w:rsidP="00571F9E">
                        <w:pPr>
                          <w:spacing w:line="240" w:lineRule="auto"/>
                          <w:jc w:val="both"/>
                          <w:rPr>
                            <w:rFonts w:cs="Arial"/>
                            <w:szCs w:val="20"/>
                            <w:lang w:val="sl-SI"/>
                          </w:rPr>
                        </w:pPr>
                        <w:r w:rsidRPr="00571F9E">
                          <w:rPr>
                            <w:rFonts w:cs="Arial"/>
                            <w:szCs w:val="20"/>
                            <w:lang w:val="sl-SI"/>
                          </w:rPr>
                          <w:t>Ker se za postopek potrjevanja kandidatur oziroma list kandidatov v skladu z drugim odstavkom 74. člena</w:t>
                        </w:r>
                        <w:r w:rsidR="00FD4CA8">
                          <w:rPr>
                            <w:rFonts w:cs="Arial"/>
                            <w:szCs w:val="20"/>
                            <w:lang w:val="sl-SI"/>
                          </w:rPr>
                          <w:t xml:space="preserve"> ZLV</w:t>
                        </w:r>
                        <w:r w:rsidRPr="00571F9E">
                          <w:rPr>
                            <w:rFonts w:cs="Arial"/>
                            <w:szCs w:val="20"/>
                            <w:lang w:val="sl-SI"/>
                          </w:rPr>
                          <w:t xml:space="preserve"> smiselno uporabljajo določbe ZVDZ, ta pa glede objave v 61. členu določa, da se v medijih ali na drug način, ki ga določi DVK, objavijo seznami potrjenih list kandidatov in seznami kandidatov, o katerih se glasuje, se s predlaganim novim tretjim odstavkom 74. člena ZLV posebej določa kateri podatki potrjenih kandidatov in do kdaj se objavijo na spletnih straneh občine in DVK.  Člen tako določa, da se bodo do naslednjih rednih volitev objavili zgolj podatki o imenu in priimku potrjenega kandidata, naslovu njegovega stalnega bivališča oziroma naslov začasnega bivališča, če gre za državljana druge države članice Evropske unije, ki nima prijavljenega stalnega bivališča v Republiki Sloveniji in letnica njegovega rojstva ter ime predlagatelja. Nabor objavljenih podatkov je tako ožji od nabora podatkov za kandidaturo oziroma listo kandidatov iz 72. člena ZLV.</w:t>
                        </w:r>
                      </w:p>
                      <w:p w14:paraId="6385EC02" w14:textId="77777777" w:rsidR="006E2C76" w:rsidRPr="00571F9E" w:rsidRDefault="006E2C76" w:rsidP="00571F9E">
                        <w:pPr>
                          <w:spacing w:line="240" w:lineRule="auto"/>
                          <w:jc w:val="both"/>
                          <w:rPr>
                            <w:rFonts w:cs="Arial"/>
                            <w:szCs w:val="20"/>
                            <w:lang w:val="sl-SI"/>
                          </w:rPr>
                        </w:pPr>
                      </w:p>
                      <w:p w14:paraId="559F9D6A" w14:textId="79589080"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6</w:t>
                        </w:r>
                        <w:r w:rsidRPr="00571F9E">
                          <w:rPr>
                            <w:rFonts w:cs="Arial"/>
                            <w:b/>
                            <w:szCs w:val="20"/>
                            <w:lang w:val="sl-SI"/>
                          </w:rPr>
                          <w:t>. členu</w:t>
                        </w:r>
                      </w:p>
                      <w:p w14:paraId="6766CF89" w14:textId="42604EE0" w:rsidR="006E2C76" w:rsidRPr="00571F9E" w:rsidRDefault="006E2C76" w:rsidP="00571F9E">
                        <w:pPr>
                          <w:spacing w:line="240" w:lineRule="auto"/>
                          <w:jc w:val="both"/>
                          <w:rPr>
                            <w:rFonts w:cs="Arial"/>
                            <w:szCs w:val="20"/>
                            <w:lang w:val="sl-SI"/>
                          </w:rPr>
                        </w:pPr>
                        <w:r w:rsidRPr="00571F9E">
                          <w:rPr>
                            <w:rFonts w:cs="Arial"/>
                            <w:szCs w:val="20"/>
                            <w:lang w:val="sl-SI"/>
                          </w:rPr>
                          <w:t xml:space="preserve">Zaradi preimenovanja dosedanjega poročila v 41. členu </w:t>
                        </w:r>
                        <w:r w:rsidR="00FD4CA8">
                          <w:rPr>
                            <w:rFonts w:cs="Arial"/>
                            <w:szCs w:val="20"/>
                            <w:lang w:val="sl-SI"/>
                          </w:rPr>
                          <w:t>ZLV</w:t>
                        </w:r>
                        <w:r w:rsidRPr="00571F9E">
                          <w:rPr>
                            <w:rFonts w:cs="Arial"/>
                            <w:szCs w:val="20"/>
                            <w:lang w:val="sl-SI"/>
                          </w:rPr>
                          <w:t xml:space="preserve">, ki ga po izvedenem glasovanju sprejme </w:t>
                        </w:r>
                        <w:r w:rsidRPr="00571F9E">
                          <w:rPr>
                            <w:rFonts w:cs="Arial"/>
                            <w:szCs w:val="20"/>
                            <w:lang w:val="sl-SI" w:eastAsia="sl-SI"/>
                          </w:rPr>
                          <w:t>občinska volilna komisija</w:t>
                        </w:r>
                        <w:r w:rsidRPr="00571F9E">
                          <w:rPr>
                            <w:rFonts w:cs="Arial"/>
                            <w:szCs w:val="20"/>
                            <w:lang w:val="sl-SI"/>
                          </w:rPr>
                          <w:t>, v akt o izidu volitev</w:t>
                        </w:r>
                        <w:r w:rsidR="005E4CD6" w:rsidRPr="00571F9E">
                          <w:rPr>
                            <w:rFonts w:cs="Arial"/>
                            <w:szCs w:val="20"/>
                            <w:lang w:val="sl-SI"/>
                          </w:rPr>
                          <w:t>,</w:t>
                        </w:r>
                        <w:r w:rsidRPr="00571F9E">
                          <w:rPr>
                            <w:rFonts w:cs="Arial"/>
                            <w:szCs w:val="20"/>
                            <w:lang w:val="sl-SI"/>
                          </w:rPr>
                          <w:t xml:space="preserve"> je potreben tudi popravek 90. člena ZLV. Člen določa rok</w:t>
                        </w:r>
                        <w:r w:rsidR="00167B7B" w:rsidRPr="00571F9E">
                          <w:rPr>
                            <w:rFonts w:cs="Arial"/>
                            <w:szCs w:val="20"/>
                            <w:lang w:val="sl-SI"/>
                          </w:rPr>
                          <w:t>,</w:t>
                        </w:r>
                        <w:r w:rsidRPr="00571F9E">
                          <w:rPr>
                            <w:rFonts w:cs="Arial"/>
                            <w:szCs w:val="20"/>
                            <w:lang w:val="sl-SI"/>
                          </w:rPr>
                          <w:t xml:space="preserve"> v katerem mora občinska volilna komisija sprejeti akt o izidu volitev, saj je omenjeni rok vezan tudi na določbo tretjega odstavka 107. člena ZLV.  </w:t>
                        </w:r>
                      </w:p>
                      <w:p w14:paraId="6E34A76A" w14:textId="77777777" w:rsidR="006E2C76" w:rsidRPr="00571F9E" w:rsidRDefault="006E2C76" w:rsidP="00571F9E">
                        <w:pPr>
                          <w:spacing w:line="240" w:lineRule="auto"/>
                          <w:jc w:val="both"/>
                          <w:rPr>
                            <w:rFonts w:cs="Arial"/>
                            <w:szCs w:val="20"/>
                            <w:lang w:val="sl-SI"/>
                          </w:rPr>
                        </w:pPr>
                      </w:p>
                      <w:p w14:paraId="6A17D480" w14:textId="77777777" w:rsidR="00B507AF" w:rsidRPr="00571F9E" w:rsidRDefault="00B507AF" w:rsidP="00571F9E">
                        <w:pPr>
                          <w:spacing w:line="240" w:lineRule="auto"/>
                          <w:jc w:val="both"/>
                          <w:rPr>
                            <w:rFonts w:cs="Arial"/>
                            <w:szCs w:val="20"/>
                            <w:lang w:val="sl-SI"/>
                          </w:rPr>
                        </w:pPr>
                        <w:r w:rsidRPr="00571F9E">
                          <w:rPr>
                            <w:rFonts w:cs="Arial"/>
                            <w:szCs w:val="20"/>
                            <w:lang w:val="sl-SI"/>
                          </w:rPr>
                          <w:t xml:space="preserve">V drugem odstavku je določena vsebina akta o izidu volitev, in sicer ta vsebuje: ugotovitve o izidu volitev, opredelitev do nepravilnosti iz ugovorov, ki so bili obravnavani, in do </w:t>
                        </w:r>
                        <w:r w:rsidRPr="00571F9E">
                          <w:rPr>
                            <w:rFonts w:cs="Arial"/>
                            <w:szCs w:val="20"/>
                            <w:lang w:val="sl-SI"/>
                          </w:rPr>
                          <w:lastRenderedPageBreak/>
                          <w:t>nepravilnosti, ugotovljenih po uradni dolžnosti, vključno z načinom njihove odprave, ugovore, ki so bili zavrženi, ter ugotovitev, kateri kandidati so bili izvoljeni.</w:t>
                        </w:r>
                      </w:p>
                      <w:p w14:paraId="3A4239FE" w14:textId="77777777" w:rsidR="006E2C76" w:rsidRPr="00571F9E" w:rsidRDefault="006E2C76" w:rsidP="00571F9E">
                        <w:pPr>
                          <w:spacing w:line="240" w:lineRule="auto"/>
                          <w:jc w:val="both"/>
                          <w:rPr>
                            <w:rFonts w:cs="Arial"/>
                            <w:szCs w:val="20"/>
                            <w:lang w:val="sl-SI"/>
                          </w:rPr>
                        </w:pPr>
                      </w:p>
                      <w:p w14:paraId="19B7857D" w14:textId="557451EA"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7</w:t>
                        </w:r>
                        <w:r w:rsidRPr="00571F9E">
                          <w:rPr>
                            <w:rFonts w:cs="Arial"/>
                            <w:b/>
                            <w:szCs w:val="20"/>
                            <w:lang w:val="sl-SI"/>
                          </w:rPr>
                          <w:t>. členu</w:t>
                        </w:r>
                      </w:p>
                      <w:p w14:paraId="3088D970" w14:textId="071BB3E2" w:rsidR="006E2C76" w:rsidRPr="00571F9E" w:rsidRDefault="00C75B64" w:rsidP="00571F9E">
                        <w:pPr>
                          <w:spacing w:line="240" w:lineRule="auto"/>
                          <w:jc w:val="both"/>
                          <w:rPr>
                            <w:rFonts w:cs="Arial"/>
                            <w:szCs w:val="20"/>
                            <w:lang w:val="sl-SI"/>
                          </w:rPr>
                        </w:pPr>
                        <w:r w:rsidRPr="00571F9E">
                          <w:rPr>
                            <w:rFonts w:cs="Arial"/>
                            <w:szCs w:val="20"/>
                            <w:lang w:val="sl-SI"/>
                          </w:rPr>
                          <w:t xml:space="preserve">Zaradi </w:t>
                        </w:r>
                        <w:r w:rsidR="000E1D43" w:rsidRPr="00571F9E">
                          <w:rPr>
                            <w:rFonts w:cs="Arial"/>
                            <w:szCs w:val="20"/>
                            <w:lang w:val="sl-SI"/>
                          </w:rPr>
                          <w:t>predlaganih sprememb postopka volilnega spora je potrebno na novo opredeliti</w:t>
                        </w:r>
                        <w:r w:rsidR="00715DD2" w:rsidRPr="00571F9E">
                          <w:rPr>
                            <w:rFonts w:cs="Arial"/>
                            <w:szCs w:val="20"/>
                            <w:lang w:val="sl-SI"/>
                          </w:rPr>
                          <w:t>,</w:t>
                        </w:r>
                        <w:r w:rsidR="000E1D43" w:rsidRPr="00571F9E">
                          <w:rPr>
                            <w:rFonts w:cs="Arial"/>
                            <w:szCs w:val="20"/>
                            <w:lang w:val="sl-SI"/>
                          </w:rPr>
                          <w:t xml:space="preserve"> kdaj se opravijo ponovne volitve v občinski svet. Člen določa, da se ponovne volitve opravijo, če občinska volilna komisija zaradi nepravilnosti, ki so ali bi lahko privedle do drugačne razdelitve mandatov, delno ali v celoti razveljavi volitve in odredi ponovne volitve</w:t>
                        </w:r>
                        <w:r w:rsidR="00715DD2" w:rsidRPr="00571F9E">
                          <w:rPr>
                            <w:rFonts w:cs="Arial"/>
                            <w:szCs w:val="20"/>
                            <w:lang w:val="sl-SI"/>
                          </w:rPr>
                          <w:t>,</w:t>
                        </w:r>
                        <w:r w:rsidR="000E1D43" w:rsidRPr="00571F9E">
                          <w:rPr>
                            <w:rFonts w:cs="Arial"/>
                            <w:szCs w:val="20"/>
                            <w:lang w:val="sl-SI"/>
                          </w:rPr>
                          <w:t xml:space="preserve"> oziroma če sodišče ugotovi nepravilnosti pri izvajanju volilnih opravil volilnih organov oziroma v volilni </w:t>
                        </w:r>
                        <w:r w:rsidR="00C16D14" w:rsidRPr="00571F9E">
                          <w:rPr>
                            <w:rFonts w:cs="Arial"/>
                            <w:szCs w:val="20"/>
                            <w:lang w:val="sl-SI"/>
                          </w:rPr>
                          <w:t>kampanji</w:t>
                        </w:r>
                        <w:r w:rsidR="000E1D43" w:rsidRPr="00571F9E">
                          <w:rPr>
                            <w:rFonts w:cs="Arial"/>
                            <w:szCs w:val="20"/>
                            <w:lang w:val="sl-SI"/>
                          </w:rPr>
                          <w:t xml:space="preserve"> oziroma v zvezi </w:t>
                        </w:r>
                        <w:r w:rsidR="00715DD2" w:rsidRPr="00571F9E">
                          <w:rPr>
                            <w:rFonts w:cs="Arial"/>
                            <w:szCs w:val="20"/>
                            <w:lang w:val="sl-SI"/>
                          </w:rPr>
                          <w:t>z njenim</w:t>
                        </w:r>
                        <w:r w:rsidR="000E1D43" w:rsidRPr="00571F9E">
                          <w:rPr>
                            <w:rFonts w:cs="Arial"/>
                            <w:szCs w:val="20"/>
                            <w:lang w:val="sl-SI"/>
                          </w:rPr>
                          <w:t xml:space="preserve"> financiranjem, ki so ali bi lahko privedle do drugačne razdelitve mandatov, ali nepravilnosti, ki so po svoji naravi v temeljih prizadele poštenost volilnega postopka</w:t>
                        </w:r>
                        <w:r w:rsidR="00715DD2" w:rsidRPr="00571F9E">
                          <w:rPr>
                            <w:rFonts w:cs="Arial"/>
                            <w:szCs w:val="20"/>
                            <w:lang w:val="sl-SI"/>
                          </w:rPr>
                          <w:t>,</w:t>
                        </w:r>
                        <w:r w:rsidR="000E1D43" w:rsidRPr="00571F9E">
                          <w:rPr>
                            <w:rFonts w:cs="Arial"/>
                            <w:szCs w:val="20"/>
                            <w:lang w:val="sl-SI"/>
                          </w:rPr>
                          <w:t xml:space="preserve"> in tožbi ugodi, delno ali v celoti odpravi akt iz 90. člena ZLV, delno ali v celoti razveljavi volitve in odredi ponovne volitve.</w:t>
                        </w:r>
                      </w:p>
                      <w:p w14:paraId="0D0A6D0A" w14:textId="77777777" w:rsidR="006E2C76" w:rsidRPr="00571F9E" w:rsidRDefault="006E2C76" w:rsidP="00571F9E">
                        <w:pPr>
                          <w:spacing w:line="240" w:lineRule="auto"/>
                          <w:jc w:val="both"/>
                          <w:rPr>
                            <w:rFonts w:cs="Arial"/>
                            <w:szCs w:val="20"/>
                            <w:lang w:val="sl-SI"/>
                          </w:rPr>
                        </w:pPr>
                      </w:p>
                      <w:p w14:paraId="6405D9D2" w14:textId="7E60DDC9"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8</w:t>
                        </w:r>
                        <w:r w:rsidRPr="00571F9E">
                          <w:rPr>
                            <w:rFonts w:cs="Arial"/>
                            <w:b/>
                            <w:szCs w:val="20"/>
                            <w:lang w:val="sl-SI"/>
                          </w:rPr>
                          <w:t>. členu</w:t>
                        </w:r>
                      </w:p>
                      <w:p w14:paraId="4F82282D" w14:textId="322C53C1" w:rsidR="006E2C76" w:rsidRPr="00571F9E" w:rsidRDefault="000E1D43" w:rsidP="00571F9E">
                        <w:pPr>
                          <w:spacing w:line="240" w:lineRule="auto"/>
                          <w:jc w:val="both"/>
                          <w:rPr>
                            <w:rFonts w:cs="Arial"/>
                            <w:szCs w:val="20"/>
                            <w:lang w:val="sl-SI"/>
                          </w:rPr>
                        </w:pPr>
                        <w:r w:rsidRPr="00571F9E">
                          <w:rPr>
                            <w:rFonts w:cs="Arial"/>
                            <w:szCs w:val="20"/>
                            <w:lang w:val="sl-SI"/>
                          </w:rPr>
                          <w:t>S predlagano spremembo se črta 94. člen</w:t>
                        </w:r>
                        <w:r w:rsidR="00FD4CA8">
                          <w:rPr>
                            <w:rFonts w:cs="Arial"/>
                            <w:szCs w:val="20"/>
                            <w:lang w:val="sl-SI"/>
                          </w:rPr>
                          <w:t xml:space="preserve"> ZLV</w:t>
                        </w:r>
                        <w:r w:rsidRPr="00571F9E">
                          <w:rPr>
                            <w:rFonts w:cs="Arial"/>
                            <w:szCs w:val="20"/>
                            <w:lang w:val="sl-SI"/>
                          </w:rPr>
                          <w:t>, saj so primeri</w:t>
                        </w:r>
                        <w:r w:rsidR="003F5D0F" w:rsidRPr="00571F9E">
                          <w:rPr>
                            <w:rFonts w:cs="Arial"/>
                            <w:szCs w:val="20"/>
                            <w:lang w:val="sl-SI"/>
                          </w:rPr>
                          <w:t>,</w:t>
                        </w:r>
                        <w:r w:rsidRPr="00571F9E">
                          <w:rPr>
                            <w:rFonts w:cs="Arial"/>
                            <w:szCs w:val="20"/>
                            <w:lang w:val="sl-SI"/>
                          </w:rPr>
                          <w:t xml:space="preserve"> v katerih se opravijo ponovne volitve</w:t>
                        </w:r>
                        <w:r w:rsidR="003F5D0F" w:rsidRPr="00571F9E">
                          <w:rPr>
                            <w:rFonts w:cs="Arial"/>
                            <w:szCs w:val="20"/>
                            <w:lang w:val="sl-SI"/>
                          </w:rPr>
                          <w:t>,</w:t>
                        </w:r>
                        <w:r w:rsidRPr="00571F9E">
                          <w:rPr>
                            <w:rFonts w:cs="Arial"/>
                            <w:szCs w:val="20"/>
                            <w:lang w:val="sl-SI"/>
                          </w:rPr>
                          <w:t xml:space="preserve"> v celoti urejen</w:t>
                        </w:r>
                        <w:r w:rsidR="003F5D0F" w:rsidRPr="00571F9E">
                          <w:rPr>
                            <w:rFonts w:cs="Arial"/>
                            <w:szCs w:val="20"/>
                            <w:lang w:val="sl-SI"/>
                          </w:rPr>
                          <w:t>i</w:t>
                        </w:r>
                        <w:r w:rsidRPr="00571F9E">
                          <w:rPr>
                            <w:rFonts w:cs="Arial"/>
                            <w:szCs w:val="20"/>
                            <w:lang w:val="sl-SI"/>
                          </w:rPr>
                          <w:t xml:space="preserve"> v spremenjenem 93. členu ZLV.</w:t>
                        </w:r>
                      </w:p>
                      <w:p w14:paraId="4F4C2CD9" w14:textId="77777777" w:rsidR="006E2C76" w:rsidRPr="00571F9E" w:rsidRDefault="006E2C76" w:rsidP="00571F9E">
                        <w:pPr>
                          <w:spacing w:line="240" w:lineRule="auto"/>
                          <w:jc w:val="both"/>
                          <w:rPr>
                            <w:rFonts w:cs="Arial"/>
                            <w:szCs w:val="20"/>
                            <w:lang w:val="sl-SI"/>
                          </w:rPr>
                        </w:pPr>
                      </w:p>
                      <w:p w14:paraId="38616D41" w14:textId="01ACB7BB" w:rsidR="006E2C76" w:rsidRPr="00571F9E" w:rsidRDefault="006E2C76" w:rsidP="00571F9E">
                        <w:pPr>
                          <w:spacing w:line="240" w:lineRule="auto"/>
                          <w:jc w:val="both"/>
                          <w:rPr>
                            <w:rFonts w:cs="Arial"/>
                            <w:b/>
                            <w:szCs w:val="20"/>
                            <w:lang w:val="sl-SI"/>
                          </w:rPr>
                        </w:pPr>
                        <w:r w:rsidRPr="00571F9E">
                          <w:rPr>
                            <w:rFonts w:cs="Arial"/>
                            <w:b/>
                            <w:szCs w:val="20"/>
                            <w:lang w:val="sl-SI"/>
                          </w:rPr>
                          <w:t>K 1</w:t>
                        </w:r>
                        <w:r w:rsidR="00110F1E" w:rsidRPr="00571F9E">
                          <w:rPr>
                            <w:rFonts w:cs="Arial"/>
                            <w:b/>
                            <w:szCs w:val="20"/>
                            <w:lang w:val="sl-SI"/>
                          </w:rPr>
                          <w:t>9</w:t>
                        </w:r>
                        <w:r w:rsidRPr="00571F9E">
                          <w:rPr>
                            <w:rFonts w:cs="Arial"/>
                            <w:b/>
                            <w:szCs w:val="20"/>
                            <w:lang w:val="sl-SI"/>
                          </w:rPr>
                          <w:t>. členu</w:t>
                        </w:r>
                      </w:p>
                      <w:p w14:paraId="0CA92A16" w14:textId="77777777" w:rsidR="006E2C76" w:rsidRPr="00571F9E" w:rsidRDefault="006E2C76" w:rsidP="00571F9E">
                        <w:pPr>
                          <w:spacing w:line="240" w:lineRule="auto"/>
                          <w:jc w:val="both"/>
                          <w:rPr>
                            <w:rFonts w:cs="Arial"/>
                            <w:szCs w:val="20"/>
                            <w:lang w:val="sl-SI"/>
                          </w:rPr>
                        </w:pPr>
                        <w:r w:rsidRPr="00571F9E">
                          <w:rPr>
                            <w:rFonts w:cs="Arial"/>
                            <w:szCs w:val="20"/>
                            <w:lang w:val="sl-SI"/>
                          </w:rPr>
                          <w:t>Predlagana sprememba je redakcijska dopolnitev člena z navedbo okrajšave za pristojno sodišče.</w:t>
                        </w:r>
                      </w:p>
                      <w:p w14:paraId="50C04ECE" w14:textId="77777777" w:rsidR="006E2C76" w:rsidRPr="00571F9E" w:rsidRDefault="006E2C76" w:rsidP="00571F9E">
                        <w:pPr>
                          <w:spacing w:line="240" w:lineRule="auto"/>
                          <w:jc w:val="both"/>
                          <w:rPr>
                            <w:rFonts w:cs="Arial"/>
                            <w:szCs w:val="20"/>
                            <w:lang w:val="sl-SI"/>
                          </w:rPr>
                        </w:pPr>
                      </w:p>
                      <w:p w14:paraId="7C9C133E" w14:textId="4D39548C"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w:t>
                        </w:r>
                        <w:r w:rsidR="00110F1E" w:rsidRPr="00571F9E">
                          <w:rPr>
                            <w:rFonts w:cs="Arial"/>
                            <w:b/>
                            <w:szCs w:val="20"/>
                            <w:lang w:val="sl-SI"/>
                          </w:rPr>
                          <w:t>20</w:t>
                        </w:r>
                        <w:r w:rsidRPr="00571F9E">
                          <w:rPr>
                            <w:rFonts w:cs="Arial"/>
                            <w:b/>
                            <w:szCs w:val="20"/>
                            <w:lang w:val="sl-SI"/>
                          </w:rPr>
                          <w:t>. členu</w:t>
                        </w:r>
                      </w:p>
                      <w:p w14:paraId="0A9B2CA2" w14:textId="4DC2EF20" w:rsidR="006E2C76" w:rsidRPr="00571F9E" w:rsidRDefault="006E2C76" w:rsidP="00571F9E">
                        <w:pPr>
                          <w:spacing w:line="240" w:lineRule="auto"/>
                          <w:jc w:val="both"/>
                          <w:rPr>
                            <w:rFonts w:cs="Arial"/>
                            <w:szCs w:val="20"/>
                            <w:lang w:val="sl-SI"/>
                          </w:rPr>
                        </w:pPr>
                        <w:r w:rsidRPr="00571F9E">
                          <w:rPr>
                            <w:rFonts w:cs="Arial"/>
                            <w:szCs w:val="20"/>
                            <w:lang w:val="sl-SI"/>
                          </w:rPr>
                          <w:t xml:space="preserve">Ustavno sodišče je z odločbo št. Up-676/19-25 </w:t>
                        </w:r>
                        <w:r w:rsidR="00FD4CA8">
                          <w:rPr>
                            <w:rFonts w:cs="Arial"/>
                            <w:szCs w:val="20"/>
                            <w:lang w:val="sl-SI"/>
                          </w:rPr>
                          <w:t xml:space="preserve">z dne </w:t>
                        </w:r>
                        <w:r w:rsidRPr="00571F9E">
                          <w:rPr>
                            <w:rFonts w:cs="Arial"/>
                            <w:szCs w:val="20"/>
                            <w:lang w:val="sl-SI"/>
                          </w:rPr>
                          <w:t>4. junija 2020 ugotovilo, da so 100., 101. in 102. člen ZLV v neskladju z ustavo, saj pomanjkljivo in nedoločno urejajo postopek pravnega varstva volilne pravice po dnevu glasovanja. S predlogom novele se celovito ureja volilni spor. Predlagane spremembe in dopolnitve razširjajo razloge, zaradi katerih je mogoče vložiti pravna sredstva zaradi nepravilnosti pri izvajanju volilnih opravil volilnih odborov na volitvah, ki so ali bi lahko vplivale na razdelitev mandatov</w:t>
                        </w:r>
                        <w:r w:rsidR="006905BA" w:rsidRPr="00571F9E">
                          <w:rPr>
                            <w:rFonts w:cs="Arial"/>
                            <w:szCs w:val="20"/>
                            <w:lang w:val="sl-SI"/>
                          </w:rPr>
                          <w:t>.</w:t>
                        </w:r>
                        <w:r w:rsidRPr="00571F9E">
                          <w:rPr>
                            <w:rFonts w:cs="Arial"/>
                            <w:szCs w:val="20"/>
                            <w:lang w:val="sl-SI"/>
                          </w:rPr>
                          <w:t xml:space="preserve"> Zaradi skladnosti postopka je bilo treba poseči tudi v 98. člen veljavnega ZLV, spremenjeni so še 99., 100., 101. in 102. člen ter dodani štirje novi členi 102.a, 102.b, 102.c in 102.č člen. </w:t>
                        </w:r>
                      </w:p>
                      <w:p w14:paraId="5F350D1A" w14:textId="77777777" w:rsidR="003F5D0F" w:rsidRPr="00571F9E" w:rsidRDefault="003F5D0F" w:rsidP="00571F9E">
                        <w:pPr>
                          <w:spacing w:line="240" w:lineRule="auto"/>
                          <w:jc w:val="both"/>
                          <w:rPr>
                            <w:rFonts w:cs="Arial"/>
                            <w:szCs w:val="20"/>
                            <w:lang w:val="sl-SI"/>
                          </w:rPr>
                        </w:pPr>
                      </w:p>
                      <w:p w14:paraId="7E0C071C" w14:textId="52E87B0D"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Spremenjeni 98. člen</w:t>
                        </w:r>
                        <w:r w:rsidR="00B068F8">
                          <w:rPr>
                            <w:rFonts w:cs="Arial"/>
                            <w:szCs w:val="20"/>
                            <w:lang w:val="sl-SI" w:eastAsia="sl-SI"/>
                          </w:rPr>
                          <w:t xml:space="preserve"> ZLV</w:t>
                        </w:r>
                        <w:r w:rsidRPr="00571F9E">
                          <w:rPr>
                            <w:rFonts w:cs="Arial"/>
                            <w:szCs w:val="20"/>
                            <w:lang w:val="sl-SI" w:eastAsia="sl-SI"/>
                          </w:rPr>
                          <w:t xml:space="preserve"> ureja ugovor pred občinsko volilno komisijo. Z novo rešitvijo se odmika od uveljavljenega postopka vložitve pritožbe na občinski svet. Razlogov za takšno rešitev je več. Prva sta vsekakor interesni konflikt in s tem povezan dvom o objektivnosti, ko izvoljeni člani občinskega sveta odločajo o mandatih svojih političnih konkurentov. Drugi je zahtevnost presoje argumentov iz ugovorov, saj predlog zakona z novo ureditvijo </w:t>
                        </w:r>
                        <w:r w:rsidR="005E4CD6" w:rsidRPr="00571F9E">
                          <w:rPr>
                            <w:rFonts w:cs="Arial"/>
                            <w:szCs w:val="20"/>
                            <w:lang w:val="sl-SI" w:eastAsia="sl-SI"/>
                          </w:rPr>
                          <w:t>izrecno določa</w:t>
                        </w:r>
                        <w:r w:rsidRPr="00571F9E">
                          <w:rPr>
                            <w:rFonts w:cs="Arial"/>
                            <w:szCs w:val="20"/>
                            <w:lang w:val="sl-SI" w:eastAsia="sl-SI"/>
                          </w:rPr>
                          <w:t xml:space="preserve"> pravico pritožbenega organa, da lahko razveljavi glasovanje na posameznem volišču ali v vsej občini in odredi novi datum glasovanja, lahko pa glede na težo nepravilnosti iz ugovora ugotovi drugačno razdelitev mandatov. </w:t>
                        </w:r>
                      </w:p>
                      <w:p w14:paraId="5EDB0F89" w14:textId="77777777" w:rsidR="003F5D0F" w:rsidRPr="00571F9E" w:rsidRDefault="003F5D0F" w:rsidP="00571F9E">
                        <w:pPr>
                          <w:overflowPunct w:val="0"/>
                          <w:autoSpaceDE w:val="0"/>
                          <w:autoSpaceDN w:val="0"/>
                          <w:adjustRightInd w:val="0"/>
                          <w:spacing w:line="240" w:lineRule="auto"/>
                          <w:jc w:val="both"/>
                          <w:textAlignment w:val="baseline"/>
                          <w:rPr>
                            <w:rFonts w:cs="Arial"/>
                            <w:szCs w:val="20"/>
                            <w:lang w:val="sl-SI"/>
                          </w:rPr>
                        </w:pPr>
                      </w:p>
                      <w:p w14:paraId="2E79A938" w14:textId="1BDBC029"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Pravico do ugovora imajo </w:t>
                        </w:r>
                        <w:r w:rsidR="00B55993" w:rsidRPr="00571F9E">
                          <w:rPr>
                            <w:rFonts w:cs="Arial"/>
                            <w:szCs w:val="20"/>
                            <w:lang w:val="sl-SI" w:eastAsia="sl-SI"/>
                          </w:rPr>
                          <w:t xml:space="preserve">vsak volivec, </w:t>
                        </w:r>
                        <w:r w:rsidR="00986D66" w:rsidRPr="00571F9E">
                          <w:rPr>
                            <w:rFonts w:cs="Arial"/>
                            <w:szCs w:val="20"/>
                            <w:lang w:val="sl-SI" w:eastAsia="sl-SI"/>
                          </w:rPr>
                          <w:t>kandidat, predstavnik kandidature oziroma predstavnik liste kandidatov in sicer lahko ugovor vložijo v dveh dneh p</w:t>
                        </w:r>
                        <w:r w:rsidRPr="00571F9E">
                          <w:rPr>
                            <w:rFonts w:cs="Arial"/>
                            <w:szCs w:val="20"/>
                            <w:lang w:val="sl-SI" w:eastAsia="sl-SI"/>
                          </w:rPr>
                          <w:t>o dnevu glasovanja na občinsko volilno komisijo. Ugovor je pravočasen, če ga občinska volilna komisija</w:t>
                        </w:r>
                        <w:r w:rsidRPr="00571F9E" w:rsidDel="008A1F73">
                          <w:rPr>
                            <w:rFonts w:cs="Arial"/>
                            <w:szCs w:val="20"/>
                            <w:lang w:val="sl-SI" w:eastAsia="sl-SI"/>
                          </w:rPr>
                          <w:t xml:space="preserve"> </w:t>
                        </w:r>
                        <w:r w:rsidRPr="00571F9E">
                          <w:rPr>
                            <w:rFonts w:cs="Arial"/>
                            <w:szCs w:val="20"/>
                            <w:lang w:val="sl-SI" w:eastAsia="sl-SI"/>
                          </w:rPr>
                          <w:t xml:space="preserve">prejme, preden se izteče rok. </w:t>
                        </w:r>
                      </w:p>
                      <w:p w14:paraId="0C5DA07D" w14:textId="77777777" w:rsidR="006E2C76" w:rsidRPr="00571F9E" w:rsidRDefault="006E2C76" w:rsidP="00571F9E">
                        <w:pPr>
                          <w:spacing w:line="240" w:lineRule="auto"/>
                          <w:jc w:val="both"/>
                          <w:rPr>
                            <w:rFonts w:cs="Arial"/>
                            <w:szCs w:val="20"/>
                            <w:lang w:val="sl-SI" w:eastAsia="sl-SI"/>
                          </w:rPr>
                        </w:pPr>
                      </w:p>
                      <w:p w14:paraId="7EE29866" w14:textId="77777777" w:rsidR="006E2C76" w:rsidRPr="00571F9E" w:rsidRDefault="006E2C76" w:rsidP="00571F9E">
                        <w:pPr>
                          <w:spacing w:line="240" w:lineRule="auto"/>
                          <w:jc w:val="both"/>
                          <w:rPr>
                            <w:rFonts w:cs="Arial"/>
                            <w:szCs w:val="20"/>
                            <w:lang w:val="sl-SI"/>
                          </w:rPr>
                        </w:pPr>
                        <w:r w:rsidRPr="00571F9E">
                          <w:rPr>
                            <w:rFonts w:cs="Arial"/>
                            <w:szCs w:val="20"/>
                            <w:lang w:val="sl-SI"/>
                          </w:rPr>
                          <w:t xml:space="preserve">Odločanje </w:t>
                        </w:r>
                        <w:r w:rsidRPr="00571F9E">
                          <w:rPr>
                            <w:rFonts w:cs="Arial"/>
                            <w:szCs w:val="20"/>
                            <w:lang w:val="sl-SI" w:eastAsia="sl-SI"/>
                          </w:rPr>
                          <w:t>občinske volilne komisije</w:t>
                        </w:r>
                        <w:r w:rsidRPr="00571F9E" w:rsidDel="008A1F73">
                          <w:rPr>
                            <w:rFonts w:cs="Arial"/>
                            <w:szCs w:val="20"/>
                            <w:lang w:val="sl-SI"/>
                          </w:rPr>
                          <w:t xml:space="preserve"> </w:t>
                        </w:r>
                        <w:r w:rsidRPr="00571F9E">
                          <w:rPr>
                            <w:rFonts w:cs="Arial"/>
                            <w:szCs w:val="20"/>
                            <w:lang w:val="sl-SI"/>
                          </w:rPr>
                          <w:t xml:space="preserve">zadeva vse odločitve in ravnanja ne glede na to, v kateri fazi volilnega postopka so nastale, če bi bile zatrjevane nepravilnosti take, da bi lahko vplivale na razdelitev mandatov, razen za odločitve o zavrnjenih kandidaturah, saj so ali bi lahko bile te predmet preizkusa v fazi potrjevanja kandidatur, kot to določata veljavna 96. in 97. člen ZLV. Pravnomočne sodne odločbe pa mora </w:t>
                        </w:r>
                        <w:r w:rsidRPr="00571F9E">
                          <w:rPr>
                            <w:rFonts w:cs="Arial"/>
                            <w:szCs w:val="20"/>
                            <w:lang w:val="sl-SI" w:eastAsia="sl-SI"/>
                          </w:rPr>
                          <w:t>občinska volilna komisija</w:t>
                        </w:r>
                        <w:r w:rsidRPr="00571F9E" w:rsidDel="008504FA">
                          <w:rPr>
                            <w:rFonts w:cs="Arial"/>
                            <w:szCs w:val="20"/>
                            <w:lang w:val="sl-SI"/>
                          </w:rPr>
                          <w:t xml:space="preserve"> </w:t>
                        </w:r>
                        <w:r w:rsidRPr="00571F9E">
                          <w:rPr>
                            <w:rFonts w:cs="Arial"/>
                            <w:szCs w:val="20"/>
                            <w:lang w:val="sl-SI"/>
                          </w:rPr>
                          <w:t>spoštovati.</w:t>
                        </w:r>
                      </w:p>
                      <w:p w14:paraId="447E7149" w14:textId="77777777" w:rsidR="004C4C4D" w:rsidRPr="00571F9E" w:rsidRDefault="004C4C4D" w:rsidP="00571F9E">
                        <w:pPr>
                          <w:spacing w:line="240" w:lineRule="auto"/>
                          <w:jc w:val="both"/>
                          <w:rPr>
                            <w:rFonts w:cs="Arial"/>
                            <w:szCs w:val="20"/>
                            <w:lang w:val="sl-SI"/>
                          </w:rPr>
                        </w:pPr>
                      </w:p>
                      <w:p w14:paraId="55FD7BB6" w14:textId="241658EC"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Ugovor se lahko vloži zaradi nepravilnosti pri izvajanju katerega koli opravila volilnega odbora na volitvah. Navedeno ne vključuje nepravilnosti, ki so nastale pri delu občinske volilne komisije, nepravilnosti, ki so po svoji naravi v temeljih prizadele poštenost volilnega postopka in nepravilnosti iz volilne kampanje oziroma v zvezi z njenim financiranjem. Te je mogoče po predlagani spremembi 99. člena </w:t>
                        </w:r>
                        <w:r w:rsidR="00B068F8">
                          <w:rPr>
                            <w:rFonts w:cs="Arial"/>
                            <w:szCs w:val="20"/>
                            <w:lang w:val="sl-SI" w:eastAsia="sl-SI"/>
                          </w:rPr>
                          <w:t>ZLV</w:t>
                        </w:r>
                        <w:r w:rsidRPr="00571F9E">
                          <w:rPr>
                            <w:rFonts w:cs="Arial"/>
                            <w:szCs w:val="20"/>
                            <w:lang w:val="sl-SI" w:eastAsia="sl-SI"/>
                          </w:rPr>
                          <w:t xml:space="preserve"> uveljavljati neposredno v volilnem sporu pred sodiščem, pristojnim za upravne spore. </w:t>
                        </w:r>
                      </w:p>
                      <w:p w14:paraId="57174B63"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787FDC4A" w14:textId="77777777"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lastRenderedPageBreak/>
                          <w:t xml:space="preserve">Zatrjevane nepravilnosti v ugovoru morajo biti natančno in nazorno opisane, zgolj pavšalno navajanje domnevnih nepravilnosti ne zadošča. Če je ugovor nepopoln ali nerazumljiv, občinska volilna komisija vlagatelja ugovora takoj pozove, da ugovor v dveh dneh dopolni oziroma popravi. Če vlagatelj ugovora poziva ne prevzame v dveh dneh od poskusa vročitve, velja vročitev za opravljeno s potekom tega roka. Če vlagatelj ugovora v danem roku ne dopolni oziroma popravi, občinska volilna komisija ugovora ne obravnava. </w:t>
                        </w:r>
                      </w:p>
                      <w:p w14:paraId="7D7D0A66"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5C3307A8" w14:textId="4D2930BB"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Če se v ugovoru zatrjuje, da so pri izvajanju opravil volilnega odbora nastale nepravilnosti, ki so ali bi lahko privedle do napačne razdelitve mandatov, mora biti v ugovoru opisan tudi vpliv nepravilnosti na razdelitev mandatov. Zatrjevanje vseh nepravilnosti, ki naj bi v postopku pred volilnim odborom nastale, je bistvenega pomena tudi zaradi poznejšega uveljavljanja sodnega varstva. V skladu s predlagano šesto </w:t>
                        </w:r>
                        <w:r w:rsidR="00D025E3">
                          <w:rPr>
                            <w:rFonts w:cs="Arial"/>
                            <w:szCs w:val="20"/>
                            <w:lang w:val="sl-SI" w:eastAsia="sl-SI"/>
                          </w:rPr>
                          <w:t>alinejo</w:t>
                        </w:r>
                        <w:r w:rsidRPr="00571F9E">
                          <w:rPr>
                            <w:rFonts w:cs="Arial"/>
                            <w:szCs w:val="20"/>
                            <w:lang w:val="sl-SI" w:eastAsia="sl-SI"/>
                          </w:rPr>
                          <w:t xml:space="preserve"> prvega odstavka 102.a člena </w:t>
                        </w:r>
                        <w:r w:rsidR="00B068F8">
                          <w:rPr>
                            <w:rFonts w:cs="Arial"/>
                            <w:szCs w:val="20"/>
                            <w:lang w:val="sl-SI" w:eastAsia="sl-SI"/>
                          </w:rPr>
                          <w:t>ZLV</w:t>
                        </w:r>
                        <w:r w:rsidRPr="00571F9E">
                          <w:rPr>
                            <w:rFonts w:cs="Arial"/>
                            <w:szCs w:val="20"/>
                            <w:lang w:val="sl-SI" w:eastAsia="sl-SI"/>
                          </w:rPr>
                          <w:t xml:space="preserve"> se namreč tožba zavrže, če tožnik ob vložitvi tožbe ne izkaže, da je v njej zatrjevane nepravilnosti, ki bi jih bilo mogoče uveljavljati v ugovoru iz 98. člena </w:t>
                        </w:r>
                        <w:r w:rsidR="00B068F8">
                          <w:rPr>
                            <w:rFonts w:cs="Arial"/>
                            <w:szCs w:val="20"/>
                            <w:lang w:val="sl-SI" w:eastAsia="sl-SI"/>
                          </w:rPr>
                          <w:t>ZLV</w:t>
                        </w:r>
                        <w:r w:rsidRPr="00571F9E">
                          <w:rPr>
                            <w:rFonts w:cs="Arial"/>
                            <w:szCs w:val="20"/>
                            <w:lang w:val="sl-SI" w:eastAsia="sl-SI"/>
                          </w:rPr>
                          <w:t xml:space="preserve">, neuspešno uveljavljal že v ugovoru pred občinsko volilno komisijo. </w:t>
                        </w:r>
                      </w:p>
                      <w:p w14:paraId="49CCB956"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2CB98CC7" w14:textId="77777777"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V okviru ugovornega postopka občinska volilna komisija</w:t>
                        </w:r>
                        <w:r w:rsidRPr="00571F9E" w:rsidDel="008504FA">
                          <w:rPr>
                            <w:rFonts w:cs="Arial"/>
                            <w:szCs w:val="20"/>
                            <w:lang w:val="sl-SI" w:eastAsia="sl-SI"/>
                          </w:rPr>
                          <w:t xml:space="preserve"> </w:t>
                        </w:r>
                        <w:r w:rsidRPr="00571F9E">
                          <w:rPr>
                            <w:rFonts w:cs="Arial"/>
                            <w:szCs w:val="20"/>
                            <w:lang w:val="sl-SI" w:eastAsia="sl-SI"/>
                          </w:rPr>
                          <w:t>preizkuša obstoj v ugovoru zatrjevanih nepravilnosti pa tudi tistih, ki jih ugotovi po uradni dolžnosti. Če na podlagi ugovora ali po uradni dolžnosti ugotovi obstoj nepravilnosti pri izvajanju katerega koli opravila volilnega odbora na volitvah, jih odpravi. Splošno vodilo je, da občinska volilna komisija</w:t>
                        </w:r>
                        <w:r w:rsidRPr="00571F9E" w:rsidDel="008504FA">
                          <w:rPr>
                            <w:rFonts w:cs="Arial"/>
                            <w:szCs w:val="20"/>
                            <w:lang w:val="sl-SI" w:eastAsia="sl-SI"/>
                          </w:rPr>
                          <w:t xml:space="preserve"> </w:t>
                        </w:r>
                        <w:r w:rsidRPr="00571F9E">
                          <w:rPr>
                            <w:rFonts w:cs="Arial"/>
                            <w:szCs w:val="20"/>
                            <w:lang w:val="sl-SI" w:eastAsia="sl-SI"/>
                          </w:rPr>
                          <w:t>sama odpravlja ugotovljene nepravilnosti. Določitev načina odprave nepravilnosti je v pristojnosti občinske volilne komisije. Če je volilni odbor napačno ugotovil izid glasovanja, občinska volilna komisija</w:t>
                        </w:r>
                        <w:r w:rsidRPr="00571F9E" w:rsidDel="008504FA">
                          <w:rPr>
                            <w:rFonts w:cs="Arial"/>
                            <w:szCs w:val="20"/>
                            <w:lang w:val="sl-SI" w:eastAsia="sl-SI"/>
                          </w:rPr>
                          <w:t xml:space="preserve"> </w:t>
                        </w:r>
                        <w:r w:rsidRPr="00571F9E">
                          <w:rPr>
                            <w:rFonts w:cs="Arial"/>
                            <w:szCs w:val="20"/>
                            <w:lang w:val="sl-SI" w:eastAsia="sl-SI"/>
                          </w:rPr>
                          <w:t xml:space="preserve">sama ugotovi izid glasovanja. </w:t>
                        </w:r>
                      </w:p>
                      <w:p w14:paraId="499935C8"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655A727A" w14:textId="76ED2150"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eastAsia="sl-SI"/>
                          </w:rPr>
                          <w:t xml:space="preserve">se do zatrjevanih nepravilnosti iz ugovorov in do nepravilnosti, ugotovljenih po uradni dolžnosti, opredeli v aktu iz 90. člena </w:t>
                        </w:r>
                        <w:r w:rsidR="00B068F8">
                          <w:rPr>
                            <w:rFonts w:cs="Arial"/>
                            <w:szCs w:val="20"/>
                            <w:lang w:val="sl-SI" w:eastAsia="sl-SI"/>
                          </w:rPr>
                          <w:t>ZLV</w:t>
                        </w:r>
                        <w:r w:rsidRPr="00571F9E">
                          <w:rPr>
                            <w:rFonts w:cs="Arial"/>
                            <w:szCs w:val="20"/>
                            <w:lang w:val="sl-SI" w:eastAsia="sl-SI"/>
                          </w:rPr>
                          <w:t xml:space="preserve">. Osrednja novost predlagane ureditve je, da se z objavo akta iz 90. člena </w:t>
                        </w:r>
                        <w:r w:rsidR="00B068F8">
                          <w:rPr>
                            <w:rFonts w:cs="Arial"/>
                            <w:szCs w:val="20"/>
                            <w:lang w:val="sl-SI" w:eastAsia="sl-SI"/>
                          </w:rPr>
                          <w:t>ZLV</w:t>
                        </w:r>
                        <w:r w:rsidRPr="00571F9E">
                          <w:rPr>
                            <w:rFonts w:cs="Arial"/>
                            <w:szCs w:val="20"/>
                            <w:lang w:val="sl-SI" w:eastAsia="sl-SI"/>
                          </w:rPr>
                          <w:t xml:space="preserve"> hkrati šteje, da je ta vročen vlagateljem ugovora. Predvideno je, da občinska volilna komisija</w:t>
                        </w:r>
                        <w:r w:rsidRPr="00571F9E" w:rsidDel="008504FA">
                          <w:rPr>
                            <w:rFonts w:cs="Arial"/>
                            <w:szCs w:val="20"/>
                            <w:lang w:val="sl-SI" w:eastAsia="sl-SI"/>
                          </w:rPr>
                          <w:t xml:space="preserve"> </w:t>
                        </w:r>
                        <w:r w:rsidRPr="00571F9E">
                          <w:rPr>
                            <w:rFonts w:cs="Arial"/>
                            <w:szCs w:val="20"/>
                            <w:lang w:val="sl-SI" w:eastAsia="sl-SI"/>
                          </w:rPr>
                          <w:t xml:space="preserve">v aktu iz 90. člena </w:t>
                        </w:r>
                        <w:r w:rsidR="00B068F8">
                          <w:rPr>
                            <w:rFonts w:cs="Arial"/>
                            <w:szCs w:val="20"/>
                            <w:lang w:val="sl-SI" w:eastAsia="sl-SI"/>
                          </w:rPr>
                          <w:t>ZLV</w:t>
                        </w:r>
                        <w:r w:rsidRPr="00571F9E">
                          <w:rPr>
                            <w:rFonts w:cs="Arial"/>
                            <w:szCs w:val="20"/>
                            <w:lang w:val="sl-SI" w:eastAsia="sl-SI"/>
                          </w:rPr>
                          <w:t xml:space="preserve"> poleg obveznih vsebin, ki jih določa nova 6. točka 41. člena ZLV, navede vsebine iz </w:t>
                        </w:r>
                        <w:r w:rsidR="00E3119F">
                          <w:rPr>
                            <w:rFonts w:cs="Arial"/>
                            <w:szCs w:val="20"/>
                            <w:lang w:val="sl-SI" w:eastAsia="sl-SI"/>
                          </w:rPr>
                          <w:t>četrtega</w:t>
                        </w:r>
                        <w:r w:rsidR="00E3119F" w:rsidRPr="00571F9E">
                          <w:rPr>
                            <w:rFonts w:cs="Arial"/>
                            <w:szCs w:val="20"/>
                            <w:lang w:val="sl-SI" w:eastAsia="sl-SI"/>
                          </w:rPr>
                          <w:t xml:space="preserve"> </w:t>
                        </w:r>
                        <w:r w:rsidRPr="00571F9E">
                          <w:rPr>
                            <w:rFonts w:cs="Arial"/>
                            <w:szCs w:val="20"/>
                            <w:lang w:val="sl-SI" w:eastAsia="sl-SI"/>
                          </w:rPr>
                          <w:t xml:space="preserve">odstavka 98. člena ZLV, in sicer osebno ime in kraj prebivališča vlagatelja, ki je vložil ugovor, opredelitev do nepravilnosti in opredelitev načina njihove odprave. Ker so volitve javnopravni institut, najpomembnejše sredstvo odločanja državljanov, predlog predvideva, da se v aktu iz 90. člena zakona navedeta osebno ime in kraj prebivališča vlagatelja, ki je ugovor vložil. Takšna ureditev je v javnem interesu in v skladu z načelom sorazmernosti, saj ima vsak volivec pravico vedeti, kdo je ugovarjal, vlagatelj ugovora pa se mora biti zmožen v aktu identificirati. </w:t>
                        </w:r>
                      </w:p>
                      <w:p w14:paraId="3EBAFBD1"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706B371D" w14:textId="5C8A6DA9" w:rsidR="005E4CD6" w:rsidRDefault="005E4CD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Predlagana ureditev predvideva, da se v aktu iz 90. člena </w:t>
                        </w:r>
                        <w:r w:rsidR="00B068F8">
                          <w:rPr>
                            <w:rFonts w:cs="Arial"/>
                            <w:szCs w:val="20"/>
                            <w:lang w:val="sl-SI" w:eastAsia="sl-SI"/>
                          </w:rPr>
                          <w:t>ZLV</w:t>
                        </w:r>
                        <w:r w:rsidRPr="00571F9E">
                          <w:rPr>
                            <w:rFonts w:cs="Arial"/>
                            <w:szCs w:val="20"/>
                            <w:lang w:val="sl-SI" w:eastAsia="sl-SI"/>
                          </w:rPr>
                          <w:t xml:space="preserve"> ne navedejo samo številčni podatki rezultatov glasovanja in ugotovitev, kdo je bil izvoljen, temveč se občinska volilna komisija</w:t>
                        </w:r>
                        <w:r w:rsidRPr="00571F9E" w:rsidDel="008504FA">
                          <w:rPr>
                            <w:rFonts w:cs="Arial"/>
                            <w:szCs w:val="20"/>
                            <w:lang w:val="sl-SI" w:eastAsia="sl-SI"/>
                          </w:rPr>
                          <w:t xml:space="preserve"> </w:t>
                        </w:r>
                        <w:r w:rsidRPr="00571F9E">
                          <w:rPr>
                            <w:rFonts w:cs="Arial"/>
                            <w:szCs w:val="20"/>
                            <w:lang w:val="sl-SI" w:eastAsia="sl-SI"/>
                          </w:rPr>
                          <w:t>opredeli tudi do v ugovoru zatrjevanih in po uradni dolžnosti ugotovljenih nepravilnosti pri izvedbi volitev. To nadalje pomeni, da je akt o izidu volitev skupni akt, ki   vsebuje tako  rezultate glasovanja kot tudi obrazložitve do zatrjevanih in po uradni dolžnosti ugotovljenih nepravilnosti postopka. Uporabna vrednost predlagane ureditve je, da roki za sprožitev sodnega varstva začnejo teči za vse hkrati, to je od objave akta v uradnem glasilu občine, in ne več za vsakega vlagatelja posebej glede na trenutek vročitve odločitve občinske volilne komisije o ugovoru. S predlagano ureditvijo se preprečujejo tudi morebitna izogibanja vročitvam.</w:t>
                        </w:r>
                      </w:p>
                      <w:p w14:paraId="2D747B61" w14:textId="77777777" w:rsidR="00B068F8" w:rsidRPr="00571F9E" w:rsidRDefault="00B068F8" w:rsidP="00571F9E">
                        <w:pPr>
                          <w:overflowPunct w:val="0"/>
                          <w:autoSpaceDE w:val="0"/>
                          <w:autoSpaceDN w:val="0"/>
                          <w:adjustRightInd w:val="0"/>
                          <w:spacing w:line="240" w:lineRule="auto"/>
                          <w:jc w:val="both"/>
                          <w:textAlignment w:val="baseline"/>
                          <w:rPr>
                            <w:rFonts w:cs="Arial"/>
                            <w:szCs w:val="20"/>
                            <w:lang w:val="sl-SI" w:eastAsia="sl-SI"/>
                          </w:rPr>
                        </w:pPr>
                      </w:p>
                      <w:p w14:paraId="7E4AFF2A" w14:textId="77777777"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Predvideno je, da se občinska volilna komisija v aktu iz 90. člena zakona opredeli tudi do nepravilnosti, ki jih je ugotovila po uradni dolžnosti. Iz opredelitve mora biti razvidno, da se je občinska volilna komisija</w:t>
                        </w:r>
                        <w:r w:rsidRPr="00571F9E" w:rsidDel="008504FA">
                          <w:rPr>
                            <w:rFonts w:cs="Arial"/>
                            <w:szCs w:val="20"/>
                            <w:lang w:val="sl-SI" w:eastAsia="sl-SI"/>
                          </w:rPr>
                          <w:t xml:space="preserve"> </w:t>
                        </w:r>
                        <w:r w:rsidRPr="00571F9E">
                          <w:rPr>
                            <w:rFonts w:cs="Arial"/>
                            <w:szCs w:val="20"/>
                            <w:lang w:val="sl-SI" w:eastAsia="sl-SI"/>
                          </w:rPr>
                          <w:t>seznanila z očitano nepravilnostjo in kako je o njej odločila ter ali je zatrjevana nepravilnost res bila storjena. Če oceni, da nepravilnosti ni bilo, mora to obrazložiti, v nasprotnem primeru pa mora opisati način odprave nepravilnosti. Akt o izidu volitev vsebuje tudi morebitne nepopolne ali nerazumljive ugovore, ki jih občinska volilna komisija ni obravnavala.</w:t>
                        </w:r>
                      </w:p>
                      <w:p w14:paraId="5EE9D673"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1E2BE9AB" w14:textId="44432B35" w:rsidR="006E2C76" w:rsidRPr="00571F9E" w:rsidRDefault="006E2C76" w:rsidP="00571F9E">
                        <w:pPr>
                          <w:spacing w:line="240" w:lineRule="auto"/>
                          <w:jc w:val="both"/>
                          <w:rPr>
                            <w:rFonts w:cs="Arial"/>
                            <w:szCs w:val="20"/>
                            <w:lang w:val="sl-SI"/>
                          </w:rPr>
                        </w:pPr>
                        <w:r w:rsidRPr="00571F9E">
                          <w:rPr>
                            <w:rFonts w:cs="Arial"/>
                            <w:szCs w:val="20"/>
                            <w:lang w:val="sl-SI"/>
                          </w:rPr>
                          <w:t xml:space="preserve">Smisel nadzora nad volitvami je v zagotovitvi objektivnosti in poštenosti volilnega postopka. Nadzor je torej utemeljen na objektivni zasnovi zagotavljanja zakonitosti volilnega postopka in ne na subjektivni zasnovi varstva pravic posameznih volivcev, kot je v 15. točki obrazložitve že omenjene odločbe ugotovilo </w:t>
                        </w:r>
                        <w:r w:rsidR="000C206A">
                          <w:rPr>
                            <w:rFonts w:cs="Arial"/>
                            <w:szCs w:val="20"/>
                            <w:lang w:val="sl-SI"/>
                          </w:rPr>
                          <w:t>U</w:t>
                        </w:r>
                        <w:r w:rsidRPr="00571F9E">
                          <w:rPr>
                            <w:rFonts w:cs="Arial"/>
                            <w:szCs w:val="20"/>
                            <w:lang w:val="sl-SI"/>
                          </w:rPr>
                          <w:t xml:space="preserve">stavno sodišče. Nova ureditev predvideva, da </w:t>
                        </w:r>
                        <w:r w:rsidRPr="00571F9E">
                          <w:rPr>
                            <w:rFonts w:cs="Arial"/>
                            <w:szCs w:val="20"/>
                            <w:lang w:val="sl-SI"/>
                          </w:rPr>
                          <w:lastRenderedPageBreak/>
                          <w:t xml:space="preserve">se o vloženih ugovorih iz spremenjenega 98. člena ZLV ne odloča v obliki posamičnih odločb, temveč se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do vseh zatrjevanih nepravilnosti opredeli v aktu o izidu volitev. </w:t>
                        </w:r>
                      </w:p>
                      <w:p w14:paraId="2AF9B4A7" w14:textId="77777777" w:rsidR="004C4C4D" w:rsidRPr="00571F9E" w:rsidRDefault="004C4C4D" w:rsidP="00571F9E">
                        <w:pPr>
                          <w:spacing w:line="240" w:lineRule="auto"/>
                          <w:jc w:val="both"/>
                          <w:rPr>
                            <w:rFonts w:cs="Arial"/>
                            <w:szCs w:val="20"/>
                            <w:lang w:val="sl-SI"/>
                          </w:rPr>
                        </w:pPr>
                      </w:p>
                      <w:p w14:paraId="15AFFEE5" w14:textId="6E244718" w:rsidR="006E2C76" w:rsidRPr="00571F9E" w:rsidRDefault="006E2C76" w:rsidP="00571F9E">
                        <w:pPr>
                          <w:spacing w:line="240" w:lineRule="auto"/>
                          <w:jc w:val="both"/>
                          <w:rPr>
                            <w:rFonts w:cs="Arial"/>
                            <w:szCs w:val="20"/>
                            <w:shd w:val="clear" w:color="auto" w:fill="FFFFFF"/>
                            <w:lang w:val="sl-SI"/>
                          </w:rPr>
                        </w:pPr>
                        <w:r w:rsidRPr="00571F9E">
                          <w:rPr>
                            <w:rFonts w:cs="Arial"/>
                            <w:szCs w:val="20"/>
                            <w:lang w:val="sl-SI"/>
                          </w:rPr>
                          <w:t xml:space="preserve">Določitev načina odprave nepravilnosti je, kot že navedeno, v pristojnosti </w:t>
                        </w:r>
                        <w:r w:rsidRPr="00571F9E">
                          <w:rPr>
                            <w:rFonts w:cs="Arial"/>
                            <w:szCs w:val="20"/>
                            <w:lang w:val="sl-SI" w:eastAsia="sl-SI"/>
                          </w:rPr>
                          <w:t>občinske volilne komisije</w:t>
                        </w:r>
                        <w:r w:rsidRPr="00571F9E">
                          <w:rPr>
                            <w:rFonts w:cs="Arial"/>
                            <w:szCs w:val="20"/>
                            <w:lang w:val="sl-SI"/>
                          </w:rPr>
                          <w:t xml:space="preserve">. Če nepravilnosti iz predlaganega drugega odstavka 98. člena ni mogoče odpraviti, so pa takšne, da so ali bi lahko privedle do drugačne razdelitve mandatov,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s sklepom razveljavi glasovanje na voliščih, na katerih so nastale nepravilnosti (lahko tudi na vseh voliščih v občini, če gre za takšno naravo nepravilnosti), odredi ponovno glasovanje ter določi datum novega glasovanja, upoštevajoč s tem zakonom določene roke za izvedbo glasovanja na volitvah. Ponovne volitve na podlagi obstoječih kandidatur </w:t>
                        </w:r>
                        <w:r w:rsidRPr="00571F9E">
                          <w:rPr>
                            <w:rFonts w:cs="Arial"/>
                            <w:szCs w:val="20"/>
                            <w:shd w:val="clear" w:color="auto" w:fill="FFFFFF"/>
                            <w:lang w:val="sl-SI"/>
                          </w:rPr>
                          <w:t xml:space="preserve">se v skladu z </w:t>
                        </w:r>
                        <w:r w:rsidRPr="00571F9E">
                          <w:rPr>
                            <w:rFonts w:cs="Arial"/>
                            <w:szCs w:val="20"/>
                            <w:lang w:val="sl-SI"/>
                          </w:rPr>
                          <w:t xml:space="preserve">drugim odstavkom 95. člena veljavnega ZLV </w:t>
                        </w:r>
                        <w:r w:rsidRPr="00571F9E">
                          <w:rPr>
                            <w:rFonts w:cs="Arial"/>
                            <w:szCs w:val="20"/>
                            <w:shd w:val="clear" w:color="auto" w:fill="FFFFFF"/>
                            <w:lang w:val="sl-SI"/>
                          </w:rPr>
                          <w:t xml:space="preserve">opravijo najpozneje v 15 dneh od dneva razpisa ponovnih volitev. Če pa je vložena tožba zoper sklep o razveljavitvi glasovanja, se zadrži izvedba ponovnih volitev do odločitve sodišča o zadevi. </w:t>
                        </w:r>
                      </w:p>
                      <w:p w14:paraId="59344855" w14:textId="77777777" w:rsidR="004C4C4D" w:rsidRPr="00571F9E" w:rsidRDefault="004C4C4D" w:rsidP="00571F9E">
                        <w:pPr>
                          <w:spacing w:line="240" w:lineRule="auto"/>
                          <w:jc w:val="both"/>
                          <w:rPr>
                            <w:rFonts w:cs="Arial"/>
                            <w:szCs w:val="20"/>
                            <w:lang w:val="sl-SI"/>
                          </w:rPr>
                        </w:pPr>
                      </w:p>
                      <w:p w14:paraId="1BD24C65" w14:textId="1D87A70C" w:rsidR="006E2C76" w:rsidRPr="00571F9E" w:rsidRDefault="006E2C76" w:rsidP="00571F9E">
                        <w:pPr>
                          <w:spacing w:line="240" w:lineRule="auto"/>
                          <w:jc w:val="both"/>
                          <w:rPr>
                            <w:rFonts w:cs="Arial"/>
                            <w:szCs w:val="20"/>
                            <w:lang w:val="sl-SI"/>
                          </w:rPr>
                        </w:pPr>
                        <w:r w:rsidRPr="00571F9E">
                          <w:rPr>
                            <w:rFonts w:cs="Arial"/>
                            <w:szCs w:val="20"/>
                            <w:lang w:val="sl-SI"/>
                          </w:rPr>
                          <w:t xml:space="preserve">Sklep o razveljavitvi glasovanja in določitvi datuma novega glasovanja se objavi v uradnem glasilu občine. Pri odločanju o razveljavitvi glasovanja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upošteva </w:t>
                        </w:r>
                        <w:r w:rsidRPr="00571F9E">
                          <w:rPr>
                            <w:rFonts w:cs="Arial"/>
                            <w:bCs/>
                            <w:szCs w:val="20"/>
                            <w:lang w:val="sl-SI"/>
                          </w:rPr>
                          <w:t xml:space="preserve">vse, kar vpliva ali bi lahko vplivalo na izid glasovanja, </w:t>
                        </w:r>
                        <w:r w:rsidRPr="00571F9E">
                          <w:rPr>
                            <w:rFonts w:cs="Arial"/>
                            <w:szCs w:val="20"/>
                            <w:lang w:val="sl-SI"/>
                          </w:rPr>
                          <w:t xml:space="preserve">predvsem pa naravo in težo nepravilnosti ter razliko v glasovih za posamezne kandidate oziroma liste kandidatov. Te okoliščine so navedene </w:t>
                        </w:r>
                        <w:proofErr w:type="spellStart"/>
                        <w:r w:rsidRPr="00571F9E">
                          <w:rPr>
                            <w:rFonts w:cs="Arial"/>
                            <w:szCs w:val="20"/>
                            <w:lang w:val="sl-SI"/>
                          </w:rPr>
                          <w:t>eksemplifikativno</w:t>
                        </w:r>
                        <w:proofErr w:type="spellEnd"/>
                        <w:r w:rsidRPr="00571F9E">
                          <w:rPr>
                            <w:rFonts w:cs="Arial"/>
                            <w:szCs w:val="20"/>
                            <w:lang w:val="sl-SI"/>
                          </w:rPr>
                          <w:t xml:space="preserve"> in ne taksativno. Na teh podlagah </w:t>
                        </w:r>
                        <w:r w:rsidRPr="00571F9E">
                          <w:rPr>
                            <w:rFonts w:cs="Arial"/>
                            <w:szCs w:val="20"/>
                            <w:lang w:val="sl-SI" w:eastAsia="sl-SI"/>
                          </w:rPr>
                          <w:t>občinska volilna komisija</w:t>
                        </w:r>
                        <w:r w:rsidRPr="00571F9E" w:rsidDel="008504FA">
                          <w:rPr>
                            <w:rFonts w:cs="Arial"/>
                            <w:szCs w:val="20"/>
                            <w:lang w:val="sl-SI" w:eastAsia="sl-SI"/>
                          </w:rPr>
                          <w:t xml:space="preserve"> </w:t>
                        </w:r>
                        <w:r w:rsidRPr="00571F9E">
                          <w:rPr>
                            <w:rFonts w:cs="Arial"/>
                            <w:szCs w:val="20"/>
                            <w:lang w:val="sl-SI"/>
                          </w:rPr>
                          <w:t xml:space="preserve">presodi, ali so nepravilnosti takšne, da so ali bi lahko privedle do drugačne razdelitve mandatov. </w:t>
                        </w:r>
                      </w:p>
                      <w:p w14:paraId="3A2362E9" w14:textId="77777777" w:rsidR="004C4C4D" w:rsidRPr="00571F9E" w:rsidRDefault="004C4C4D" w:rsidP="00571F9E">
                        <w:pPr>
                          <w:spacing w:line="240" w:lineRule="auto"/>
                          <w:jc w:val="both"/>
                          <w:rPr>
                            <w:rFonts w:cs="Arial"/>
                            <w:szCs w:val="20"/>
                            <w:lang w:val="sl-SI"/>
                          </w:rPr>
                        </w:pPr>
                      </w:p>
                      <w:p w14:paraId="6DC970D1" w14:textId="1CC29EC5"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1</w:t>
                        </w:r>
                        <w:r w:rsidRPr="00571F9E">
                          <w:rPr>
                            <w:rFonts w:cs="Arial"/>
                            <w:b/>
                            <w:szCs w:val="20"/>
                            <w:lang w:val="sl-SI"/>
                          </w:rPr>
                          <w:t>. členu</w:t>
                        </w:r>
                      </w:p>
                      <w:p w14:paraId="5DBB867F" w14:textId="0D4EB7C5"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Aktivna legitimacija za sprožitev volilnega spora </w:t>
                        </w:r>
                        <w:r w:rsidR="00986D66" w:rsidRPr="00571F9E">
                          <w:rPr>
                            <w:rFonts w:cs="Arial"/>
                            <w:szCs w:val="20"/>
                            <w:lang w:val="sl-SI" w:eastAsia="sl-SI"/>
                          </w:rPr>
                          <w:t xml:space="preserve">pred upravnim sodiščem je podeljena vlagateljem ugovora iz 98. člena ZLV. </w:t>
                        </w:r>
                        <w:bookmarkStart w:id="37" w:name="_Hlk71306363"/>
                        <w:r w:rsidRPr="00571F9E">
                          <w:rPr>
                            <w:rFonts w:cs="Arial"/>
                            <w:szCs w:val="20"/>
                            <w:lang w:val="sl-SI" w:eastAsia="sl-SI"/>
                          </w:rPr>
                          <w:t>Predlagani 99. člen ureja več različnih vrst volilnega spora. Za vse vrste sporov je določeno, da je rok za vložitev tožbe petnajst dni po objavi izida volitev, pri čemer ta rok v sporih iz predlaganega prvega, drugega in četrtega odstavka tega člena teče od objave akta iz 90. člena ZLV v uradnem glasilu občine, v sporih iz tretjega odstavka tega člena pa od objave sklepa občinske volilne komisije</w:t>
                        </w:r>
                        <w:r w:rsidRPr="00571F9E" w:rsidDel="008504FA">
                          <w:rPr>
                            <w:rFonts w:cs="Arial"/>
                            <w:szCs w:val="20"/>
                            <w:lang w:val="sl-SI" w:eastAsia="sl-SI"/>
                          </w:rPr>
                          <w:t xml:space="preserve"> </w:t>
                        </w:r>
                        <w:r w:rsidRPr="00571F9E">
                          <w:rPr>
                            <w:rFonts w:cs="Arial"/>
                            <w:szCs w:val="20"/>
                            <w:lang w:val="sl-SI" w:eastAsia="sl-SI"/>
                          </w:rPr>
                          <w:t xml:space="preserve">o razveljavitvi glasovanja v uradnem glasilu občine. Rok za vložitev tožbe je dokaj kratek, saj je treba zaradi pomena volilnih sporov in njihovega vpliva na konstituiranje organov občine po volitvah o njih hitro odločiti. Hkrati to ne posega v učinkovitost sodnega varstva, saj so stranke zastopane po kvalificiranih pooblaščencih. </w:t>
                        </w:r>
                      </w:p>
                      <w:p w14:paraId="70DBBB11" w14:textId="77777777" w:rsidR="004C4C4D" w:rsidRPr="00571F9E" w:rsidRDefault="004C4C4D" w:rsidP="00571F9E">
                        <w:pPr>
                          <w:overflowPunct w:val="0"/>
                          <w:autoSpaceDE w:val="0"/>
                          <w:autoSpaceDN w:val="0"/>
                          <w:adjustRightInd w:val="0"/>
                          <w:spacing w:line="240" w:lineRule="auto"/>
                          <w:jc w:val="both"/>
                          <w:textAlignment w:val="baseline"/>
                          <w:rPr>
                            <w:rFonts w:cs="Arial"/>
                            <w:szCs w:val="20"/>
                            <w:lang w:val="sl-SI" w:eastAsia="sl-SI"/>
                          </w:rPr>
                        </w:pPr>
                      </w:p>
                      <w:p w14:paraId="7E239BA9" w14:textId="72840FE0"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Po predlagani spremembi 99. člena zakona je v prvem odstavku tega člena urejena možnost sprožitve volilnega spora za </w:t>
                        </w:r>
                        <w:r w:rsidR="00F117B8" w:rsidRPr="00571F9E">
                          <w:rPr>
                            <w:rFonts w:cs="Arial"/>
                            <w:szCs w:val="20"/>
                            <w:lang w:val="sl-SI" w:eastAsia="sl-SI"/>
                          </w:rPr>
                          <w:t xml:space="preserve">vsakega </w:t>
                        </w:r>
                        <w:r w:rsidR="00986D66" w:rsidRPr="00571F9E">
                          <w:rPr>
                            <w:rFonts w:cs="Arial"/>
                            <w:szCs w:val="20"/>
                            <w:lang w:val="sl-SI" w:eastAsia="sl-SI"/>
                          </w:rPr>
                          <w:t>vlagatelja ugovora iz 98. člena ZLV</w:t>
                        </w:r>
                        <w:r w:rsidRPr="00571F9E">
                          <w:rPr>
                            <w:rFonts w:cs="Arial"/>
                            <w:szCs w:val="20"/>
                            <w:lang w:val="sl-SI" w:eastAsia="sl-SI"/>
                          </w:rPr>
                          <w:t xml:space="preserve">, </w:t>
                        </w:r>
                        <w:r w:rsidR="00986D66" w:rsidRPr="00571F9E">
                          <w:rPr>
                            <w:rFonts w:cs="Arial"/>
                            <w:szCs w:val="20"/>
                            <w:lang w:val="sl-SI" w:eastAsia="sl-SI"/>
                          </w:rPr>
                          <w:t>ki z njimi</w:t>
                        </w:r>
                        <w:r w:rsidRPr="00571F9E">
                          <w:rPr>
                            <w:rFonts w:cs="Arial"/>
                            <w:szCs w:val="20"/>
                            <w:lang w:val="sl-SI" w:eastAsia="sl-SI"/>
                          </w:rPr>
                          <w:t xml:space="preserve"> ni bil uspeš</w:t>
                        </w:r>
                        <w:r w:rsidR="00F83387" w:rsidRPr="00571F9E">
                          <w:rPr>
                            <w:rFonts w:cs="Arial"/>
                            <w:szCs w:val="20"/>
                            <w:lang w:val="sl-SI" w:eastAsia="sl-SI"/>
                          </w:rPr>
                          <w:t>en</w:t>
                        </w:r>
                        <w:r w:rsidRPr="00571F9E">
                          <w:rPr>
                            <w:rFonts w:cs="Arial"/>
                            <w:szCs w:val="20"/>
                            <w:lang w:val="sl-SI" w:eastAsia="sl-SI"/>
                          </w:rPr>
                          <w:t xml:space="preserve">, to je, ko nepravilnost sploh ni bila ugotovljena oziroma ni bila odpravljena. Predlagana določba je torej zasnovana tako, da lahko volilni spor sproži le </w:t>
                        </w:r>
                        <w:r w:rsidR="00F117B8" w:rsidRPr="00571F9E">
                          <w:rPr>
                            <w:rFonts w:cs="Arial"/>
                            <w:szCs w:val="20"/>
                            <w:lang w:val="sl-SI" w:eastAsia="sl-SI"/>
                          </w:rPr>
                          <w:t>del</w:t>
                        </w:r>
                        <w:r w:rsidRPr="00571F9E">
                          <w:rPr>
                            <w:rFonts w:cs="Arial"/>
                            <w:szCs w:val="20"/>
                            <w:lang w:val="sl-SI" w:eastAsia="sl-SI"/>
                          </w:rPr>
                          <w:t xml:space="preserve"> subjekt</w:t>
                        </w:r>
                        <w:r w:rsidR="00F117B8" w:rsidRPr="00571F9E">
                          <w:rPr>
                            <w:rFonts w:cs="Arial"/>
                            <w:szCs w:val="20"/>
                            <w:lang w:val="sl-SI" w:eastAsia="sl-SI"/>
                          </w:rPr>
                          <w:t>ov</w:t>
                        </w:r>
                        <w:r w:rsidRPr="00571F9E">
                          <w:rPr>
                            <w:rFonts w:cs="Arial"/>
                            <w:szCs w:val="20"/>
                            <w:lang w:val="sl-SI" w:eastAsia="sl-SI"/>
                          </w:rPr>
                          <w:t>, ki so predhodno vložili ugovor na občinsko volilno komisijo. Aktivno legitimirani lahko v petnajstih dneh po objavi akta iz 90. člena zakona v uradnem glasilu občine vložijo tožbo na sodišče. Tožbo lahko vložijo zaradi domnevnih nepravilnosti iz drugega odstavka 98. člena, ki jih občinska volilna komisija</w:t>
                        </w:r>
                        <w:r w:rsidRPr="00571F9E" w:rsidDel="008504FA">
                          <w:rPr>
                            <w:rFonts w:cs="Arial"/>
                            <w:szCs w:val="20"/>
                            <w:lang w:val="sl-SI" w:eastAsia="sl-SI"/>
                          </w:rPr>
                          <w:t xml:space="preserve"> </w:t>
                        </w:r>
                        <w:r w:rsidRPr="00571F9E">
                          <w:rPr>
                            <w:rFonts w:cs="Arial"/>
                            <w:szCs w:val="20"/>
                            <w:lang w:val="sl-SI" w:eastAsia="sl-SI"/>
                          </w:rPr>
                          <w:t>ni ugotovila ali niso bile odpravljene. V tožbi morajo izkazati, da so v tožbi zatrjevane nepravilnosti, ki bi jih bilo mogoče uveljavljati v ugovoru iz 98. člena zakona, neuspešno uveljavljali že v ugovoru pred občinsko volilno komisijo, saj se tožba v nasprotnem primeru zavrže. S predlagano ureditvijo se zagotavlja, da se v sodnem postopku ne uveljavljajo tiste nepravilnosti, ki bi jih bilo mogoče uveljaviti že v ugovoru iz 98. člena zakona, pa je bilo to opuščeno. V tožbi se lahko zahteva delna ali celotna razveljavitev glasovanja na volitvah ali ugotovitev drugačnega izida glasovanja.</w:t>
                        </w:r>
                      </w:p>
                      <w:p w14:paraId="3717A751" w14:textId="77777777" w:rsidR="006E2C76" w:rsidRPr="00571F9E" w:rsidRDefault="006E2C76" w:rsidP="00571F9E">
                        <w:pPr>
                          <w:spacing w:line="240" w:lineRule="auto"/>
                          <w:jc w:val="both"/>
                          <w:rPr>
                            <w:rFonts w:cs="Arial"/>
                            <w:szCs w:val="20"/>
                            <w:lang w:val="sl-SI" w:eastAsia="sl-SI"/>
                          </w:rPr>
                        </w:pPr>
                      </w:p>
                      <w:p w14:paraId="217AB142" w14:textId="05765F25"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S predlaganim drugim odstavkom 99. člena predlagatelj daje poseben pomen pravici do sodnega varstva in jo varuje tudi v primerih, ko </w:t>
                        </w:r>
                        <w:r w:rsidR="00986D66" w:rsidRPr="00571F9E">
                          <w:rPr>
                            <w:rFonts w:cs="Arial"/>
                            <w:szCs w:val="20"/>
                            <w:lang w:val="sl-SI" w:eastAsia="sl-SI"/>
                          </w:rPr>
                          <w:t>aktivno legitimiran subjekt za vložitev ugovora iz 98. člena ZLV</w:t>
                        </w:r>
                        <w:r w:rsidRPr="00571F9E">
                          <w:rPr>
                            <w:rFonts w:cs="Arial"/>
                            <w:szCs w:val="20"/>
                            <w:lang w:val="sl-SI" w:eastAsia="sl-SI"/>
                          </w:rPr>
                          <w:t xml:space="preserve"> v tožbi izkaže, da je za nepravilnosti, ki bi jih bilo mogoče uveljavljati v ugovoru iz 98. člena tega zakona, izvedel šele po izteku roka za vložitev ugovora in da zanje pred iztekom roka za vložitev ugovora ni mogel vedeti.</w:t>
                        </w:r>
                      </w:p>
                      <w:p w14:paraId="70FB8932" w14:textId="77777777" w:rsidR="00F83387" w:rsidRPr="00571F9E" w:rsidRDefault="00F83387" w:rsidP="00571F9E">
                        <w:pPr>
                          <w:spacing w:line="240" w:lineRule="auto"/>
                          <w:jc w:val="both"/>
                          <w:rPr>
                            <w:rFonts w:cs="Arial"/>
                            <w:szCs w:val="20"/>
                            <w:lang w:val="sl-SI" w:eastAsia="sl-SI"/>
                          </w:rPr>
                        </w:pPr>
                      </w:p>
                      <w:p w14:paraId="7AEEFADA" w14:textId="5C23FC26"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eastAsia="sl-SI"/>
                          </w:rPr>
                        </w:pPr>
                        <w:r w:rsidRPr="00571F9E">
                          <w:rPr>
                            <w:rFonts w:cs="Arial"/>
                            <w:szCs w:val="20"/>
                            <w:lang w:val="sl-SI" w:eastAsia="sl-SI"/>
                          </w:rPr>
                          <w:t xml:space="preserve">V tretjem odstavku 99. člena je urejeno sodno varstvo zoper odločitev občinske volilne komisije o razveljavitvi glasovanja. V skladu s predlagano določbo lahko vsak </w:t>
                        </w:r>
                        <w:r w:rsidR="00B55993" w:rsidRPr="00571F9E">
                          <w:rPr>
                            <w:rFonts w:cs="Arial"/>
                            <w:szCs w:val="20"/>
                            <w:lang w:val="sl-SI" w:eastAsia="sl-SI"/>
                          </w:rPr>
                          <w:t xml:space="preserve">volivec, </w:t>
                        </w:r>
                        <w:r w:rsidRPr="00571F9E">
                          <w:rPr>
                            <w:rFonts w:cs="Arial"/>
                            <w:szCs w:val="20"/>
                            <w:lang w:val="sl-SI" w:eastAsia="sl-SI"/>
                          </w:rPr>
                          <w:t xml:space="preserve">kandidat, predstavnik kandidature oziroma liste kandidatov v petnajstih dneh po objavi sklepa občinske volilne komisije iz šestega odstavka 98. člena zakona vloži tožbo na </w:t>
                        </w:r>
                        <w:r w:rsidRPr="00571F9E">
                          <w:rPr>
                            <w:rFonts w:cs="Arial"/>
                            <w:szCs w:val="20"/>
                            <w:lang w:val="sl-SI" w:eastAsia="sl-SI"/>
                          </w:rPr>
                          <w:lastRenderedPageBreak/>
                          <w:t>sodišče. Procesna predpostavka vložitve ugovora na občinsko volilno komisijo v tem primeru ni določena, saj si subjekt, ki sproži sodno varstvo, prizadeva za ohranitev prvotnega izida volitev in ne za njegovo razveljavitev. Poleg tega ne bi bilo ustrezno in smiselno, da bi občinska volilna komisija</w:t>
                        </w:r>
                        <w:r w:rsidRPr="00571F9E" w:rsidDel="008504FA">
                          <w:rPr>
                            <w:rFonts w:cs="Arial"/>
                            <w:szCs w:val="20"/>
                            <w:lang w:val="sl-SI" w:eastAsia="sl-SI"/>
                          </w:rPr>
                          <w:t xml:space="preserve"> </w:t>
                        </w:r>
                        <w:r w:rsidRPr="00571F9E">
                          <w:rPr>
                            <w:rFonts w:cs="Arial"/>
                            <w:szCs w:val="20"/>
                            <w:lang w:val="sl-SI" w:eastAsia="sl-SI"/>
                          </w:rPr>
                          <w:t xml:space="preserve">v ugovornem postopku presojala zakonitost svoje lastne odločitve. </w:t>
                        </w:r>
                      </w:p>
                      <w:p w14:paraId="5A3933D6" w14:textId="77777777" w:rsidR="00B507AF" w:rsidRPr="00571F9E" w:rsidRDefault="00B507AF" w:rsidP="00571F9E">
                        <w:pPr>
                          <w:overflowPunct w:val="0"/>
                          <w:autoSpaceDE w:val="0"/>
                          <w:autoSpaceDN w:val="0"/>
                          <w:adjustRightInd w:val="0"/>
                          <w:spacing w:line="240" w:lineRule="auto"/>
                          <w:jc w:val="both"/>
                          <w:textAlignment w:val="baseline"/>
                          <w:rPr>
                            <w:rFonts w:cs="Arial"/>
                            <w:szCs w:val="20"/>
                            <w:lang w:val="sl-SI"/>
                          </w:rPr>
                        </w:pPr>
                      </w:p>
                      <w:p w14:paraId="3D1A8125" w14:textId="1FECCB1F" w:rsidR="006E2C76" w:rsidRPr="00571F9E" w:rsidRDefault="006E2C76" w:rsidP="00571F9E">
                        <w:pPr>
                          <w:overflowPunct w:val="0"/>
                          <w:autoSpaceDE w:val="0"/>
                          <w:autoSpaceDN w:val="0"/>
                          <w:adjustRightInd w:val="0"/>
                          <w:spacing w:line="240" w:lineRule="auto"/>
                          <w:jc w:val="both"/>
                          <w:textAlignment w:val="baseline"/>
                          <w:rPr>
                            <w:rFonts w:cs="Arial"/>
                            <w:szCs w:val="20"/>
                            <w:lang w:val="sl-SI"/>
                          </w:rPr>
                        </w:pPr>
                        <w:r w:rsidRPr="00571F9E">
                          <w:rPr>
                            <w:rFonts w:cs="Arial"/>
                            <w:szCs w:val="20"/>
                            <w:lang w:val="sl-SI"/>
                          </w:rPr>
                          <w:t xml:space="preserve">V četrtem odstavku 99. člena je urejeno sodno varstvo zaradi nepravilnosti, ki so nastale pri delu </w:t>
                        </w:r>
                        <w:r w:rsidRPr="00571F9E">
                          <w:rPr>
                            <w:rFonts w:cs="Arial"/>
                            <w:szCs w:val="20"/>
                            <w:lang w:val="sl-SI" w:eastAsia="sl-SI"/>
                          </w:rPr>
                          <w:t>občinske volilne komisije</w:t>
                        </w:r>
                        <w:r w:rsidRPr="00571F9E">
                          <w:rPr>
                            <w:rFonts w:cs="Arial"/>
                            <w:szCs w:val="20"/>
                            <w:lang w:val="sl-SI"/>
                          </w:rPr>
                          <w:t>, v volilni kampanji oziroma v zvezi z njenim financiranjem in zaradi drugih nepravilnosti, ki</w:t>
                        </w:r>
                        <w:r w:rsidRPr="00571F9E">
                          <w:rPr>
                            <w:rFonts w:cs="Arial"/>
                            <w:szCs w:val="20"/>
                            <w:lang w:val="sl-SI" w:eastAsia="sl-SI"/>
                          </w:rPr>
                          <w:t xml:space="preserve"> bi po svoji naravi v temeljih prizadele poštenost volilnega postopka</w:t>
                        </w:r>
                        <w:r w:rsidRPr="00571F9E">
                          <w:rPr>
                            <w:rFonts w:cs="Arial"/>
                            <w:szCs w:val="20"/>
                            <w:lang w:val="sl-SI"/>
                          </w:rPr>
                          <w:t xml:space="preserve">. Določeno je, da lahko vsak </w:t>
                        </w:r>
                        <w:r w:rsidR="00B55993" w:rsidRPr="00571F9E">
                          <w:rPr>
                            <w:rFonts w:cs="Arial"/>
                            <w:szCs w:val="20"/>
                            <w:lang w:val="sl-SI"/>
                          </w:rPr>
                          <w:t xml:space="preserve">volivec, </w:t>
                        </w:r>
                        <w:r w:rsidRPr="00571F9E">
                          <w:rPr>
                            <w:rFonts w:cs="Arial"/>
                            <w:szCs w:val="20"/>
                            <w:lang w:val="sl-SI" w:eastAsia="sl-SI"/>
                          </w:rPr>
                          <w:t xml:space="preserve">kandidat, predstavnik kandidature oziroma liste kandidatov </w:t>
                        </w:r>
                        <w:r w:rsidRPr="00571F9E">
                          <w:rPr>
                            <w:rFonts w:cs="Arial"/>
                            <w:szCs w:val="20"/>
                            <w:lang w:val="sl-SI"/>
                          </w:rPr>
                          <w:t>v petnajstih dneh po objavi akta iz 90. člena zakona vloži tožbo na sodišče zaradi nepravilnosti, ki so nastale pri volilni kampanji oziroma v zvezi z njenim financiranjem. O</w:t>
                        </w:r>
                        <w:r w:rsidRPr="00571F9E">
                          <w:rPr>
                            <w:rFonts w:cs="Arial"/>
                            <w:szCs w:val="20"/>
                            <w:lang w:val="sl-SI" w:eastAsia="sl-SI"/>
                          </w:rPr>
                          <w:t>bčinska volilna komisija</w:t>
                        </w:r>
                        <w:r w:rsidRPr="00571F9E" w:rsidDel="008504FA">
                          <w:rPr>
                            <w:rFonts w:cs="Arial"/>
                            <w:szCs w:val="20"/>
                            <w:lang w:val="sl-SI" w:eastAsia="sl-SI"/>
                          </w:rPr>
                          <w:t xml:space="preserve"> </w:t>
                        </w:r>
                        <w:r w:rsidRPr="00571F9E">
                          <w:rPr>
                            <w:rFonts w:cs="Arial"/>
                            <w:szCs w:val="20"/>
                            <w:lang w:val="sl-SI"/>
                          </w:rPr>
                          <w:t xml:space="preserve">nima pristojnosti v zvezi z volilno kampanjo in njenim financiranjem, zato tudi ne more biti pristojna za presojo teh nepravilnosti. V ugovornem postopku pred </w:t>
                        </w:r>
                        <w:r w:rsidRPr="00571F9E">
                          <w:rPr>
                            <w:rFonts w:cs="Arial"/>
                            <w:szCs w:val="20"/>
                            <w:lang w:val="sl-SI" w:eastAsia="sl-SI"/>
                          </w:rPr>
                          <w:t xml:space="preserve">občinsko volilno komisijo </w:t>
                        </w:r>
                        <w:r w:rsidRPr="00571F9E">
                          <w:rPr>
                            <w:rFonts w:cs="Arial"/>
                            <w:szCs w:val="20"/>
                            <w:lang w:val="sl-SI"/>
                          </w:rPr>
                          <w:t xml:space="preserve">tako ni dopustno uveljavljati nepravilnosti, ki so nastale pri delu </w:t>
                        </w:r>
                        <w:r w:rsidRPr="00571F9E">
                          <w:rPr>
                            <w:rFonts w:cs="Arial"/>
                            <w:szCs w:val="20"/>
                            <w:lang w:val="sl-SI" w:eastAsia="sl-SI"/>
                          </w:rPr>
                          <w:t xml:space="preserve">občinske volilne komisije </w:t>
                        </w:r>
                        <w:r w:rsidRPr="00571F9E">
                          <w:rPr>
                            <w:rFonts w:cs="Arial"/>
                            <w:szCs w:val="20"/>
                            <w:lang w:val="sl-SI"/>
                          </w:rPr>
                          <w:t xml:space="preserve">v volilni kampanji oziroma v zvezi z njenim financiranjem, in nepravilnosti, ki so po svoji naravi v temeljih prizadele poštenost volilnega postopka, razen če gre za nepravilnosti pri izvajanju volilnih opravil volilnih odborov. Za njihovo presojo je pristojno izključno sodišče. </w:t>
                        </w:r>
                        <w:r w:rsidRPr="00571F9E">
                          <w:rPr>
                            <w:rFonts w:eastAsia="TimesNewRoman" w:cs="Arial"/>
                            <w:szCs w:val="20"/>
                            <w:lang w:val="sl-SI"/>
                          </w:rPr>
                          <w:t xml:space="preserve">V dosedanji ureditvi ostajajo samodejno </w:t>
                        </w:r>
                        <w:proofErr w:type="spellStart"/>
                        <w:r w:rsidRPr="00571F9E">
                          <w:rPr>
                            <w:rFonts w:eastAsia="TimesNewRoman" w:cs="Arial"/>
                            <w:szCs w:val="20"/>
                            <w:lang w:val="sl-SI"/>
                          </w:rPr>
                          <w:t>nesankcionirane</w:t>
                        </w:r>
                        <w:proofErr w:type="spellEnd"/>
                        <w:r w:rsidRPr="00571F9E">
                          <w:rPr>
                            <w:rFonts w:eastAsia="TimesNewRoman" w:cs="Arial"/>
                            <w:szCs w:val="20"/>
                            <w:lang w:val="sl-SI"/>
                          </w:rPr>
                          <w:t xml:space="preserve"> ali vsaj brez učinka vse kršitve, storjene v volilni kampanji, še posebej pa v zadnjih dneh pred volilnim molkom ali celo med njim, s čimer so posamezni kandidati lahko postavljeni v neenak položaj, zato mora biti tudi tem zagotovljeno sodno varstvo.</w:t>
                        </w:r>
                      </w:p>
                      <w:p w14:paraId="3CD93D56" w14:textId="77777777" w:rsidR="006E2C76" w:rsidRPr="00571F9E" w:rsidRDefault="006E2C76" w:rsidP="00571F9E">
                        <w:pPr>
                          <w:spacing w:line="240" w:lineRule="auto"/>
                          <w:jc w:val="both"/>
                          <w:rPr>
                            <w:rFonts w:cs="Arial"/>
                            <w:b/>
                            <w:szCs w:val="20"/>
                            <w:lang w:val="sl-SI"/>
                          </w:rPr>
                        </w:pPr>
                      </w:p>
                      <w:p w14:paraId="7512DE5C" w14:textId="675FCBDA"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2</w:t>
                        </w:r>
                        <w:r w:rsidRPr="00571F9E">
                          <w:rPr>
                            <w:rFonts w:cs="Arial"/>
                            <w:b/>
                            <w:szCs w:val="20"/>
                            <w:lang w:val="sl-SI"/>
                          </w:rPr>
                          <w:t>. členu</w:t>
                        </w:r>
                      </w:p>
                      <w:p w14:paraId="7ABD2CC2" w14:textId="77777777" w:rsidR="00B507AF" w:rsidRPr="00571F9E" w:rsidRDefault="00B507AF" w:rsidP="00571F9E">
                        <w:pPr>
                          <w:spacing w:line="240" w:lineRule="auto"/>
                          <w:jc w:val="both"/>
                          <w:rPr>
                            <w:rFonts w:cs="Arial"/>
                            <w:szCs w:val="20"/>
                            <w:lang w:val="sl-SI"/>
                          </w:rPr>
                        </w:pPr>
                        <w:r w:rsidRPr="00571F9E">
                          <w:rPr>
                            <w:rFonts w:cs="Arial"/>
                            <w:szCs w:val="20"/>
                            <w:lang w:val="sl-SI"/>
                          </w:rPr>
                          <w:t>Postopek pred upravnim sodiščem po dnevu volitev podrobno določajo novi 100. do 102.č člen zakona. Predlog novega 100. člena predvideva obvezno zastopanje po odvetniku oziroma odvetniški družbi</w:t>
                        </w:r>
                        <w:r w:rsidRPr="00571F9E">
                          <w:rPr>
                            <w:rFonts w:cs="Arial"/>
                            <w:szCs w:val="20"/>
                            <w:lang w:val="sl-SI" w:eastAsia="sl-SI"/>
                          </w:rPr>
                          <w:t xml:space="preserve">, razen če je stranka sama odvetnik, ko lahko procesna dejanja opravlja sama, </w:t>
                        </w:r>
                        <w:r w:rsidRPr="00571F9E">
                          <w:rPr>
                            <w:rFonts w:cs="Arial"/>
                            <w:szCs w:val="20"/>
                            <w:lang w:val="sl-SI"/>
                          </w:rPr>
                          <w:t xml:space="preserve">ali občinskem odvetniku. Določeno je, da pred sodiščem lahko stranke, med katere sodijo tudi morebitni stranski </w:t>
                        </w:r>
                        <w:proofErr w:type="spellStart"/>
                        <w:r w:rsidRPr="00571F9E">
                          <w:rPr>
                            <w:rFonts w:cs="Arial"/>
                            <w:szCs w:val="20"/>
                            <w:lang w:val="sl-SI"/>
                          </w:rPr>
                          <w:t>intervenienti</w:t>
                        </w:r>
                        <w:proofErr w:type="spellEnd"/>
                        <w:r w:rsidRPr="00571F9E">
                          <w:rPr>
                            <w:rFonts w:cs="Arial"/>
                            <w:szCs w:val="20"/>
                            <w:lang w:val="sl-SI"/>
                          </w:rPr>
                          <w:t>, ki v skladu z 19. členom ZUS-1 pridobijo položaj stranke, opravljajo procesna dejanja samo po pooblaščencu, ki je odvetnik oziroma odvetniška družba,</w:t>
                        </w:r>
                        <w:r w:rsidRPr="00571F9E">
                          <w:rPr>
                            <w:rFonts w:cs="Arial"/>
                            <w:szCs w:val="20"/>
                            <w:lang w:val="sl-SI" w:eastAsia="sl-SI"/>
                          </w:rPr>
                          <w:t xml:space="preserve"> razen če je stranka sama odvetnik, ko lahko procesna dejanja opravlja sama, občinska volilna komisija </w:t>
                        </w:r>
                        <w:r w:rsidRPr="00571F9E">
                          <w:rPr>
                            <w:rFonts w:cs="Arial"/>
                            <w:szCs w:val="20"/>
                            <w:lang w:val="sl-SI"/>
                          </w:rPr>
                          <w:t>ali občina, pa lahko za zastopanje pooblastita tudi občinskega odvetnika. Zastopanje po tako določenem pooblaščencu je v interesu pravnega reda, saj pripomore k povečanju kakovosti sojenja, poleg tega pripomore k razbremenitvi sodišč in s tem pospešitvi postopka. Volilni spori so dejansko in pravno zelo zahtevni spori, v katerih je posebej poudarjen javni interes, temu pa mora biti prilagojena tudi hitrost odločanja. Če tožba in druge vloge niso vložene po tako določenem pooblaščencu, sodišče tožbo v skladu s predlaganim prvim odstavkom 102.a člena zakona zavrže, drugih vlog pa ne upošteva.</w:t>
                        </w:r>
                      </w:p>
                      <w:p w14:paraId="466AF5E1" w14:textId="77777777" w:rsidR="00B507AF" w:rsidRPr="00571F9E" w:rsidRDefault="00B507AF" w:rsidP="00571F9E">
                        <w:pPr>
                          <w:spacing w:line="240" w:lineRule="auto"/>
                          <w:jc w:val="both"/>
                          <w:rPr>
                            <w:rFonts w:cs="Arial"/>
                            <w:szCs w:val="20"/>
                            <w:lang w:val="sl-SI"/>
                          </w:rPr>
                        </w:pPr>
                      </w:p>
                      <w:p w14:paraId="106785B1" w14:textId="77777777" w:rsidR="00B507AF" w:rsidRPr="00571F9E" w:rsidRDefault="00B507AF" w:rsidP="00571F9E">
                        <w:pPr>
                          <w:spacing w:line="240" w:lineRule="auto"/>
                          <w:jc w:val="both"/>
                          <w:rPr>
                            <w:rFonts w:cs="Arial"/>
                            <w:szCs w:val="20"/>
                            <w:lang w:val="sl-SI"/>
                          </w:rPr>
                        </w:pPr>
                        <w:r w:rsidRPr="00571F9E">
                          <w:rPr>
                            <w:rFonts w:cs="Arial"/>
                            <w:szCs w:val="20"/>
                            <w:lang w:val="sl-SI"/>
                          </w:rPr>
                          <w:t>V drugem odstavku predlaganega 100. člena je določeno, da mora tožnik vsa dejstva in dokaze navesti oziroma predlagati v tožbi oziroma toženec v odgovoru na tožbo. Rok za odgovor na tožbo je petnajst dni. V zadnjem odstavku se ta omejitev nekoliko omili, saj se dopušča, da se lahko nova dejstva in dokazi navajajo do konca prvega naroka za glavno obravnavo, vendar le če jih stranke brez svoje krivde niso mogle navesti v tožbi oziroma v odgovoru na tožbo ali če sodišče samo presodi, da dopustitev navajanja novih dejstev in dokazov ne bi zavleklo reševanja spora. Z ureditvijo kot celoto se tako na eni strani uresničuje načelo koncentracije in hitrosti postopka, na drugi strani pa se ne posega nesorazmerno v pravico strank do izjavljanja v sodnem postopku.</w:t>
                        </w:r>
                      </w:p>
                      <w:p w14:paraId="58073B99" w14:textId="77777777" w:rsidR="006E2C76" w:rsidRPr="00571F9E" w:rsidRDefault="006E2C76" w:rsidP="00571F9E">
                        <w:pPr>
                          <w:spacing w:line="240" w:lineRule="auto"/>
                          <w:jc w:val="both"/>
                          <w:rPr>
                            <w:rFonts w:cs="Arial"/>
                            <w:b/>
                            <w:szCs w:val="20"/>
                            <w:lang w:val="sl-SI"/>
                          </w:rPr>
                        </w:pPr>
                      </w:p>
                      <w:p w14:paraId="2886312E" w14:textId="15005838"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3</w:t>
                        </w:r>
                        <w:r w:rsidRPr="00571F9E">
                          <w:rPr>
                            <w:rFonts w:cs="Arial"/>
                            <w:b/>
                            <w:szCs w:val="20"/>
                            <w:lang w:val="sl-SI"/>
                          </w:rPr>
                          <w:t xml:space="preserve">. členu </w:t>
                        </w:r>
                      </w:p>
                      <w:p w14:paraId="3F1967F6" w14:textId="7962A514" w:rsidR="006E2C76" w:rsidRPr="00571F9E" w:rsidRDefault="006E2C76" w:rsidP="00571F9E">
                        <w:pPr>
                          <w:pStyle w:val="Pripombabesedilo"/>
                          <w:jc w:val="both"/>
                          <w:rPr>
                            <w:rFonts w:cs="Arial"/>
                            <w:lang w:val="sl-SI"/>
                          </w:rPr>
                        </w:pPr>
                        <w:r w:rsidRPr="00571F9E">
                          <w:rPr>
                            <w:rFonts w:cs="Arial"/>
                            <w:lang w:val="sl-SI"/>
                          </w:rPr>
                          <w:t xml:space="preserve">Predlagani člen ureja način komuniciranja </w:t>
                        </w:r>
                        <w:r w:rsidR="002B54DE" w:rsidRPr="00571F9E">
                          <w:rPr>
                            <w:rFonts w:cs="Arial"/>
                            <w:lang w:val="sl-SI"/>
                          </w:rPr>
                          <w:t>u</w:t>
                        </w:r>
                        <w:r w:rsidRPr="00571F9E">
                          <w:rPr>
                            <w:rFonts w:cs="Arial"/>
                            <w:lang w:val="sl-SI"/>
                          </w:rPr>
                          <w:t xml:space="preserve">pravnega sodišča s strankami v postopku. Tožbo bodo upravičenci pri </w:t>
                        </w:r>
                        <w:r w:rsidR="001D23BF" w:rsidRPr="00571F9E">
                          <w:rPr>
                            <w:rFonts w:cs="Arial"/>
                            <w:lang w:val="sl-SI"/>
                          </w:rPr>
                          <w:t>u</w:t>
                        </w:r>
                        <w:r w:rsidRPr="00571F9E">
                          <w:rPr>
                            <w:rFonts w:cs="Arial"/>
                            <w:lang w:val="sl-SI"/>
                          </w:rPr>
                          <w:t xml:space="preserve">pravnem sodišču vložili v elektronski obliki, to jo bo strankam v postopku vročilo v fizični obliki. Vse vloge strank se bodo nato vlagale in sodna pisanja vročala v elektronski obliki v skladu z zakonom, ki ureja pravdni postopek. Če tožba ne bo vložena v elektronski obliki, jo bo </w:t>
                        </w:r>
                        <w:r w:rsidR="002B54DE" w:rsidRPr="00571F9E">
                          <w:rPr>
                            <w:rFonts w:cs="Arial"/>
                            <w:lang w:val="sl-SI"/>
                          </w:rPr>
                          <w:t>u</w:t>
                        </w:r>
                        <w:r w:rsidRPr="00571F9E">
                          <w:rPr>
                            <w:rFonts w:cs="Arial"/>
                            <w:lang w:val="sl-SI"/>
                          </w:rPr>
                          <w:t xml:space="preserve">pravno sodišče v skladu s 102.a členom ZLV zavrglo (po izteku roka za odpravo pomanjkljivosti), ostalih vlog, ki ne bodo vložene v elektronski obliki, pa </w:t>
                        </w:r>
                        <w:r w:rsidR="002B54DE" w:rsidRPr="00571F9E">
                          <w:rPr>
                            <w:rFonts w:cs="Arial"/>
                            <w:lang w:val="sl-SI"/>
                          </w:rPr>
                          <w:t>u</w:t>
                        </w:r>
                        <w:r w:rsidRPr="00571F9E">
                          <w:rPr>
                            <w:rFonts w:cs="Arial"/>
                            <w:lang w:val="sl-SI"/>
                          </w:rPr>
                          <w:t xml:space="preserve">pravno sodišče ne bo upoštevalo. Zaradi </w:t>
                        </w:r>
                        <w:r w:rsidR="002B54DE" w:rsidRPr="00571F9E">
                          <w:rPr>
                            <w:rFonts w:cs="Arial"/>
                            <w:lang w:val="sl-SI"/>
                          </w:rPr>
                          <w:t>ur</w:t>
                        </w:r>
                        <w:r w:rsidR="00B55993" w:rsidRPr="00571F9E">
                          <w:rPr>
                            <w:rFonts w:cs="Arial"/>
                            <w:lang w:val="sl-SI"/>
                          </w:rPr>
                          <w:t>e</w:t>
                        </w:r>
                        <w:r w:rsidR="002B54DE" w:rsidRPr="00571F9E">
                          <w:rPr>
                            <w:rFonts w:cs="Arial"/>
                            <w:lang w:val="sl-SI"/>
                          </w:rPr>
                          <w:t>sničevanja</w:t>
                        </w:r>
                        <w:r w:rsidRPr="00571F9E">
                          <w:rPr>
                            <w:rFonts w:cs="Arial"/>
                            <w:lang w:val="sl-SI"/>
                          </w:rPr>
                          <w:t xml:space="preserve"> načela koncentracije in hitrosti postopka je predvideno neposredno vročanje vlog med pooblaščenci strank v postopku. Če vloge ne bodo vročene neposredno med pooblaščenci strank v postopku, jih </w:t>
                        </w:r>
                        <w:r w:rsidR="002B54DE" w:rsidRPr="00571F9E">
                          <w:rPr>
                            <w:rFonts w:cs="Arial"/>
                            <w:lang w:val="sl-SI"/>
                          </w:rPr>
                          <w:t>u</w:t>
                        </w:r>
                        <w:r w:rsidRPr="00571F9E">
                          <w:rPr>
                            <w:rFonts w:cs="Arial"/>
                            <w:lang w:val="sl-SI"/>
                          </w:rPr>
                          <w:t xml:space="preserve">pravno sodišče ne bo upoštevalo. Vročitev vlog in sodnih pisanj bo veljala za opravljeno z dnem, ko </w:t>
                        </w:r>
                        <w:r w:rsidRPr="00571F9E">
                          <w:rPr>
                            <w:rFonts w:cs="Arial"/>
                            <w:lang w:val="sl-SI"/>
                          </w:rPr>
                          <w:lastRenderedPageBreak/>
                          <w:t>bo naslovnik prevzel elektronsko ali fizično pisanje. Če vloge oziroma pisanja naslovnik ne bo prevzel v treh dneh od dneva elektronske odpreme oziroma od poskusa vročitve v fizični obliki, bo veljala vročitev za opravljeno s potekom tega roka. Fikcija vročitve je nujna zato, da se zagotovi hiter tek in končanje volilnega spora.</w:t>
                        </w:r>
                        <w:r w:rsidR="00B507AF" w:rsidRPr="00571F9E">
                          <w:rPr>
                            <w:rFonts w:cs="Arial"/>
                            <w:lang w:val="sl-SI"/>
                          </w:rPr>
                          <w:t xml:space="preserve"> Člen določa tudi, da sodišče obvesti občinski svet o vloženi tožbi in mu pošlje vse akte s katerimi se postopek pred upravnim sodiščem konča.</w:t>
                        </w:r>
                      </w:p>
                      <w:p w14:paraId="4CB60F53" w14:textId="77777777" w:rsidR="006E2C76" w:rsidRPr="00571F9E" w:rsidRDefault="006E2C76" w:rsidP="00571F9E">
                        <w:pPr>
                          <w:spacing w:line="240" w:lineRule="auto"/>
                          <w:jc w:val="both"/>
                          <w:rPr>
                            <w:rFonts w:cs="Arial"/>
                            <w:b/>
                            <w:szCs w:val="20"/>
                            <w:lang w:val="sl-SI"/>
                          </w:rPr>
                        </w:pPr>
                      </w:p>
                      <w:p w14:paraId="7F76BD83" w14:textId="7BCCE251"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4</w:t>
                        </w:r>
                        <w:r w:rsidRPr="00571F9E">
                          <w:rPr>
                            <w:rFonts w:cs="Arial"/>
                            <w:b/>
                            <w:szCs w:val="20"/>
                            <w:lang w:val="sl-SI"/>
                          </w:rPr>
                          <w:t>. členu</w:t>
                        </w:r>
                      </w:p>
                      <w:p w14:paraId="09514D0B" w14:textId="5D6A4A9A" w:rsidR="006E2C76" w:rsidRPr="00571F9E" w:rsidRDefault="006E2C76" w:rsidP="00571F9E">
                        <w:pPr>
                          <w:spacing w:line="240" w:lineRule="auto"/>
                          <w:jc w:val="both"/>
                          <w:rPr>
                            <w:rFonts w:cs="Arial"/>
                            <w:szCs w:val="20"/>
                            <w:lang w:val="sl-SI"/>
                          </w:rPr>
                        </w:pPr>
                        <w:r w:rsidRPr="00571F9E">
                          <w:rPr>
                            <w:rFonts w:cs="Arial"/>
                            <w:szCs w:val="20"/>
                            <w:lang w:val="sl-SI"/>
                          </w:rPr>
                          <w:t>Ustavno sodišče je v obrazložitvi odločbe v točkah 33. in 34. izrecno poudarilo, da mora postopek potekati pregledno, ker to krepi tudi zaupanje javnosti v odločitve volilnega sodnika. Zato ima v tem volilnem sporu glavna obravnava poseben pomen. Ker v ZUS-1 ni posebnih postopkovnih določb, ki bi bile prilagojene naravi volilnega spora, s tem členom zakon izrecno določa, da upravno sodišče odloči po izvedeni glavni obravnavi. Sodišče mora odločiti v 30 dneh od prejema odgovora na tožbo ali izteka roka za odgovor na tožbo. Kot je bilo pojasnjeno je volilni spor dejansko in pravno zelo zahteven, v njem je posebej poudarjen javni interes, temu pa mora biti prilagojena tudi hitrost odločanja.</w:t>
                        </w:r>
                      </w:p>
                      <w:p w14:paraId="0F055B9E" w14:textId="77777777" w:rsidR="006E2C76" w:rsidRPr="00571F9E" w:rsidRDefault="006E2C76" w:rsidP="00571F9E">
                        <w:pPr>
                          <w:spacing w:line="240" w:lineRule="auto"/>
                          <w:jc w:val="both"/>
                          <w:rPr>
                            <w:rFonts w:cs="Arial"/>
                            <w:szCs w:val="20"/>
                            <w:lang w:val="sl-SI"/>
                          </w:rPr>
                        </w:pPr>
                      </w:p>
                      <w:p w14:paraId="5B986DDA" w14:textId="4261248C"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5</w:t>
                        </w:r>
                        <w:r w:rsidRPr="00571F9E">
                          <w:rPr>
                            <w:rFonts w:cs="Arial"/>
                            <w:b/>
                            <w:szCs w:val="20"/>
                            <w:lang w:val="sl-SI"/>
                          </w:rPr>
                          <w:t>. členu</w:t>
                        </w:r>
                      </w:p>
                      <w:p w14:paraId="01BB198B" w14:textId="77777777" w:rsidR="006E2C76" w:rsidRPr="00571F9E" w:rsidRDefault="006E2C76" w:rsidP="00571F9E">
                        <w:pPr>
                          <w:spacing w:line="240" w:lineRule="auto"/>
                          <w:jc w:val="both"/>
                          <w:rPr>
                            <w:rFonts w:cs="Arial"/>
                            <w:szCs w:val="20"/>
                            <w:lang w:val="sl-SI"/>
                          </w:rPr>
                        </w:pPr>
                        <w:r w:rsidRPr="00571F9E">
                          <w:rPr>
                            <w:rFonts w:cs="Arial"/>
                            <w:szCs w:val="20"/>
                            <w:lang w:val="sl-SI"/>
                          </w:rPr>
                          <w:t xml:space="preserve">Novi 102.a, 102.b, 102.c in 102.č členi vsebujejo procesne in materialne določbe. </w:t>
                        </w:r>
                      </w:p>
                      <w:p w14:paraId="01CF98B4" w14:textId="77777777" w:rsidR="006E2C76" w:rsidRPr="00571F9E" w:rsidRDefault="006E2C76" w:rsidP="00571F9E">
                        <w:pPr>
                          <w:spacing w:line="240" w:lineRule="auto"/>
                          <w:jc w:val="both"/>
                          <w:rPr>
                            <w:rFonts w:cs="Arial"/>
                            <w:szCs w:val="20"/>
                            <w:lang w:val="sl-SI"/>
                          </w:rPr>
                        </w:pPr>
                      </w:p>
                      <w:p w14:paraId="1421F581" w14:textId="77777777" w:rsidR="006E2C76" w:rsidRPr="00571F9E" w:rsidRDefault="006E2C76" w:rsidP="00571F9E">
                        <w:pPr>
                          <w:spacing w:line="240" w:lineRule="auto"/>
                          <w:jc w:val="both"/>
                          <w:rPr>
                            <w:rFonts w:eastAsia="Calibri" w:cs="Arial"/>
                            <w:bCs/>
                            <w:szCs w:val="20"/>
                            <w:lang w:val="sl-SI" w:eastAsia="sl-SI"/>
                          </w:rPr>
                        </w:pPr>
                        <w:r w:rsidRPr="00571F9E">
                          <w:rPr>
                            <w:rFonts w:cs="Arial"/>
                            <w:bCs/>
                            <w:szCs w:val="20"/>
                            <w:lang w:val="sl-SI"/>
                          </w:rPr>
                          <w:t xml:space="preserve">102.a člen </w:t>
                        </w:r>
                        <w:r w:rsidRPr="00571F9E">
                          <w:rPr>
                            <w:rFonts w:eastAsia="Calibri" w:cs="Arial"/>
                            <w:bCs/>
                            <w:szCs w:val="20"/>
                            <w:lang w:val="sl-SI" w:eastAsia="sl-SI"/>
                          </w:rPr>
                          <w:t xml:space="preserve">predpisuje razloge, zaradi katerih se tožba s sklepom zavrže brez meritorne obravnave. Tožba se s sklepom zavrže v vseh vrstah volilnih sporov, če: </w:t>
                        </w:r>
                      </w:p>
                      <w:p w14:paraId="75D4249B" w14:textId="5DC5D04F"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 xml:space="preserve">je vložena </w:t>
                        </w:r>
                        <w:r w:rsidR="006E2C76" w:rsidRPr="00571F9E">
                          <w:rPr>
                            <w:rFonts w:cs="Arial"/>
                            <w:szCs w:val="20"/>
                            <w:lang w:val="sl-SI" w:eastAsia="sl-SI"/>
                          </w:rPr>
                          <w:t>prepozno ali prezgodaj,</w:t>
                        </w:r>
                        <w:r w:rsidR="006E2C76" w:rsidRPr="00571F9E">
                          <w:rPr>
                            <w:rFonts w:eastAsia="Calibri" w:cs="Arial"/>
                            <w:bCs/>
                            <w:szCs w:val="20"/>
                            <w:lang w:val="sl-SI" w:eastAsia="sl-SI"/>
                          </w:rPr>
                          <w:t xml:space="preserve"> torej po izteku roka za vložitev tožbe, ali če bi bila vložena pred samimi volitvami ali pred objavo akta o izidu volitev; </w:t>
                        </w:r>
                      </w:p>
                      <w:p w14:paraId="668D4337" w14:textId="6004F8F2"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 xml:space="preserve">če je nepopolna ali nerazumljiva, pri presoji popolnosti oziroma razumljivosti tožbe se smiselno uporablja ZUS-1 in na podlagi smiselne uporabe ZUS-1 tudi Zakon o pravdnem postopku (ZPP); </w:t>
                        </w:r>
                      </w:p>
                      <w:p w14:paraId="545874D0" w14:textId="2B00EE61"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če je ne vloži upravičena oseba (če jo na primer vloži volivec iz druge občine);</w:t>
                        </w:r>
                      </w:p>
                      <w:p w14:paraId="6086359D" w14:textId="2C4D429B" w:rsidR="006E2C76" w:rsidRPr="00571F9E" w:rsidRDefault="00AA431A" w:rsidP="00571F9E">
                        <w:pPr>
                          <w:autoSpaceDE w:val="0"/>
                          <w:autoSpaceDN w:val="0"/>
                          <w:adjustRightInd w:val="0"/>
                          <w:spacing w:line="240" w:lineRule="auto"/>
                          <w:jc w:val="both"/>
                          <w:rPr>
                            <w:rFonts w:eastAsia="Calibri" w:cs="Arial"/>
                            <w:szCs w:val="20"/>
                            <w:lang w:val="sl-SI" w:eastAsia="sl-SI"/>
                          </w:rPr>
                        </w:pPr>
                        <w:r w:rsidRPr="00571F9E">
                          <w:rPr>
                            <w:rFonts w:cs="Arial"/>
                            <w:szCs w:val="20"/>
                            <w:lang w:val="sl-SI" w:eastAsia="sl-SI"/>
                          </w:rPr>
                          <w:t xml:space="preserve">– </w:t>
                        </w:r>
                        <w:r w:rsidR="006E2C76" w:rsidRPr="00571F9E">
                          <w:rPr>
                            <w:rFonts w:eastAsia="Calibri" w:cs="Arial"/>
                            <w:bCs/>
                            <w:szCs w:val="20"/>
                            <w:lang w:val="sl-SI" w:eastAsia="sl-SI"/>
                          </w:rPr>
                          <w:t xml:space="preserve">če je vložena po </w:t>
                        </w:r>
                        <w:r w:rsidR="006E2C76" w:rsidRPr="00571F9E">
                          <w:rPr>
                            <w:rFonts w:eastAsia="Calibri" w:cs="Arial"/>
                            <w:szCs w:val="20"/>
                            <w:lang w:val="sl-SI" w:eastAsia="sl-SI"/>
                          </w:rPr>
                          <w:t xml:space="preserve">pooblaščencu, ki ni oseba iz prvega odstavka predlaganega 100. člena tega zakona; </w:t>
                        </w:r>
                      </w:p>
                      <w:p w14:paraId="17C3B103" w14:textId="163D7145" w:rsidR="006E2C76" w:rsidRPr="00571F9E" w:rsidRDefault="00AA431A" w:rsidP="00571F9E">
                        <w:pPr>
                          <w:autoSpaceDE w:val="0"/>
                          <w:autoSpaceDN w:val="0"/>
                          <w:adjustRightInd w:val="0"/>
                          <w:spacing w:line="240" w:lineRule="auto"/>
                          <w:jc w:val="both"/>
                          <w:rPr>
                            <w:rFonts w:eastAsia="Calibri" w:cs="Arial"/>
                            <w:szCs w:val="20"/>
                            <w:lang w:val="sl-SI" w:eastAsia="sl-SI"/>
                          </w:rPr>
                        </w:pPr>
                        <w:r w:rsidRPr="00571F9E">
                          <w:rPr>
                            <w:rFonts w:cs="Arial"/>
                            <w:szCs w:val="20"/>
                            <w:lang w:val="sl-SI" w:eastAsia="sl-SI"/>
                          </w:rPr>
                          <w:t xml:space="preserve">– </w:t>
                        </w:r>
                        <w:r w:rsidR="006E2C76" w:rsidRPr="00571F9E">
                          <w:rPr>
                            <w:rFonts w:eastAsia="Calibri" w:cs="Arial"/>
                            <w:szCs w:val="20"/>
                            <w:lang w:val="sl-SI" w:eastAsia="sl-SI"/>
                          </w:rPr>
                          <w:t xml:space="preserve"> če ni vložena v elektronski obliki v skladu s 101. členom zakona; </w:t>
                        </w:r>
                      </w:p>
                      <w:p w14:paraId="496A85EC" w14:textId="0C4A7041" w:rsidR="006E2C76" w:rsidRPr="00571F9E" w:rsidRDefault="00AA431A" w:rsidP="00571F9E">
                        <w:pPr>
                          <w:autoSpaceDE w:val="0"/>
                          <w:autoSpaceDN w:val="0"/>
                          <w:adjustRightInd w:val="0"/>
                          <w:spacing w:line="240" w:lineRule="auto"/>
                          <w:jc w:val="both"/>
                          <w:rPr>
                            <w:rFonts w:eastAsia="Calibri" w:cs="Arial"/>
                            <w:bCs/>
                            <w:szCs w:val="20"/>
                            <w:lang w:val="sl-SI" w:eastAsia="sl-SI"/>
                          </w:rPr>
                        </w:pPr>
                        <w:r w:rsidRPr="00571F9E">
                          <w:rPr>
                            <w:rFonts w:cs="Arial"/>
                            <w:szCs w:val="20"/>
                            <w:lang w:val="sl-SI" w:eastAsia="sl-SI"/>
                          </w:rPr>
                          <w:t xml:space="preserve">– </w:t>
                        </w:r>
                        <w:r w:rsidR="006E2C76" w:rsidRPr="00571F9E">
                          <w:rPr>
                            <w:rFonts w:eastAsia="Calibri" w:cs="Arial"/>
                            <w:szCs w:val="20"/>
                            <w:lang w:val="sl-SI" w:eastAsia="sl-SI"/>
                          </w:rPr>
                          <w:t xml:space="preserve">če </w:t>
                        </w:r>
                        <w:r w:rsidR="006E2C76" w:rsidRPr="00571F9E">
                          <w:rPr>
                            <w:rFonts w:eastAsia="Calibri" w:cs="Arial"/>
                            <w:bCs/>
                            <w:szCs w:val="20"/>
                            <w:lang w:val="sl-SI" w:eastAsia="sl-SI"/>
                          </w:rPr>
                          <w:t xml:space="preserve">tožnik ob vložitvi tožbe ne izkaže, da je v tožbi zatrjevane nepravilnosti, ki bi jih bilo mogoče uveljavljati v ugovoru iz 98. člena zakona, neuspešno uveljavljal že v ugovoru pred </w:t>
                        </w:r>
                        <w:r w:rsidR="006E2C76" w:rsidRPr="00571F9E">
                          <w:rPr>
                            <w:rFonts w:cs="Arial"/>
                            <w:szCs w:val="20"/>
                            <w:lang w:val="sl-SI" w:eastAsia="sl-SI"/>
                          </w:rPr>
                          <w:t>občinsko volilno komisijo</w:t>
                        </w:r>
                        <w:r w:rsidR="006E2C76" w:rsidRPr="00571F9E">
                          <w:rPr>
                            <w:rFonts w:eastAsia="Calibri" w:cs="Arial"/>
                            <w:bCs/>
                            <w:szCs w:val="20"/>
                            <w:lang w:val="sl-SI" w:eastAsia="sl-SI"/>
                          </w:rPr>
                          <w:t xml:space="preserve">. Ta razlog za zavrženje se nanaša na tožbo iz prvega odstavka 99. člena zakona, želi pa doseči, da se v okviru te vrste volilnega spora izvede le sodni nazor nad delom in odločitvijo </w:t>
                        </w:r>
                        <w:r w:rsidR="006E2C76" w:rsidRPr="00571F9E">
                          <w:rPr>
                            <w:rFonts w:cs="Arial"/>
                            <w:szCs w:val="20"/>
                            <w:lang w:val="sl-SI" w:eastAsia="sl-SI"/>
                          </w:rPr>
                          <w:t>občinske volilne komisije</w:t>
                        </w:r>
                        <w:r w:rsidR="006E2C76" w:rsidRPr="00571F9E">
                          <w:rPr>
                            <w:rFonts w:eastAsia="Calibri" w:cs="Arial"/>
                            <w:bCs/>
                            <w:szCs w:val="20"/>
                            <w:lang w:val="sl-SI" w:eastAsia="sl-SI"/>
                          </w:rPr>
                          <w:t xml:space="preserve">, ne pa navajanje novih nepravilnosti, ki bi jih bilo mogoče uveljavljati že v postopkih pred </w:t>
                        </w:r>
                        <w:r w:rsidR="006E2C76" w:rsidRPr="00571F9E">
                          <w:rPr>
                            <w:rFonts w:cs="Arial"/>
                            <w:szCs w:val="20"/>
                            <w:lang w:val="sl-SI" w:eastAsia="sl-SI"/>
                          </w:rPr>
                          <w:t>občinsko volilno komisijo</w:t>
                        </w:r>
                        <w:r w:rsidR="006E2C76" w:rsidRPr="00571F9E">
                          <w:rPr>
                            <w:rFonts w:eastAsia="Calibri" w:cs="Arial"/>
                            <w:bCs/>
                            <w:szCs w:val="20"/>
                            <w:lang w:val="sl-SI" w:eastAsia="sl-SI"/>
                          </w:rPr>
                          <w:t>. Če tožnik v tožbi deloma uveljavlja nepravilnosti, ki jih je uveljavljal v ugovoru iz 98. člena zakona, deloma pa jih ni uveljavljal, bo sodišče v skladu s predlagano ureditvijo tožbo v delu, v katerem nepravilnosti niso bile uveljavljane v ugovoru, zavrglo, v delu, v katerem so bile nepravilnosti uveljavljane v ugovoru, pa jo bo obravnavalo po vsebini. Edina izjema je primer iz drugega odstavka 99. člena tega zakona.</w:t>
                        </w:r>
                      </w:p>
                      <w:p w14:paraId="16A093AA" w14:textId="77777777" w:rsidR="006E2C76" w:rsidRPr="00571F9E" w:rsidRDefault="006E2C76" w:rsidP="00571F9E">
                        <w:pPr>
                          <w:autoSpaceDE w:val="0"/>
                          <w:autoSpaceDN w:val="0"/>
                          <w:adjustRightInd w:val="0"/>
                          <w:spacing w:line="240" w:lineRule="auto"/>
                          <w:jc w:val="both"/>
                          <w:rPr>
                            <w:rFonts w:eastAsia="Calibri" w:cs="Arial"/>
                            <w:bCs/>
                            <w:szCs w:val="20"/>
                            <w:lang w:val="sl-SI" w:eastAsia="sl-SI"/>
                          </w:rPr>
                        </w:pPr>
                      </w:p>
                      <w:p w14:paraId="294DADF0" w14:textId="77777777" w:rsidR="006E2C76" w:rsidRPr="00571F9E" w:rsidRDefault="006E2C76" w:rsidP="00571F9E">
                        <w:pPr>
                          <w:autoSpaceDE w:val="0"/>
                          <w:autoSpaceDN w:val="0"/>
                          <w:adjustRightInd w:val="0"/>
                          <w:spacing w:line="240" w:lineRule="auto"/>
                          <w:jc w:val="both"/>
                          <w:rPr>
                            <w:rFonts w:eastAsia="Calibri" w:cs="Arial"/>
                            <w:szCs w:val="20"/>
                            <w:lang w:val="sl-SI"/>
                          </w:rPr>
                        </w:pPr>
                        <w:r w:rsidRPr="00571F9E">
                          <w:rPr>
                            <w:rFonts w:eastAsia="Calibri" w:cs="Arial"/>
                            <w:bCs/>
                            <w:szCs w:val="20"/>
                            <w:lang w:val="sl-SI" w:eastAsia="sl-SI"/>
                          </w:rPr>
                          <w:t xml:space="preserve">Razlogi za zavrženje tožbe so določeni glede na specifičnost volilnega spora. Razlogi za zavrženje tožbe so tako v manjšem delu podobni kot v 36. členu ZUS-1, v večjem delu pa ne. </w:t>
                        </w:r>
                        <w:r w:rsidRPr="00571F9E">
                          <w:rPr>
                            <w:rFonts w:eastAsia="Calibri" w:cs="Arial"/>
                            <w:szCs w:val="20"/>
                            <w:lang w:val="sl-SI"/>
                          </w:rPr>
                          <w:t xml:space="preserve">Predlaga se, da upravno sodišče pred zavrženjem tožbe, razen v primeru iz prve in tretje alineje prvega odstavka 102.a člena, pozove tožnika, naj v treh dneh odpravi pomanjkljivosti, ki so razlog za zavrženje tožbe. Zaradi uresničevanja načela </w:t>
                        </w:r>
                        <w:r w:rsidRPr="00571F9E">
                          <w:rPr>
                            <w:rFonts w:cs="Arial"/>
                            <w:szCs w:val="20"/>
                            <w:lang w:val="sl-SI"/>
                          </w:rPr>
                          <w:t xml:space="preserve">koncentracije in hitrosti </w:t>
                        </w:r>
                        <w:r w:rsidRPr="00571F9E">
                          <w:rPr>
                            <w:rFonts w:eastAsia="Calibri" w:cs="Arial"/>
                            <w:szCs w:val="20"/>
                            <w:lang w:val="sl-SI"/>
                          </w:rPr>
                          <w:t>postopka ter ob upoštevanju, da so stranke v volilnem sporu zastopane s kvalificiranimi pooblaščenci, se določa rok treh dni, ki je sorazmerno kratek za odpravo nepravilnosti, ki so razlog za zavrženje tožbe. Pri tem se za postopanje uporabljajo določbe ZUS-1, na podlagi smiselne uporabe ZUS-1 pa tudi določbe zakona, ki ureja pravdni postopek, v zvezi z nepopolnimi oziroma nerazumljivimi vlogami (22. in 31. člen ZUS-1 in 108. člen ZPP)</w:t>
                        </w:r>
                        <w:r w:rsidRPr="00571F9E">
                          <w:rPr>
                            <w:rFonts w:eastAsia="Calibri" w:cs="Arial"/>
                            <w:bCs/>
                            <w:szCs w:val="20"/>
                            <w:lang w:val="sl-SI"/>
                          </w:rPr>
                          <w:t xml:space="preserve">. </w:t>
                        </w:r>
                        <w:r w:rsidRPr="00571F9E">
                          <w:rPr>
                            <w:rFonts w:eastAsia="Calibri" w:cs="Arial"/>
                            <w:szCs w:val="20"/>
                            <w:lang w:val="sl-SI"/>
                          </w:rPr>
                          <w:t xml:space="preserve">Tožnik pa ne bo pozvan k odpravljanju pomanjkljivosti v primerih iz prve in tretje alineje prvega odstavka, ker v danih primerih nepravilnosti ni mogoče odpraviti. Tožnikom se bo zahteva za odpravo pomanjkljivosti vročala v elektronski obliki v skladu s 101. členom tega zakona, razen </w:t>
                        </w:r>
                        <w:r w:rsidRPr="00571F9E">
                          <w:rPr>
                            <w:rFonts w:cs="Arial"/>
                            <w:szCs w:val="20"/>
                            <w:lang w:val="sl-SI" w:eastAsia="sl-SI"/>
                          </w:rPr>
                          <w:t xml:space="preserve">če to glede na naravo pomanjkljivosti ni mogoče, ker sodišče nima njihovega elektronskega naslova za vročanje (na primer stranski udeleženci, ki bi v teh primerih bili kandidati, z odločitvijo sodišča pa so ob mandat). V tem primeru sodišče zahtevo stranki </w:t>
                        </w:r>
                        <w:r w:rsidRPr="00571F9E">
                          <w:rPr>
                            <w:rFonts w:cs="Arial"/>
                            <w:szCs w:val="20"/>
                            <w:lang w:val="sl-SI" w:eastAsia="sl-SI"/>
                          </w:rPr>
                          <w:lastRenderedPageBreak/>
                          <w:t>vroči v fizični obliki, zakon določa, da je fikcija vročitve po izteku roka tri dni od poskusa vročitve.</w:t>
                        </w:r>
                      </w:p>
                      <w:p w14:paraId="2416871D" w14:textId="77777777" w:rsidR="006E2C76" w:rsidRPr="00571F9E" w:rsidRDefault="006E2C76" w:rsidP="00571F9E">
                        <w:pPr>
                          <w:spacing w:line="240" w:lineRule="auto"/>
                          <w:rPr>
                            <w:rFonts w:cs="Arial"/>
                            <w:szCs w:val="20"/>
                            <w:lang w:val="sl-SI"/>
                          </w:rPr>
                        </w:pPr>
                      </w:p>
                      <w:p w14:paraId="0F4A1C7C" w14:textId="487B69E1" w:rsidR="006E2C76" w:rsidRPr="00571F9E" w:rsidRDefault="006E2C76" w:rsidP="00571F9E">
                        <w:pPr>
                          <w:spacing w:line="240" w:lineRule="auto"/>
                          <w:jc w:val="both"/>
                          <w:rPr>
                            <w:rFonts w:cs="Arial"/>
                            <w:bCs/>
                            <w:szCs w:val="20"/>
                            <w:lang w:val="sl-SI"/>
                          </w:rPr>
                        </w:pPr>
                        <w:r w:rsidRPr="00571F9E">
                          <w:rPr>
                            <w:rFonts w:cs="Arial"/>
                            <w:bCs/>
                            <w:szCs w:val="20"/>
                            <w:lang w:val="sl-SI"/>
                          </w:rPr>
                          <w:t>102.b člen</w:t>
                        </w:r>
                        <w:r w:rsidRPr="00571F9E">
                          <w:rPr>
                            <w:rFonts w:cs="Arial"/>
                            <w:szCs w:val="20"/>
                            <w:lang w:val="sl-SI"/>
                          </w:rPr>
                          <w:t xml:space="preserve"> določa, da upravno sodišče </w:t>
                        </w:r>
                        <w:r w:rsidRPr="00571F9E">
                          <w:rPr>
                            <w:rFonts w:cs="Arial"/>
                            <w:bCs/>
                            <w:szCs w:val="20"/>
                            <w:lang w:val="sl-SI"/>
                          </w:rPr>
                          <w:t>tožbo zavrne, če ne ugotovi nepravilnosti v volilnem postopku oziroma volilni kampanji oziroma v zvezi z njenim financiranjem, če ugotovi nepravilnosti, ki niso ali ne bi mogle privesti do drugačne razdelitve mandatov (ta določba bo upoštevana, če bo sodišče sicer ugotovilo nepravilnosti, a bodo po svoji naravi takšne, da zaradi njih razdelitev mandatov ne bi bila drugačna), ali če ugotovi nepravilnosti, ki po svoji naravi niso v temeljih prizadele poštenosti volilnega postopka (ta določba bo upoštevana v primeru nepravilnosti, ki po svoji naravi (ne številčno) niso takšne, da bi v temeljih vzbudile dvom o poštenosti volilnega postopka). Upravno sodišče bo torej moralo presojati vpliv nepravilnosti na končni izid volitev in razdelitev mandatov.</w:t>
                        </w:r>
                      </w:p>
                      <w:p w14:paraId="29337653" w14:textId="77777777" w:rsidR="006E2C76" w:rsidRPr="00571F9E" w:rsidRDefault="006E2C76" w:rsidP="00571F9E">
                        <w:pPr>
                          <w:spacing w:line="240" w:lineRule="auto"/>
                          <w:jc w:val="both"/>
                          <w:rPr>
                            <w:rFonts w:cs="Arial"/>
                            <w:bCs/>
                            <w:szCs w:val="20"/>
                            <w:lang w:val="sl-SI"/>
                          </w:rPr>
                        </w:pPr>
                      </w:p>
                      <w:p w14:paraId="364F0740" w14:textId="3AA2B050" w:rsidR="006E2C76" w:rsidRPr="00571F9E" w:rsidRDefault="006E2C76" w:rsidP="00571F9E">
                        <w:pPr>
                          <w:autoSpaceDE w:val="0"/>
                          <w:autoSpaceDN w:val="0"/>
                          <w:adjustRightInd w:val="0"/>
                          <w:spacing w:line="240" w:lineRule="auto"/>
                          <w:jc w:val="both"/>
                          <w:rPr>
                            <w:rFonts w:eastAsia="Calibri" w:cs="Arial"/>
                            <w:bCs/>
                            <w:szCs w:val="20"/>
                            <w:lang w:val="sl-SI" w:eastAsia="sl-SI"/>
                          </w:rPr>
                        </w:pPr>
                        <w:r w:rsidRPr="00571F9E">
                          <w:rPr>
                            <w:rFonts w:eastAsia="Calibri" w:cs="Arial"/>
                            <w:bCs/>
                            <w:szCs w:val="20"/>
                            <w:lang w:val="sl-SI" w:eastAsia="sl-SI"/>
                          </w:rPr>
                          <w:t xml:space="preserve">Predlagani novi 102.c člen ureja primere, ko upravno sodišče ugotovi, da je tožba utemeljena. V prvem odstavku predlaganega 102.c člena zakona je predvideno, da če upravno sodišče ugotovi nepravilnosti v volilnem postopku ali volilni kampanji oziroma v zvezi z njenim financiranjem, ki </w:t>
                        </w:r>
                        <w:r w:rsidRPr="00571F9E">
                          <w:rPr>
                            <w:rFonts w:eastAsia="Calibri" w:cs="Arial"/>
                            <w:szCs w:val="20"/>
                            <w:lang w:val="sl-SI" w:eastAsia="sl-SI"/>
                          </w:rPr>
                          <w:t>so ali bi lahko privedle do drugačne razdelitve mandatov</w:t>
                        </w:r>
                        <w:r w:rsidRPr="00571F9E">
                          <w:rPr>
                            <w:rFonts w:eastAsia="Calibri" w:cs="Arial"/>
                            <w:bCs/>
                            <w:szCs w:val="20"/>
                            <w:lang w:val="sl-SI" w:eastAsia="sl-SI"/>
                          </w:rPr>
                          <w:t xml:space="preserve"> ali so po svoji naravi </w:t>
                        </w:r>
                        <w:r w:rsidRPr="00571F9E">
                          <w:rPr>
                            <w:rFonts w:eastAsia="Calibri" w:cs="Arial"/>
                            <w:szCs w:val="20"/>
                            <w:lang w:val="sl-SI" w:eastAsia="sl-SI"/>
                          </w:rPr>
                          <w:t>v temeljih prizadele poštenost volilnega postopka</w:t>
                        </w:r>
                        <w:r w:rsidRPr="00571F9E">
                          <w:rPr>
                            <w:rFonts w:eastAsia="Calibri" w:cs="Arial"/>
                            <w:bCs/>
                            <w:szCs w:val="20"/>
                            <w:lang w:val="sl-SI" w:eastAsia="sl-SI"/>
                          </w:rPr>
                          <w:t>, tožbi ugodi, ugotovi drugačno razdelitev mandatov, v celoti ali deloma razveljavi glasovanje na volitvah, odredi ponovno glasovanje</w:t>
                        </w:r>
                        <w:r w:rsidR="000A5D77">
                          <w:rPr>
                            <w:rFonts w:eastAsia="Calibri" w:cs="Arial"/>
                            <w:bCs/>
                            <w:szCs w:val="20"/>
                            <w:lang w:val="sl-SI" w:eastAsia="sl-SI"/>
                          </w:rPr>
                          <w:t>. Datum glasovanja v dveh dneh od vročitve sodbe d</w:t>
                        </w:r>
                        <w:r w:rsidRPr="00571F9E">
                          <w:rPr>
                            <w:rFonts w:eastAsia="Calibri" w:cs="Arial"/>
                            <w:bCs/>
                            <w:szCs w:val="20"/>
                            <w:lang w:val="sl-SI" w:eastAsia="sl-SI"/>
                          </w:rPr>
                          <w:t xml:space="preserve">oloči </w:t>
                        </w:r>
                        <w:r w:rsidR="000A5D77">
                          <w:rPr>
                            <w:rFonts w:eastAsia="Calibri" w:cs="Arial"/>
                            <w:bCs/>
                            <w:szCs w:val="20"/>
                            <w:lang w:val="sl-SI" w:eastAsia="sl-SI"/>
                          </w:rPr>
                          <w:t>občinska volilna komisija</w:t>
                        </w:r>
                        <w:r w:rsidRPr="00571F9E">
                          <w:rPr>
                            <w:rFonts w:eastAsia="Calibri" w:cs="Arial"/>
                            <w:bCs/>
                            <w:szCs w:val="20"/>
                            <w:lang w:val="sl-SI" w:eastAsia="sl-SI"/>
                          </w:rPr>
                          <w:t xml:space="preserve">, upoštevajoč z ZVDZ in ZLV določene roke za izvedbo glasovanja. Z nepravilnostmi v volilnem postopku, ki </w:t>
                        </w:r>
                        <w:r w:rsidRPr="00571F9E">
                          <w:rPr>
                            <w:rFonts w:eastAsia="Calibri" w:cs="Arial"/>
                            <w:szCs w:val="20"/>
                            <w:lang w:val="sl-SI" w:eastAsia="sl-SI"/>
                          </w:rPr>
                          <w:t>so ali bi lahko privedle do drugačnega končnega izida volitev</w:t>
                        </w:r>
                        <w:r w:rsidRPr="00571F9E">
                          <w:rPr>
                            <w:rFonts w:eastAsia="Calibri" w:cs="Arial"/>
                            <w:bCs/>
                            <w:szCs w:val="20"/>
                            <w:lang w:val="sl-SI" w:eastAsia="sl-SI"/>
                          </w:rPr>
                          <w:t>, so mišljene nepravilnosti, ki se lahko izrazijo številčno in je tako mogoče oceniti njihov vpliv, tako da bi bila lahko zaradi njih končni izid volitev in razdelitev mandatov drugačna. Z nepravilnostmi, ki so po svoji naravi v temeljih prizadele poštenost volilnega postopka, so mišljene nepravilnosti, ki bi zaradi svoje kakovosti in ne številčnosti v temeljih prizadele objektivno poštenost volilnega postopka (na primer diskriminacija določenih skupin glede obstoja pravice do glasovanja).</w:t>
                        </w:r>
                        <w:r w:rsidR="00207B61" w:rsidRPr="00571F9E">
                          <w:rPr>
                            <w:rFonts w:eastAsia="Calibri" w:cs="Arial"/>
                            <w:bCs/>
                            <w:szCs w:val="20"/>
                            <w:lang w:val="sl-SI" w:eastAsia="sl-SI"/>
                          </w:rPr>
                          <w:t xml:space="preserve"> Člen posebej določa, da se sodba upravnega sodišča in sklep občinske volilne komisije objavita v uradnem glasilu občine, kar pomeni, da bo občinska volilna komisija po prejemu sodbe upravnega sodišča sprejela sklep o določitvi datuma glasovanja in ga skupaj s sodbo upravnega sodišča objavila v uradnem glasilu občine.</w:t>
                        </w:r>
                        <w:r w:rsidRPr="00571F9E">
                          <w:rPr>
                            <w:rFonts w:eastAsia="Calibri" w:cs="Arial"/>
                            <w:bCs/>
                            <w:szCs w:val="20"/>
                            <w:lang w:val="sl-SI" w:eastAsia="sl-SI"/>
                          </w:rPr>
                          <w:t xml:space="preserve"> </w:t>
                        </w:r>
                        <w:r w:rsidR="00EE02A1" w:rsidRPr="00571F9E">
                          <w:rPr>
                            <w:rFonts w:eastAsia="Calibri" w:cs="Arial"/>
                            <w:bCs/>
                            <w:szCs w:val="20"/>
                            <w:lang w:val="sl-SI" w:eastAsia="sl-SI"/>
                          </w:rPr>
                          <w:t xml:space="preserve">Četrti odstavek predlaganega člena ureja primere, ko sodišče ugotovi, da je tožba zoper sklep občinske volilne komisije o razveljavitvi volitev iz šestega odstavka 98. člena utemeljena in tožbi ugodi, delno ali v celoti odpravi sklep o delni ali celotni razveljavitvi volitev in občinski volilni komisiji naloži sprejetje akta o izidu volitev iz 90. člena ZLV. </w:t>
                        </w:r>
                      </w:p>
                      <w:p w14:paraId="10D5E577" w14:textId="77777777" w:rsidR="006E2C76" w:rsidRPr="00571F9E" w:rsidRDefault="006E2C76" w:rsidP="00571F9E">
                        <w:pPr>
                          <w:autoSpaceDE w:val="0"/>
                          <w:autoSpaceDN w:val="0"/>
                          <w:adjustRightInd w:val="0"/>
                          <w:spacing w:line="240" w:lineRule="auto"/>
                          <w:jc w:val="both"/>
                          <w:rPr>
                            <w:rFonts w:eastAsia="Calibri" w:cs="Arial"/>
                            <w:bCs/>
                            <w:szCs w:val="20"/>
                            <w:lang w:val="sl-SI" w:eastAsia="sl-SI"/>
                          </w:rPr>
                        </w:pPr>
                      </w:p>
                      <w:p w14:paraId="78D0B715" w14:textId="77777777" w:rsidR="006E2C76" w:rsidRPr="00571F9E" w:rsidRDefault="006E2C76" w:rsidP="00571F9E">
                        <w:pPr>
                          <w:spacing w:line="240" w:lineRule="auto"/>
                          <w:jc w:val="both"/>
                          <w:rPr>
                            <w:rFonts w:cs="Arial"/>
                            <w:szCs w:val="20"/>
                            <w:lang w:val="sl-SI" w:eastAsia="sl-SI"/>
                          </w:rPr>
                        </w:pPr>
                        <w:r w:rsidRPr="00571F9E">
                          <w:rPr>
                            <w:rFonts w:cs="Arial"/>
                            <w:szCs w:val="20"/>
                            <w:lang w:val="sl-SI" w:eastAsia="sl-SI"/>
                          </w:rPr>
                          <w:t xml:space="preserve">102.č člen določa, da zoper odločitve sodišča v volilnem sporu ni pritožbe niti izrednih pravnih sredstev. </w:t>
                        </w:r>
                      </w:p>
                      <w:p w14:paraId="7A0C8AF3" w14:textId="77777777" w:rsidR="006E2C76" w:rsidRPr="00571F9E" w:rsidRDefault="006E2C76" w:rsidP="00571F9E">
                        <w:pPr>
                          <w:spacing w:line="240" w:lineRule="auto"/>
                          <w:jc w:val="both"/>
                          <w:rPr>
                            <w:rFonts w:cs="Arial"/>
                            <w:szCs w:val="20"/>
                            <w:lang w:val="sl-SI"/>
                          </w:rPr>
                        </w:pPr>
                      </w:p>
                      <w:p w14:paraId="4E3B82E3" w14:textId="2D38F2E9" w:rsidR="006E2C76"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6</w:t>
                        </w:r>
                        <w:r w:rsidRPr="00571F9E">
                          <w:rPr>
                            <w:rFonts w:cs="Arial"/>
                            <w:b/>
                            <w:szCs w:val="20"/>
                            <w:lang w:val="sl-SI"/>
                          </w:rPr>
                          <w:t>. členu</w:t>
                        </w:r>
                      </w:p>
                      <w:p w14:paraId="5C192CFC" w14:textId="4EA5F096" w:rsidR="006E2C76" w:rsidRPr="00571F9E" w:rsidRDefault="006E2C76" w:rsidP="00571F9E">
                        <w:pPr>
                          <w:spacing w:line="240" w:lineRule="auto"/>
                          <w:jc w:val="both"/>
                          <w:rPr>
                            <w:rFonts w:cs="Arial"/>
                            <w:bCs/>
                            <w:szCs w:val="20"/>
                            <w:lang w:val="sl-SI"/>
                          </w:rPr>
                        </w:pPr>
                        <w:r w:rsidRPr="00571F9E">
                          <w:rPr>
                            <w:rFonts w:cs="Arial"/>
                            <w:bCs/>
                            <w:szCs w:val="20"/>
                            <w:lang w:val="sl-SI"/>
                          </w:rPr>
                          <w:t xml:space="preserve">Člen izenačuje pogoje za predlaganje kandidature za župana in kandidatov oziroma kandidature za občinski svet. Takšno ureditev je zakonodajalec </w:t>
                        </w:r>
                        <w:r w:rsidR="00F83387" w:rsidRPr="00571F9E">
                          <w:rPr>
                            <w:rFonts w:cs="Arial"/>
                            <w:bCs/>
                            <w:szCs w:val="20"/>
                            <w:lang w:val="sl-SI"/>
                          </w:rPr>
                          <w:t xml:space="preserve">določil </w:t>
                        </w:r>
                        <w:r w:rsidRPr="00571F9E">
                          <w:rPr>
                            <w:rFonts w:cs="Arial"/>
                            <w:bCs/>
                            <w:szCs w:val="20"/>
                            <w:lang w:val="sl-SI"/>
                          </w:rPr>
                          <w:t>že v letu 1993, kasneje pa je s posegi v 106. člen</w:t>
                        </w:r>
                        <w:r w:rsidR="001D23BF" w:rsidRPr="00571F9E">
                          <w:rPr>
                            <w:rFonts w:cs="Arial"/>
                            <w:bCs/>
                            <w:szCs w:val="20"/>
                            <w:lang w:val="sl-SI"/>
                          </w:rPr>
                          <w:t xml:space="preserve"> ZLV</w:t>
                        </w:r>
                        <w:r w:rsidRPr="00571F9E">
                          <w:rPr>
                            <w:rFonts w:cs="Arial"/>
                            <w:bCs/>
                            <w:szCs w:val="20"/>
                            <w:lang w:val="sl-SI"/>
                          </w:rPr>
                          <w:t xml:space="preserve"> prišlo do neutemeljenega razlikovanja. Tako je ob trenutno veljavni ureditvi </w:t>
                        </w:r>
                        <w:r w:rsidR="00EE02A1" w:rsidRPr="00571F9E">
                          <w:rPr>
                            <w:rFonts w:cs="Arial"/>
                            <w:bCs/>
                            <w:szCs w:val="20"/>
                            <w:lang w:val="sl-SI"/>
                          </w:rPr>
                          <w:t xml:space="preserve">skladno z 106. členom ZLV </w:t>
                        </w:r>
                        <w:r w:rsidRPr="00571F9E">
                          <w:rPr>
                            <w:rFonts w:cs="Arial"/>
                            <w:bCs/>
                            <w:szCs w:val="20"/>
                            <w:lang w:val="sl-SI"/>
                          </w:rPr>
                          <w:t xml:space="preserve">za kandidata za župana določeno </w:t>
                        </w:r>
                        <w:r w:rsidR="00B07618" w:rsidRPr="00571F9E">
                          <w:rPr>
                            <w:rFonts w:cs="Arial"/>
                            <w:bCs/>
                            <w:szCs w:val="20"/>
                            <w:lang w:val="sl-SI"/>
                          </w:rPr>
                          <w:t xml:space="preserve">nižje </w:t>
                        </w:r>
                        <w:r w:rsidRPr="00571F9E">
                          <w:rPr>
                            <w:rFonts w:cs="Arial"/>
                            <w:bCs/>
                            <w:szCs w:val="20"/>
                            <w:lang w:val="sl-SI"/>
                          </w:rPr>
                          <w:t>najnižje število potrebnih podpor za kandidaturo (15) v primerjavi s številom potrebnih podpor za kandidaturo za člana občinskega sveta (30)</w:t>
                        </w:r>
                        <w:r w:rsidR="00EE02A1" w:rsidRPr="00571F9E">
                          <w:rPr>
                            <w:rFonts w:cs="Arial"/>
                            <w:bCs/>
                            <w:szCs w:val="20"/>
                            <w:lang w:val="sl-SI"/>
                          </w:rPr>
                          <w:t>, kot ga določata 68. in 54. člen ZLV</w:t>
                        </w:r>
                        <w:r w:rsidRPr="00571F9E">
                          <w:rPr>
                            <w:rFonts w:cs="Arial"/>
                            <w:bCs/>
                            <w:szCs w:val="20"/>
                            <w:lang w:val="sl-SI"/>
                          </w:rPr>
                          <w:t xml:space="preserve">. Takšno razlikovanje nima prave pravne utemeljitve, saj je </w:t>
                        </w:r>
                        <w:r w:rsidR="000C206A">
                          <w:rPr>
                            <w:rFonts w:cs="Arial"/>
                            <w:bCs/>
                            <w:szCs w:val="20"/>
                            <w:lang w:val="sl-SI"/>
                          </w:rPr>
                          <w:t>U</w:t>
                        </w:r>
                        <w:r w:rsidRPr="00571F9E">
                          <w:rPr>
                            <w:rFonts w:cs="Arial"/>
                            <w:bCs/>
                            <w:szCs w:val="20"/>
                            <w:lang w:val="sl-SI"/>
                          </w:rPr>
                          <w:t xml:space="preserve">stavno sodišče v svojih presojah (npr. U-I-49/06-30) to vsebino presojalo z dveh vidikov. Na eni strani naj bi število podpor preprečevalo težave, ki bi nastale pri izvedbi volitev ob prekomernem številu kandidatov (preprečevanje brezupnih list in izgubljenih glasov), po drugi strani pa število podpisov za podporo kandidature ne sme biti višje od števila glasov, ki so potrebni za izvolitev.  </w:t>
                        </w:r>
                      </w:p>
                      <w:p w14:paraId="4CDF9650" w14:textId="77777777" w:rsidR="006E2C76" w:rsidRPr="00571F9E" w:rsidRDefault="006E2C76" w:rsidP="00571F9E">
                        <w:pPr>
                          <w:spacing w:line="240" w:lineRule="auto"/>
                          <w:jc w:val="both"/>
                          <w:rPr>
                            <w:rFonts w:cs="Arial"/>
                            <w:b/>
                            <w:color w:val="FF0000"/>
                            <w:szCs w:val="20"/>
                            <w:lang w:val="sl-SI"/>
                          </w:rPr>
                        </w:pPr>
                      </w:p>
                      <w:p w14:paraId="7C381D15" w14:textId="2806955D" w:rsidR="006E2C76" w:rsidRPr="00571F9E" w:rsidRDefault="006E2C76" w:rsidP="00571F9E">
                        <w:pPr>
                          <w:spacing w:line="240" w:lineRule="auto"/>
                          <w:jc w:val="both"/>
                          <w:rPr>
                            <w:rFonts w:cs="Arial"/>
                            <w:b/>
                            <w:szCs w:val="20"/>
                            <w:lang w:val="sl-SI"/>
                          </w:rPr>
                        </w:pPr>
                        <w:bookmarkStart w:id="38" w:name="_Hlk160002178"/>
                        <w:r w:rsidRPr="00571F9E">
                          <w:rPr>
                            <w:rFonts w:cs="Arial"/>
                            <w:b/>
                            <w:szCs w:val="20"/>
                            <w:lang w:val="sl-SI"/>
                          </w:rPr>
                          <w:t>K 2</w:t>
                        </w:r>
                        <w:r w:rsidR="00110F1E" w:rsidRPr="00571F9E">
                          <w:rPr>
                            <w:rFonts w:cs="Arial"/>
                            <w:b/>
                            <w:szCs w:val="20"/>
                            <w:lang w:val="sl-SI"/>
                          </w:rPr>
                          <w:t>7</w:t>
                        </w:r>
                        <w:r w:rsidRPr="00571F9E">
                          <w:rPr>
                            <w:rFonts w:cs="Arial"/>
                            <w:b/>
                            <w:szCs w:val="20"/>
                            <w:lang w:val="sl-SI"/>
                          </w:rPr>
                          <w:t>. členu</w:t>
                        </w:r>
                      </w:p>
                      <w:bookmarkEnd w:id="38"/>
                      <w:p w14:paraId="57CE45AA" w14:textId="3ECB84B4" w:rsidR="000F6477" w:rsidRPr="00571F9E" w:rsidRDefault="000F6477" w:rsidP="00571F9E">
                        <w:pPr>
                          <w:spacing w:line="240" w:lineRule="auto"/>
                          <w:jc w:val="both"/>
                          <w:rPr>
                            <w:rFonts w:cs="Arial"/>
                            <w:noProof/>
                            <w:szCs w:val="20"/>
                            <w:lang w:val="sl-SI" w:eastAsia="sl-SI"/>
                          </w:rPr>
                        </w:pPr>
                        <w:r w:rsidRPr="00571F9E">
                          <w:rPr>
                            <w:rFonts w:cs="Arial"/>
                            <w:noProof/>
                            <w:szCs w:val="20"/>
                            <w:lang w:val="sl-SI" w:eastAsia="sl-SI"/>
                          </w:rPr>
                          <w:t xml:space="preserve">ZLV v prvem odstavku 109. člena določa, da se za volitve članov svetov četrtnih skupnosti smiselno uporabljajo določbe tega zakona, ki veljajo za volitve v občinski svet, drug odstavek 109. člena ZLV pa določa, da se za volitve članov svetov krajevnih skupnosti in članov svetov vaških skupnosti kot delov občine smiselno uporabljajo določbe ZLV, ki veljajo za večinske volitve v občinski svet. V tretjem odstavku 109. člena pa je določeno, da se ne glede na 54. člen ZLV kandidate za člane sveta krajevne, vaške oziroma četrtne skupnosti lahko določi s podpisovanjem skupina najmanj desetih volivcev. Navedeno pomeni, da se v primeru volitev </w:t>
                        </w:r>
                        <w:r w:rsidRPr="00571F9E">
                          <w:rPr>
                            <w:rFonts w:cs="Arial"/>
                            <w:noProof/>
                            <w:szCs w:val="20"/>
                            <w:lang w:val="sl-SI" w:eastAsia="sl-SI"/>
                          </w:rPr>
                          <w:lastRenderedPageBreak/>
                          <w:t xml:space="preserve">članov četrtnih skupnosti, ki se volijo po proporcionalnem sistemu glede potrebne podpore za določitev kandidatov za člane četrtne skupnosti uporabljajo določbe 68. člena ZLV. S predlagano spremembo se dodaja sklicevanje na 68. člen ZLV, saj je v primeru ožjih delov občin, ki uporabljajo večinski volilni sistem </w:t>
                        </w:r>
                        <w:r w:rsidR="00B507AF" w:rsidRPr="00571F9E">
                          <w:rPr>
                            <w:rFonts w:cs="Arial"/>
                            <w:noProof/>
                            <w:szCs w:val="20"/>
                            <w:lang w:val="sl-SI" w:eastAsia="sl-SI"/>
                          </w:rPr>
                          <w:t xml:space="preserve">potrebno zbrati nižje </w:t>
                        </w:r>
                        <w:r w:rsidR="005E465B">
                          <w:rPr>
                            <w:rFonts w:cs="Arial"/>
                            <w:noProof/>
                            <w:szCs w:val="20"/>
                            <w:lang w:val="sl-SI" w:eastAsia="sl-SI"/>
                          </w:rPr>
                          <w:t>š</w:t>
                        </w:r>
                        <w:r w:rsidR="00B507AF" w:rsidRPr="00571F9E">
                          <w:rPr>
                            <w:rFonts w:cs="Arial"/>
                            <w:noProof/>
                            <w:szCs w:val="20"/>
                            <w:lang w:val="sl-SI" w:eastAsia="sl-SI"/>
                          </w:rPr>
                          <w:t xml:space="preserve">tevilo </w:t>
                        </w:r>
                        <w:r w:rsidRPr="00571F9E">
                          <w:rPr>
                            <w:rFonts w:cs="Arial"/>
                            <w:noProof/>
                            <w:szCs w:val="20"/>
                            <w:lang w:val="sl-SI" w:eastAsia="sl-SI"/>
                          </w:rPr>
                          <w:t xml:space="preserve">zahtevanih podpisov podpore kandidatu, medtem, ko je v ožjih delih občin v katerih se uporablja proporcionalni volilni sistem potrebno zbrati višje število podpisov podpore kandidatu. Zaradi izenačitve položaja kandidatov pri pridobivanju podpisov podpore tako v večinskem kot proporcionalnem volilnem sistemu je predlagana dopolnitev člena, ki sočasno stremi tudi k spodbujanju sodelovanja prebivalcev v ožjih delih občine. </w:t>
                        </w:r>
                      </w:p>
                      <w:p w14:paraId="1F5366FF" w14:textId="77777777" w:rsidR="000F6477" w:rsidRPr="00571F9E" w:rsidRDefault="000F6477" w:rsidP="00571F9E">
                        <w:pPr>
                          <w:spacing w:line="240" w:lineRule="auto"/>
                          <w:jc w:val="both"/>
                          <w:rPr>
                            <w:rFonts w:cs="Arial"/>
                            <w:noProof/>
                            <w:szCs w:val="20"/>
                            <w:lang w:val="sl-SI" w:eastAsia="sl-SI"/>
                          </w:rPr>
                        </w:pPr>
                      </w:p>
                      <w:p w14:paraId="5DA30F1D" w14:textId="11913FD2" w:rsidR="000F6477" w:rsidRPr="00571F9E" w:rsidRDefault="000F6477" w:rsidP="00571F9E">
                        <w:pPr>
                          <w:spacing w:line="240" w:lineRule="auto"/>
                          <w:jc w:val="both"/>
                          <w:rPr>
                            <w:rFonts w:cs="Arial"/>
                            <w:noProof/>
                            <w:szCs w:val="20"/>
                            <w:lang w:val="sl-SI" w:eastAsia="sl-SI"/>
                          </w:rPr>
                        </w:pPr>
                        <w:r w:rsidRPr="00571F9E">
                          <w:rPr>
                            <w:rFonts w:cs="Arial"/>
                            <w:noProof/>
                            <w:szCs w:val="20"/>
                            <w:lang w:val="sl-SI" w:eastAsia="sl-SI"/>
                          </w:rPr>
                          <w:t xml:space="preserve">S spremembo četrtega odstavka 109. člena ZLV se spreminja način določanja kandidatov za člane sveta krajevne, vaške oziroma četrtne skupnosti s strani politične stranke. </w:t>
                        </w:r>
                        <w:r w:rsidR="00711448" w:rsidRPr="00571F9E">
                          <w:rPr>
                            <w:rFonts w:cs="Arial"/>
                            <w:noProof/>
                            <w:szCs w:val="20"/>
                            <w:lang w:val="sl-SI" w:eastAsia="sl-SI"/>
                          </w:rPr>
                          <w:t xml:space="preserve">Skladno z veljavno ureditvijo politična stranka določa kandidate po postopku, določenem v 51. členu ZLV. </w:t>
                        </w:r>
                        <w:r w:rsidRPr="00571F9E">
                          <w:rPr>
                            <w:rFonts w:cs="Arial"/>
                            <w:noProof/>
                            <w:szCs w:val="20"/>
                            <w:lang w:val="sl-SI" w:eastAsia="sl-SI"/>
                          </w:rPr>
                          <w:t>Pri določanju kandidatov smejo sodelovati samo člani stranke, ki imajo volilno pravico in stalno prebivališče v občini. Kandidate določijo s tajnim glasovanjem. Glede na predlagano spremembo bo opuščeno sklicevanje na določbo 51. člena ZLV in določeno zgolj, da kandidate določijo politične stranke po postopku</w:t>
                        </w:r>
                        <w:r w:rsidR="00F83387" w:rsidRPr="00571F9E">
                          <w:rPr>
                            <w:rFonts w:cs="Arial"/>
                            <w:noProof/>
                            <w:szCs w:val="20"/>
                            <w:lang w:val="sl-SI" w:eastAsia="sl-SI"/>
                          </w:rPr>
                          <w:t>,</w:t>
                        </w:r>
                        <w:r w:rsidRPr="00571F9E">
                          <w:rPr>
                            <w:rFonts w:cs="Arial"/>
                            <w:noProof/>
                            <w:szCs w:val="20"/>
                            <w:lang w:val="sl-SI" w:eastAsia="sl-SI"/>
                          </w:rPr>
                          <w:t xml:space="preserve"> določen</w:t>
                        </w:r>
                        <w:r w:rsidR="00F83387" w:rsidRPr="00571F9E">
                          <w:rPr>
                            <w:rFonts w:cs="Arial"/>
                            <w:noProof/>
                            <w:szCs w:val="20"/>
                            <w:lang w:val="sl-SI" w:eastAsia="sl-SI"/>
                          </w:rPr>
                          <w:t>e</w:t>
                        </w:r>
                        <w:r w:rsidRPr="00571F9E">
                          <w:rPr>
                            <w:rFonts w:cs="Arial"/>
                            <w:noProof/>
                            <w:szCs w:val="20"/>
                            <w:lang w:val="sl-SI" w:eastAsia="sl-SI"/>
                          </w:rPr>
                          <w:t xml:space="preserve">m z njenimi pravili. S tem bo omogočeno, da stranke določijo kandidate z javnim glasovanjem, kar bo poenostavilo postopke določanja kandidatnih list za svete ožjih delov občin. </w:t>
                        </w:r>
                      </w:p>
                      <w:p w14:paraId="5387BA81" w14:textId="77777777" w:rsidR="000F6477" w:rsidRPr="00571F9E" w:rsidRDefault="000F6477" w:rsidP="00571F9E">
                        <w:pPr>
                          <w:spacing w:line="240" w:lineRule="auto"/>
                          <w:jc w:val="both"/>
                          <w:rPr>
                            <w:rFonts w:cs="Arial"/>
                            <w:noProof/>
                            <w:szCs w:val="20"/>
                            <w:lang w:val="sl-SI" w:eastAsia="sl-SI"/>
                          </w:rPr>
                        </w:pPr>
                      </w:p>
                      <w:p w14:paraId="615B3200" w14:textId="7F1760E6" w:rsidR="00BA1194" w:rsidRPr="00571F9E" w:rsidRDefault="000F6477" w:rsidP="00571F9E">
                        <w:pPr>
                          <w:spacing w:line="240" w:lineRule="auto"/>
                          <w:jc w:val="both"/>
                          <w:rPr>
                            <w:rFonts w:cs="Arial"/>
                            <w:noProof/>
                            <w:szCs w:val="20"/>
                            <w:lang w:val="sl-SI" w:eastAsia="sl-SI"/>
                          </w:rPr>
                        </w:pPr>
                        <w:r w:rsidRPr="00571F9E">
                          <w:rPr>
                            <w:rFonts w:cs="Arial"/>
                            <w:noProof/>
                            <w:szCs w:val="20"/>
                            <w:lang w:val="sl-SI" w:eastAsia="sl-SI"/>
                          </w:rPr>
                          <w:t>S spremembo petega odstavka 109. člena (in posledičnim črtanjem šestega odstavka istega člena) se določa, da je volilna enota za volitve članov sveta krajevne, vaške oziroma četrtne skupnosti območje celotne krajevne, vaške oziroma četrtne skupnosti. To pomeni, da bo ne glede na volilni sistem (večinski ali proporcionalen) določena zgolj ena volilna enota</w:t>
                        </w:r>
                        <w:r w:rsidR="00F83387" w:rsidRPr="00571F9E">
                          <w:rPr>
                            <w:rFonts w:cs="Arial"/>
                            <w:noProof/>
                            <w:szCs w:val="20"/>
                            <w:lang w:val="sl-SI" w:eastAsia="sl-SI"/>
                          </w:rPr>
                          <w:t>,</w:t>
                        </w:r>
                        <w:r w:rsidRPr="00571F9E">
                          <w:rPr>
                            <w:rFonts w:cs="Arial"/>
                            <w:noProof/>
                            <w:szCs w:val="20"/>
                            <w:lang w:val="sl-SI" w:eastAsia="sl-SI"/>
                          </w:rPr>
                          <w:t xml:space="preserve"> v kateri se bodo volili vsi člani sveta krajevne, vaške oziroma četrtne skupnosti. S tem se bo poenostavilo postopke volitev članov svetov ožjih delov občin.</w:t>
                        </w:r>
                      </w:p>
                      <w:p w14:paraId="6136CFA7" w14:textId="77777777" w:rsidR="000F6477" w:rsidRPr="00571F9E" w:rsidRDefault="000F6477" w:rsidP="00571F9E">
                        <w:pPr>
                          <w:spacing w:line="240" w:lineRule="auto"/>
                          <w:jc w:val="both"/>
                          <w:rPr>
                            <w:rFonts w:cs="Arial"/>
                            <w:szCs w:val="20"/>
                            <w:lang w:val="sl-SI"/>
                          </w:rPr>
                        </w:pPr>
                      </w:p>
                      <w:p w14:paraId="2AD8C723" w14:textId="621B4B35" w:rsidR="00855A87" w:rsidRPr="00571F9E" w:rsidRDefault="006E2C76"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8</w:t>
                        </w:r>
                        <w:r w:rsidRPr="00571F9E">
                          <w:rPr>
                            <w:rFonts w:cs="Arial"/>
                            <w:b/>
                            <w:szCs w:val="20"/>
                            <w:lang w:val="sl-SI"/>
                          </w:rPr>
                          <w:t>.členu</w:t>
                        </w:r>
                      </w:p>
                      <w:p w14:paraId="2F6BABF1" w14:textId="79BB9031" w:rsidR="00BA1194" w:rsidRPr="00571F9E" w:rsidRDefault="00BA1194" w:rsidP="00571F9E">
                        <w:pPr>
                          <w:spacing w:line="240" w:lineRule="auto"/>
                          <w:jc w:val="both"/>
                          <w:rPr>
                            <w:rFonts w:cs="Arial"/>
                            <w:bCs/>
                            <w:szCs w:val="20"/>
                            <w:lang w:val="sl-SI"/>
                          </w:rPr>
                        </w:pPr>
                        <w:r w:rsidRPr="00571F9E">
                          <w:rPr>
                            <w:rFonts w:cs="Arial"/>
                            <w:bCs/>
                            <w:szCs w:val="20"/>
                            <w:lang w:val="sl-SI"/>
                          </w:rPr>
                          <w:t>Drugi odstavek veljavnega 110. člena ZLV določa, da se nadomestne volitve v svete krajevnih in vaških skupnosti v mestnih občinah opravijo šele, ko preneha mandat najmanj tretjini članom sveta. S predlagano spremembo se</w:t>
                        </w:r>
                        <w:r w:rsidR="000A5D77">
                          <w:rPr>
                            <w:rFonts w:cs="Arial"/>
                            <w:bCs/>
                            <w:szCs w:val="20"/>
                            <w:lang w:val="sl-SI"/>
                          </w:rPr>
                          <w:t xml:space="preserve"> enaka ureditev določi tudi za</w:t>
                        </w:r>
                        <w:r w:rsidRPr="00571F9E">
                          <w:rPr>
                            <w:rFonts w:cs="Arial"/>
                            <w:bCs/>
                            <w:szCs w:val="20"/>
                            <w:lang w:val="sl-SI"/>
                          </w:rPr>
                          <w:t xml:space="preserve"> četrtne skupnosti. </w:t>
                        </w:r>
                        <w:r w:rsidR="004E6813" w:rsidRPr="00571F9E">
                          <w:rPr>
                            <w:rFonts w:cs="Arial"/>
                            <w:bCs/>
                            <w:szCs w:val="20"/>
                            <w:lang w:val="sl-SI"/>
                          </w:rPr>
                          <w:t>Izhajajoč iz pristojnosti organov ožjih delov občin in načela ekonomičnosti</w:t>
                        </w:r>
                        <w:r w:rsidR="00634A53" w:rsidRPr="00571F9E">
                          <w:rPr>
                            <w:rFonts w:cs="Arial"/>
                            <w:bCs/>
                            <w:szCs w:val="20"/>
                            <w:lang w:val="sl-SI"/>
                          </w:rPr>
                          <w:t>,</w:t>
                        </w:r>
                        <w:r w:rsidR="004E6813" w:rsidRPr="00571F9E">
                          <w:rPr>
                            <w:rFonts w:cs="Arial"/>
                            <w:bCs/>
                            <w:szCs w:val="20"/>
                            <w:lang w:val="sl-SI"/>
                          </w:rPr>
                          <w:t xml:space="preserve"> se s</w:t>
                        </w:r>
                        <w:r w:rsidRPr="00571F9E">
                          <w:rPr>
                            <w:rFonts w:cs="Arial"/>
                            <w:bCs/>
                            <w:szCs w:val="20"/>
                            <w:lang w:val="sl-SI"/>
                          </w:rPr>
                          <w:t xml:space="preserve"> predlagan</w:t>
                        </w:r>
                        <w:r w:rsidR="004E6813" w:rsidRPr="00571F9E">
                          <w:rPr>
                            <w:rFonts w:cs="Arial"/>
                            <w:bCs/>
                            <w:szCs w:val="20"/>
                            <w:lang w:val="sl-SI"/>
                          </w:rPr>
                          <w:t>o</w:t>
                        </w:r>
                        <w:r w:rsidRPr="00571F9E">
                          <w:rPr>
                            <w:rFonts w:cs="Arial"/>
                            <w:bCs/>
                            <w:szCs w:val="20"/>
                            <w:lang w:val="sl-SI"/>
                          </w:rPr>
                          <w:t xml:space="preserve"> sprememb</w:t>
                        </w:r>
                        <w:r w:rsidR="004E6813" w:rsidRPr="00571F9E">
                          <w:rPr>
                            <w:rFonts w:cs="Arial"/>
                            <w:bCs/>
                            <w:szCs w:val="20"/>
                            <w:lang w:val="sl-SI"/>
                          </w:rPr>
                          <w:t>o</w:t>
                        </w:r>
                        <w:r w:rsidRPr="00571F9E">
                          <w:rPr>
                            <w:rFonts w:cs="Arial"/>
                            <w:bCs/>
                            <w:szCs w:val="20"/>
                            <w:lang w:val="sl-SI"/>
                          </w:rPr>
                          <w:t xml:space="preserve"> omogoča </w:t>
                        </w:r>
                        <w:r w:rsidR="004E6813" w:rsidRPr="00571F9E">
                          <w:rPr>
                            <w:rFonts w:cs="Arial"/>
                            <w:bCs/>
                            <w:szCs w:val="20"/>
                            <w:lang w:val="sl-SI"/>
                          </w:rPr>
                          <w:t xml:space="preserve">tudi </w:t>
                        </w:r>
                        <w:r w:rsidRPr="00571F9E">
                          <w:rPr>
                            <w:rFonts w:cs="Arial"/>
                            <w:bCs/>
                            <w:szCs w:val="20"/>
                            <w:lang w:val="sl-SI"/>
                          </w:rPr>
                          <w:t xml:space="preserve">delovanje nepopolnim </w:t>
                        </w:r>
                        <w:r w:rsidR="004E6813" w:rsidRPr="00571F9E">
                          <w:rPr>
                            <w:rFonts w:cs="Arial"/>
                            <w:bCs/>
                            <w:szCs w:val="20"/>
                            <w:lang w:val="sl-SI"/>
                          </w:rPr>
                          <w:t>svetom</w:t>
                        </w:r>
                        <w:r w:rsidRPr="00571F9E">
                          <w:rPr>
                            <w:rFonts w:cs="Arial"/>
                            <w:bCs/>
                            <w:szCs w:val="20"/>
                            <w:lang w:val="sl-SI"/>
                          </w:rPr>
                          <w:t xml:space="preserve"> četrtn</w:t>
                        </w:r>
                        <w:r w:rsidR="004E6813" w:rsidRPr="00571F9E">
                          <w:rPr>
                            <w:rFonts w:cs="Arial"/>
                            <w:bCs/>
                            <w:szCs w:val="20"/>
                            <w:lang w:val="sl-SI"/>
                          </w:rPr>
                          <w:t>ih</w:t>
                        </w:r>
                        <w:r w:rsidRPr="00571F9E">
                          <w:rPr>
                            <w:rFonts w:cs="Arial"/>
                            <w:bCs/>
                            <w:szCs w:val="20"/>
                            <w:lang w:val="sl-SI"/>
                          </w:rPr>
                          <w:t xml:space="preserve"> skupnosti.  </w:t>
                        </w:r>
                      </w:p>
                      <w:p w14:paraId="475D83D2" w14:textId="77777777" w:rsidR="00AE2E78" w:rsidRPr="00571F9E" w:rsidRDefault="00AE2E78" w:rsidP="00571F9E">
                        <w:pPr>
                          <w:spacing w:line="240" w:lineRule="auto"/>
                          <w:jc w:val="both"/>
                          <w:rPr>
                            <w:rFonts w:cs="Arial"/>
                            <w:b/>
                            <w:szCs w:val="20"/>
                            <w:lang w:val="sl-SI"/>
                          </w:rPr>
                        </w:pPr>
                      </w:p>
                      <w:p w14:paraId="686BD8A4" w14:textId="2F6114C8" w:rsidR="00F8732D" w:rsidRPr="00571F9E" w:rsidRDefault="00F8732D" w:rsidP="00571F9E">
                        <w:pPr>
                          <w:spacing w:line="240" w:lineRule="auto"/>
                          <w:jc w:val="both"/>
                          <w:rPr>
                            <w:rFonts w:cs="Arial"/>
                            <w:b/>
                            <w:szCs w:val="20"/>
                            <w:lang w:val="sl-SI"/>
                          </w:rPr>
                        </w:pPr>
                        <w:r w:rsidRPr="00571F9E">
                          <w:rPr>
                            <w:rFonts w:cs="Arial"/>
                            <w:b/>
                            <w:szCs w:val="20"/>
                            <w:lang w:val="sl-SI"/>
                          </w:rPr>
                          <w:t>K 2</w:t>
                        </w:r>
                        <w:r w:rsidR="00110F1E" w:rsidRPr="00571F9E">
                          <w:rPr>
                            <w:rFonts w:cs="Arial"/>
                            <w:b/>
                            <w:szCs w:val="20"/>
                            <w:lang w:val="sl-SI"/>
                          </w:rPr>
                          <w:t>9</w:t>
                        </w:r>
                        <w:r w:rsidRPr="00571F9E">
                          <w:rPr>
                            <w:rFonts w:cs="Arial"/>
                            <w:b/>
                            <w:szCs w:val="20"/>
                            <w:lang w:val="sl-SI"/>
                          </w:rPr>
                          <w:t>. členu</w:t>
                        </w:r>
                      </w:p>
                      <w:p w14:paraId="3EAAACFC" w14:textId="77777777" w:rsidR="007B136F" w:rsidRPr="00571F9E" w:rsidRDefault="007B136F" w:rsidP="00571F9E">
                        <w:pPr>
                          <w:keepNext/>
                          <w:spacing w:line="240" w:lineRule="auto"/>
                          <w:jc w:val="both"/>
                          <w:rPr>
                            <w:rFonts w:cs="Arial"/>
                            <w:b/>
                            <w:bCs/>
                            <w:szCs w:val="20"/>
                            <w:lang w:val="sl-SI"/>
                          </w:rPr>
                        </w:pPr>
                        <w:r w:rsidRPr="00571F9E">
                          <w:rPr>
                            <w:rFonts w:cs="Arial"/>
                            <w:b/>
                            <w:bCs/>
                            <w:szCs w:val="20"/>
                            <w:lang w:val="sl-SI"/>
                          </w:rPr>
                          <w:t>15.b člen ZLS</w:t>
                        </w:r>
                      </w:p>
                      <w:p w14:paraId="202EA524" w14:textId="3CD01AA4" w:rsidR="001D23BF" w:rsidRPr="00571F9E" w:rsidRDefault="001D23BF" w:rsidP="00571F9E">
                        <w:pPr>
                          <w:keepNext/>
                          <w:spacing w:line="240" w:lineRule="auto"/>
                          <w:jc w:val="both"/>
                          <w:rPr>
                            <w:rFonts w:cs="Arial"/>
                            <w:szCs w:val="20"/>
                            <w:lang w:val="sl-SI"/>
                          </w:rPr>
                        </w:pPr>
                        <w:r w:rsidRPr="00571F9E">
                          <w:rPr>
                            <w:rFonts w:cs="Arial"/>
                            <w:szCs w:val="20"/>
                            <w:lang w:val="sl-SI"/>
                          </w:rPr>
                          <w:t>Zaradi enotne ureditve volilnega spora se posega tudi v 15 b člen ZLS, pri čemer se zaradi sistematičnosti zakonske ureditve ne spreminja samo besedilo omenjenega člena</w:t>
                        </w:r>
                        <w:r w:rsidR="001D1747" w:rsidRPr="00571F9E">
                          <w:rPr>
                            <w:rFonts w:cs="Arial"/>
                            <w:szCs w:val="20"/>
                            <w:lang w:val="sl-SI"/>
                          </w:rPr>
                          <w:t>,</w:t>
                        </w:r>
                        <w:r w:rsidRPr="00571F9E">
                          <w:rPr>
                            <w:rFonts w:cs="Arial"/>
                            <w:szCs w:val="20"/>
                            <w:lang w:val="sl-SI"/>
                          </w:rPr>
                          <w:t xml:space="preserve"> temveč se materija, ki jo člen ureja</w:t>
                        </w:r>
                        <w:r w:rsidR="001D1747" w:rsidRPr="00571F9E">
                          <w:rPr>
                            <w:rFonts w:cs="Arial"/>
                            <w:szCs w:val="20"/>
                            <w:lang w:val="sl-SI"/>
                          </w:rPr>
                          <w:t>,</w:t>
                        </w:r>
                        <w:r w:rsidRPr="00571F9E">
                          <w:rPr>
                            <w:rFonts w:cs="Arial"/>
                            <w:szCs w:val="20"/>
                            <w:lang w:val="sl-SI"/>
                          </w:rPr>
                          <w:t xml:space="preserve"> bodisi umešča v ZLV (30. in 38. člen ZLV) bodisi ureja v spremenjenih 15.b,</w:t>
                        </w:r>
                        <w:r w:rsidR="00B507AF" w:rsidRPr="00571F9E">
                          <w:rPr>
                            <w:rFonts w:cs="Arial"/>
                            <w:szCs w:val="20"/>
                            <w:lang w:val="sl-SI"/>
                          </w:rPr>
                          <w:t xml:space="preserve"> 37.a,</w:t>
                        </w:r>
                        <w:r w:rsidRPr="00571F9E">
                          <w:rPr>
                            <w:rFonts w:cs="Arial"/>
                            <w:szCs w:val="20"/>
                            <w:lang w:val="sl-SI"/>
                          </w:rPr>
                          <w:t xml:space="preserve"> 41. in 42. členu ali v novem 15.c in 15.č členu.</w:t>
                        </w:r>
                      </w:p>
                      <w:p w14:paraId="71FA0422" w14:textId="77777777" w:rsidR="001D23BF" w:rsidRPr="00571F9E" w:rsidRDefault="001D23BF" w:rsidP="00571F9E">
                        <w:pPr>
                          <w:keepNext/>
                          <w:spacing w:line="240" w:lineRule="auto"/>
                          <w:jc w:val="both"/>
                          <w:rPr>
                            <w:rFonts w:cs="Arial"/>
                            <w:b/>
                            <w:bCs/>
                            <w:szCs w:val="20"/>
                            <w:lang w:val="sl-SI"/>
                          </w:rPr>
                        </w:pPr>
                      </w:p>
                      <w:p w14:paraId="2A6FA469" w14:textId="2E1BC8FE" w:rsidR="001D23BF" w:rsidRPr="00571F9E" w:rsidRDefault="001D23BF" w:rsidP="00571F9E">
                        <w:pPr>
                          <w:keepNext/>
                          <w:spacing w:line="240" w:lineRule="auto"/>
                          <w:jc w:val="both"/>
                          <w:rPr>
                            <w:rFonts w:cs="Arial"/>
                            <w:szCs w:val="20"/>
                            <w:lang w:val="sl-SI"/>
                          </w:rPr>
                        </w:pPr>
                        <w:r w:rsidRPr="00571F9E">
                          <w:rPr>
                            <w:rFonts w:cs="Arial"/>
                            <w:szCs w:val="20"/>
                            <w:lang w:val="sl-SI"/>
                          </w:rPr>
                          <w:t>V 15.b členu se ohranja določba o konstituiranju nove</w:t>
                        </w:r>
                        <w:r w:rsidR="005D0C2D" w:rsidRPr="00571F9E">
                          <w:rPr>
                            <w:rFonts w:cs="Arial"/>
                            <w:szCs w:val="20"/>
                            <w:lang w:val="sl-SI"/>
                          </w:rPr>
                          <w:t xml:space="preserve"> občine s prvim dnem proračunskega leta, ki sledi letu, v katerem so bile opravljene volitve.</w:t>
                        </w:r>
                      </w:p>
                      <w:p w14:paraId="789C2186" w14:textId="77777777" w:rsidR="005D0C2D" w:rsidRPr="00571F9E" w:rsidRDefault="005D0C2D" w:rsidP="00571F9E">
                        <w:pPr>
                          <w:keepNext/>
                          <w:spacing w:line="240" w:lineRule="auto"/>
                          <w:jc w:val="both"/>
                          <w:rPr>
                            <w:rFonts w:cs="Arial"/>
                            <w:szCs w:val="20"/>
                            <w:lang w:val="sl-SI"/>
                          </w:rPr>
                        </w:pPr>
                      </w:p>
                      <w:p w14:paraId="756E5939" w14:textId="76CED95E" w:rsidR="005D0C2D" w:rsidRPr="00571F9E" w:rsidRDefault="005D0C2D" w:rsidP="00571F9E">
                        <w:pPr>
                          <w:keepNext/>
                          <w:spacing w:line="240" w:lineRule="auto"/>
                          <w:jc w:val="both"/>
                          <w:rPr>
                            <w:rFonts w:cs="Arial"/>
                            <w:b/>
                            <w:bCs/>
                            <w:szCs w:val="20"/>
                            <w:lang w:val="sl-SI"/>
                          </w:rPr>
                        </w:pPr>
                        <w:r w:rsidRPr="00571F9E">
                          <w:rPr>
                            <w:rFonts w:cs="Arial"/>
                            <w:b/>
                            <w:bCs/>
                            <w:szCs w:val="20"/>
                            <w:lang w:val="sl-SI"/>
                          </w:rPr>
                          <w:t>Nov 15.c člen</w:t>
                        </w:r>
                        <w:r w:rsidR="008D3037" w:rsidRPr="00571F9E">
                          <w:rPr>
                            <w:rFonts w:cs="Arial"/>
                            <w:b/>
                            <w:bCs/>
                            <w:szCs w:val="20"/>
                            <w:lang w:val="sl-SI"/>
                          </w:rPr>
                          <w:t xml:space="preserve"> ZLS</w:t>
                        </w:r>
                      </w:p>
                      <w:p w14:paraId="61760DC5" w14:textId="66C4592E" w:rsidR="00B507AF" w:rsidRPr="00571F9E" w:rsidRDefault="00B507AF" w:rsidP="00571F9E">
                        <w:pPr>
                          <w:spacing w:line="240" w:lineRule="auto"/>
                          <w:jc w:val="both"/>
                          <w:rPr>
                            <w:rFonts w:cs="Arial"/>
                            <w:szCs w:val="20"/>
                            <w:lang w:val="sl-SI"/>
                          </w:rPr>
                        </w:pPr>
                        <w:r w:rsidRPr="00571F9E">
                          <w:rPr>
                            <w:rFonts w:cs="Arial"/>
                            <w:szCs w:val="20"/>
                            <w:lang w:val="sl-SI"/>
                          </w:rPr>
                          <w:t xml:space="preserve">V novem 15.c členu se določa, da se občinski svet konstituira na prvi seji po volitvah, ki se opravi najpozneje v 14 dneh po objavi akta o izidu volitev v skladu z 90. členom ZLV </w:t>
                        </w:r>
                        <w:r w:rsidRPr="00571F9E">
                          <w:rPr>
                            <w:rFonts w:cs="Arial"/>
                            <w:szCs w:val="20"/>
                            <w:lang w:val="sl-SI" w:eastAsia="sl-SI"/>
                          </w:rPr>
                          <w:t xml:space="preserve">pod pogojem, da je v tem aktu ugotovljena izvolitev več kot polovice članov občinskega sveta. Primarna skrb zakonodajalca je, da se  predstavniški organ konstituira v razumnem roku po dnevu glasovanja, zato v primeru tožbe zoper sklep občinske volilne komisije o razveljavitvi glasovanja na voliščih, občinska volilna komisija v primeru, da ni spornih več kot polovica mandatov, objavi akt o izidu volitev v občini. V takem primeru se bo občinski svet v skladu s prvim odstavkom 15.c člena ZLS konstituiral v nepopolni sestavi. Preostanek mandatov bo občinska volilna komisija ugotovila po ponovljenem glasovanju oziroma po odločitvi sodišča o sklepu občinske volilne komisije o razveljavitvi glasovanja na voliščih. </w:t>
                        </w:r>
                        <w:r w:rsidRPr="00571F9E">
                          <w:rPr>
                            <w:rFonts w:cs="Arial"/>
                            <w:szCs w:val="20"/>
                            <w:lang w:val="sl-SI"/>
                          </w:rPr>
                          <w:t xml:space="preserve">Skladno s prvim odstavkom 15.c člena ZLS se občinski svet na svoji prvi konstitutivni seji seznani z izidom volitev v občini. Ta sprememba določa, da občinski svet ne bo več potrjeval mandatov, ampak se bo seznanil z izvolitvijo članic in članov občinskega sveta. S tem bo postopek konstituiranja organa zaključen. Na enak način se bo občinski svet seznanil z izvolitvijo župana. Sprememba pri ureditvi volilnega spora, kjer o morebitnih ugovorih odloča </w:t>
                        </w:r>
                        <w:r w:rsidRPr="00571F9E">
                          <w:rPr>
                            <w:rFonts w:cs="Arial"/>
                            <w:szCs w:val="20"/>
                            <w:lang w:val="sl-SI" w:eastAsia="sl-SI"/>
                          </w:rPr>
                          <w:t xml:space="preserve">občinska </w:t>
                        </w:r>
                        <w:r w:rsidRPr="00571F9E">
                          <w:rPr>
                            <w:rFonts w:cs="Arial"/>
                            <w:szCs w:val="20"/>
                            <w:lang w:val="sl-SI" w:eastAsia="sl-SI"/>
                          </w:rPr>
                          <w:lastRenderedPageBreak/>
                          <w:t>volilna komisija</w:t>
                        </w:r>
                        <w:r w:rsidRPr="00571F9E">
                          <w:rPr>
                            <w:rFonts w:cs="Arial"/>
                            <w:szCs w:val="20"/>
                            <w:lang w:val="sl-SI"/>
                          </w:rPr>
                          <w:t xml:space="preserve">, občinskemu svetu odvzema tudi pristojnost potrjevanja mandatov. Občinski svet ne odloča več o morebitnih pritožbah na rezultate volitev, zato bo odločitev </w:t>
                        </w:r>
                        <w:r w:rsidRPr="00571F9E">
                          <w:rPr>
                            <w:rFonts w:cs="Arial"/>
                            <w:szCs w:val="20"/>
                            <w:lang w:val="sl-SI" w:eastAsia="sl-SI"/>
                          </w:rPr>
                          <w:t xml:space="preserve">občinske volilne komisije </w:t>
                        </w:r>
                        <w:r w:rsidRPr="00571F9E">
                          <w:rPr>
                            <w:rFonts w:cs="Arial"/>
                            <w:szCs w:val="20"/>
                            <w:lang w:val="sl-SI"/>
                          </w:rPr>
                          <w:t xml:space="preserve">o izidu volitev, če ne bo izpodbijana na upravnem sodišču, meritorna. V tem okviru ni več potrebe po dodatnem potrjevanju mandatov, saj so mandat v skladu z ugotovitvami volilnih organov že podelili volivci. Občinski svet se zato na konstitutivni seji zgolj seznani, s tem kdo je bil izvoljen. </w:t>
                        </w:r>
                      </w:p>
                      <w:p w14:paraId="08FB352E" w14:textId="77777777" w:rsidR="00B507AF" w:rsidRPr="00571F9E" w:rsidRDefault="00B507AF" w:rsidP="00571F9E">
                        <w:pPr>
                          <w:spacing w:line="240" w:lineRule="auto"/>
                          <w:jc w:val="both"/>
                          <w:rPr>
                            <w:rFonts w:cs="Arial"/>
                            <w:szCs w:val="20"/>
                            <w:lang w:val="sl-SI"/>
                          </w:rPr>
                        </w:pPr>
                      </w:p>
                      <w:p w14:paraId="2833EDCB" w14:textId="44FB9316" w:rsidR="00B507AF" w:rsidRPr="00571F9E" w:rsidRDefault="00B507AF" w:rsidP="00571F9E">
                        <w:pPr>
                          <w:spacing w:line="240" w:lineRule="auto"/>
                          <w:jc w:val="both"/>
                          <w:rPr>
                            <w:rFonts w:cs="Arial"/>
                            <w:szCs w:val="20"/>
                            <w:lang w:val="sl-SI"/>
                          </w:rPr>
                        </w:pPr>
                        <w:r w:rsidRPr="00571F9E">
                          <w:rPr>
                            <w:rFonts w:cs="Arial"/>
                            <w:szCs w:val="20"/>
                            <w:lang w:val="sl-SI"/>
                          </w:rPr>
                          <w:t>Veljavni zakon ne določa, kdaj se mora novoizvoljeni občinski svet sestati na konstitutivni seji. Ureditev tega vprašanja je bila prepuščena poslovnikom občinskih svetov, zato so se v praksi pojavljale številne težave in interpretacije o tem, kdaj sklicati sejo in kdaj jo opraviti. Novoizvoljeni člani občinskih svetov so bili tako od občine do občine v različnem položaju, v posamičnih primerih pa je prišlo celo do nepotrebnega odlašanja s sklicem in izvedbo konstitutivne seje. Zato je z novelo predlagana enotna ureditev, da se občinski svet konstituira na prvi seji po volitvah, ki se opravi najpozneje v 14 dneh po objavi akta o izidu volitev, če je iz tega akta razvidno, da je nesporna več kot polovica mandatov članov občinskega sveta.</w:t>
                        </w:r>
                        <w:r w:rsidR="00AE0D53">
                          <w:rPr>
                            <w:rFonts w:cs="Arial"/>
                            <w:szCs w:val="20"/>
                            <w:lang w:val="sl-SI"/>
                          </w:rPr>
                          <w:t xml:space="preserve"> Prvo sejo občinskega sveta skliče prejšnji župan, prvo sejo občinskega sveta nove občine pa predsednik občinske volilne komisije.</w:t>
                        </w:r>
                      </w:p>
                      <w:p w14:paraId="6B36548B" w14:textId="77777777" w:rsidR="00B507AF" w:rsidRPr="00571F9E" w:rsidRDefault="00B507AF" w:rsidP="00571F9E">
                        <w:pPr>
                          <w:spacing w:line="240" w:lineRule="auto"/>
                          <w:jc w:val="both"/>
                          <w:rPr>
                            <w:rFonts w:cs="Arial"/>
                            <w:szCs w:val="20"/>
                            <w:lang w:val="sl-SI"/>
                          </w:rPr>
                        </w:pPr>
                      </w:p>
                      <w:p w14:paraId="1E56437F" w14:textId="390D9BE1" w:rsidR="00B507AF" w:rsidRPr="00571F9E" w:rsidRDefault="00B507AF" w:rsidP="00571F9E">
                        <w:pPr>
                          <w:spacing w:line="240" w:lineRule="auto"/>
                          <w:jc w:val="both"/>
                          <w:rPr>
                            <w:rFonts w:cs="Arial"/>
                            <w:szCs w:val="20"/>
                            <w:lang w:val="sl-SI"/>
                          </w:rPr>
                        </w:pPr>
                        <w:r w:rsidRPr="00571F9E">
                          <w:rPr>
                            <w:rFonts w:cs="Arial"/>
                            <w:szCs w:val="20"/>
                            <w:lang w:val="sl-SI"/>
                          </w:rPr>
                          <w:t>Prejšnji župan</w:t>
                        </w:r>
                        <w:r w:rsidR="00AE0D53">
                          <w:rPr>
                            <w:rFonts w:cs="Arial"/>
                            <w:szCs w:val="20"/>
                            <w:lang w:val="sl-SI"/>
                          </w:rPr>
                          <w:t xml:space="preserve"> (ali predsednik občinske volilne komisije v kolikor gre za novo občino)</w:t>
                        </w:r>
                        <w:r w:rsidRPr="00571F9E">
                          <w:rPr>
                            <w:rFonts w:cs="Arial"/>
                            <w:szCs w:val="20"/>
                            <w:lang w:val="sl-SI"/>
                          </w:rPr>
                          <w:t xml:space="preserve"> bo moral prvo konstitutivno sejo občinskega sveta sklicati takoj po objavi akta o izidu volitev (pod pogojem, da je v tem aktu ugotovljena izvolitev več kot polovice članov občinskega sveta in župana), saj jo bo v skladu s predlagano ureditvijo treba opraviti (torej ne le sklicati) v 14 dneh po objavi navedenega akta. Vložitev tožbe na upravno sodišče ne zadrži izvedbe konstitutivne seje občinskega sveta. Občine bodo morale po uveljavitvi tega zakona poslovniške določbe, ki urejajo sklic konstitutivne seje, uskladiti z zakonom v šestih mesecih po njegovi uveljavitvi. Obenem člen določa, da prvo sejo občinskega sveta vodi najstarejši član občinskega sveta</w:t>
                        </w:r>
                        <w:r w:rsidR="005E465B">
                          <w:rPr>
                            <w:rFonts w:cs="Arial"/>
                            <w:szCs w:val="20"/>
                            <w:lang w:val="sl-SI"/>
                          </w:rPr>
                          <w:t>.</w:t>
                        </w:r>
                      </w:p>
                      <w:p w14:paraId="6E68214C" w14:textId="77777777" w:rsidR="00B507AF" w:rsidRPr="00571F9E" w:rsidRDefault="00B507AF" w:rsidP="00571F9E">
                        <w:pPr>
                          <w:spacing w:line="240" w:lineRule="auto"/>
                          <w:jc w:val="both"/>
                          <w:rPr>
                            <w:rFonts w:cs="Arial"/>
                            <w:szCs w:val="20"/>
                            <w:lang w:val="sl-SI"/>
                          </w:rPr>
                        </w:pPr>
                      </w:p>
                      <w:p w14:paraId="2BD2495C" w14:textId="5A21C647" w:rsidR="00B507AF" w:rsidRPr="00571F9E" w:rsidRDefault="00B507AF" w:rsidP="00571F9E">
                        <w:pPr>
                          <w:spacing w:line="240" w:lineRule="auto"/>
                          <w:jc w:val="both"/>
                          <w:rPr>
                            <w:rFonts w:cs="Arial"/>
                            <w:szCs w:val="20"/>
                            <w:lang w:val="sl-SI"/>
                          </w:rPr>
                        </w:pPr>
                        <w:r w:rsidRPr="00571F9E">
                          <w:rPr>
                            <w:rFonts w:cs="Arial"/>
                            <w:szCs w:val="20"/>
                            <w:lang w:val="sl-SI"/>
                          </w:rPr>
                          <w:t xml:space="preserve">Na podlagi opustitve potrjevanja mandatov, se v </w:t>
                        </w:r>
                        <w:r w:rsidR="00AE0D53">
                          <w:rPr>
                            <w:rFonts w:cs="Arial"/>
                            <w:szCs w:val="20"/>
                            <w:lang w:val="sl-SI"/>
                          </w:rPr>
                          <w:t xml:space="preserve">tretjem odstavku </w:t>
                        </w:r>
                        <w:r w:rsidRPr="00571F9E">
                          <w:rPr>
                            <w:rFonts w:cs="Arial"/>
                            <w:szCs w:val="20"/>
                            <w:lang w:val="sl-SI"/>
                          </w:rPr>
                          <w:t>15.c člen</w:t>
                        </w:r>
                        <w:r w:rsidR="00AE0D53">
                          <w:rPr>
                            <w:rFonts w:cs="Arial"/>
                            <w:szCs w:val="20"/>
                            <w:lang w:val="sl-SI"/>
                          </w:rPr>
                          <w:t>a</w:t>
                        </w:r>
                        <w:r w:rsidRPr="00571F9E">
                          <w:rPr>
                            <w:rFonts w:cs="Arial"/>
                            <w:szCs w:val="20"/>
                            <w:lang w:val="sl-SI"/>
                          </w:rPr>
                          <w:t xml:space="preserve"> izrecno določa, kdaj izvoljen kandidat za člana občinskega sveta in izvoljen kandidat za župana pridobita mandat in kdaj ga začneta izvrševati. Kandidat za člana občinskega sveta bo pridobil mandat z dnem izvolitve, izvrševati pa ga bo začel, ko se bo občinski svet seznanil z njegovo izvolitvijo. Če v aktu o izidu volitev iz ZLV ne bo ugotovljena izvolitev posameznih občinskih svetnikov, bodo ti pridobili mandat z dnem izvolitve (tj. ko bo občinska volilna komisija sprejela akt o izidu volitev na podlagi četrtega odstavka 102.c člena ZLV ali po izvolitvi na ponovnih volitvah na podlagi šestega odstavka 98. člena ZLV), izvrševati pa ga bo</w:t>
                        </w:r>
                        <w:r w:rsidR="00AE0D53">
                          <w:rPr>
                            <w:rFonts w:cs="Arial"/>
                            <w:szCs w:val="20"/>
                            <w:lang w:val="sl-SI"/>
                          </w:rPr>
                          <w:t>do</w:t>
                        </w:r>
                        <w:r w:rsidRPr="00571F9E">
                          <w:rPr>
                            <w:rFonts w:cs="Arial"/>
                            <w:szCs w:val="20"/>
                            <w:lang w:val="sl-SI"/>
                          </w:rPr>
                          <w:t xml:space="preserve"> začel</w:t>
                        </w:r>
                        <w:r w:rsidR="00AE0D53">
                          <w:rPr>
                            <w:rFonts w:cs="Arial"/>
                            <w:szCs w:val="20"/>
                            <w:lang w:val="sl-SI"/>
                          </w:rPr>
                          <w:t>i</w:t>
                        </w:r>
                        <w:r w:rsidRPr="00571F9E">
                          <w:rPr>
                            <w:rFonts w:cs="Arial"/>
                            <w:szCs w:val="20"/>
                            <w:lang w:val="sl-SI"/>
                          </w:rPr>
                          <w:t xml:space="preserve">, ko se bo občinski svet seznanil za aktom o izidu volitev, v katerem bo ugotovljena </w:t>
                        </w:r>
                        <w:r w:rsidR="00AE0D53">
                          <w:rPr>
                            <w:rFonts w:cs="Arial"/>
                            <w:szCs w:val="20"/>
                            <w:lang w:val="sl-SI"/>
                          </w:rPr>
                          <w:t>njihova</w:t>
                        </w:r>
                        <w:r w:rsidRPr="00571F9E">
                          <w:rPr>
                            <w:rFonts w:cs="Arial"/>
                            <w:szCs w:val="20"/>
                            <w:lang w:val="sl-SI"/>
                          </w:rPr>
                          <w:t xml:space="preserve"> izvolitev za član</w:t>
                        </w:r>
                        <w:r w:rsidR="00AE0D53">
                          <w:rPr>
                            <w:rFonts w:cs="Arial"/>
                            <w:szCs w:val="20"/>
                            <w:lang w:val="sl-SI"/>
                          </w:rPr>
                          <w:t>e</w:t>
                        </w:r>
                        <w:r w:rsidRPr="00571F9E">
                          <w:rPr>
                            <w:rFonts w:cs="Arial"/>
                            <w:szCs w:val="20"/>
                            <w:lang w:val="sl-SI"/>
                          </w:rPr>
                          <w:t xml:space="preserve"> občinskega sveta. Kandidat za župana bo pridobil mandat z dnem izvolitve, izvrševati pa ga bo začel, ko se bo novo konstituirani občinski svet seznanil z aktom o izidu volitev, v katerem bo ugotovljena njegova izvolitev za župana. Izvrševanje mandata bo v obeh primerih vezano na seznanitev občinskega sveta z izvolitvijo člana občinskega sveta oziroma župana, zato župan ne bo mogel izvrševati svojega mandata do konstituiranja občinskega sveta. </w:t>
                        </w:r>
                      </w:p>
                      <w:p w14:paraId="224C3B4C" w14:textId="77777777" w:rsidR="007B136F" w:rsidRPr="00571F9E" w:rsidRDefault="007B136F" w:rsidP="00571F9E">
                        <w:pPr>
                          <w:spacing w:line="240" w:lineRule="auto"/>
                          <w:jc w:val="both"/>
                          <w:rPr>
                            <w:rFonts w:cs="Arial"/>
                            <w:szCs w:val="20"/>
                            <w:lang w:val="sl-SI"/>
                          </w:rPr>
                        </w:pPr>
                      </w:p>
                      <w:p w14:paraId="618BA1E2" w14:textId="32B3AD93" w:rsidR="007B136F" w:rsidRPr="00571F9E" w:rsidRDefault="007B136F" w:rsidP="00571F9E">
                        <w:pPr>
                          <w:spacing w:line="240" w:lineRule="auto"/>
                          <w:jc w:val="both"/>
                          <w:rPr>
                            <w:rFonts w:cs="Arial"/>
                            <w:b/>
                            <w:bCs/>
                            <w:szCs w:val="20"/>
                            <w:lang w:val="sl-SI"/>
                          </w:rPr>
                        </w:pPr>
                        <w:r w:rsidRPr="00571F9E">
                          <w:rPr>
                            <w:rFonts w:cs="Arial"/>
                            <w:b/>
                            <w:bCs/>
                            <w:szCs w:val="20"/>
                            <w:lang w:val="sl-SI"/>
                          </w:rPr>
                          <w:t>Nov 15.</w:t>
                        </w:r>
                        <w:r w:rsidR="005D0C2D" w:rsidRPr="00571F9E">
                          <w:rPr>
                            <w:rFonts w:cs="Arial"/>
                            <w:b/>
                            <w:bCs/>
                            <w:szCs w:val="20"/>
                            <w:lang w:val="sl-SI"/>
                          </w:rPr>
                          <w:t>č</w:t>
                        </w:r>
                        <w:r w:rsidRPr="00571F9E">
                          <w:rPr>
                            <w:rFonts w:cs="Arial"/>
                            <w:b/>
                            <w:bCs/>
                            <w:szCs w:val="20"/>
                            <w:lang w:val="sl-SI"/>
                          </w:rPr>
                          <w:t xml:space="preserve"> člen ZLS</w:t>
                        </w:r>
                      </w:p>
                      <w:p w14:paraId="5F07BE8E" w14:textId="52A18C0A" w:rsidR="007B136F" w:rsidRPr="00571F9E" w:rsidRDefault="007B136F" w:rsidP="00571F9E">
                        <w:pPr>
                          <w:spacing w:line="240" w:lineRule="auto"/>
                          <w:jc w:val="both"/>
                          <w:rPr>
                            <w:rFonts w:cs="Arial"/>
                            <w:szCs w:val="20"/>
                            <w:lang w:val="sl-SI"/>
                          </w:rPr>
                        </w:pPr>
                        <w:r w:rsidRPr="00571F9E">
                          <w:rPr>
                            <w:rFonts w:cs="Arial"/>
                            <w:szCs w:val="20"/>
                            <w:lang w:val="sl-SI"/>
                          </w:rPr>
                          <w:t>Člen določa, da kadar iz akta o izidu volitev v občini ni mogoče ugotoviti izvolitve župana, opravlja funkcijo župana od konstitutivne seje občinskega sveta do seznanitve občinskega sveta z aktom o izvolitvi župana, s katerim je ugotovljena izvolitev župana, najstarejši član občinskega sveta. S tem je omogočeno nemoteno delo občinskega sveta v času, ko novi župan še ni izvoljen in se občinski svet ne more seznaniti z njegovo izvolitvijo.</w:t>
                        </w:r>
                      </w:p>
                      <w:p w14:paraId="472635A9" w14:textId="77777777" w:rsidR="007B136F" w:rsidRPr="00571F9E" w:rsidRDefault="007B136F" w:rsidP="00571F9E">
                        <w:pPr>
                          <w:spacing w:line="240" w:lineRule="auto"/>
                          <w:jc w:val="both"/>
                          <w:rPr>
                            <w:rFonts w:cs="Arial"/>
                            <w:szCs w:val="20"/>
                            <w:lang w:val="sl-SI"/>
                          </w:rPr>
                        </w:pPr>
                      </w:p>
                      <w:p w14:paraId="1FE579B3" w14:textId="222A1207" w:rsidR="007B136F" w:rsidRPr="00571F9E" w:rsidRDefault="007B136F" w:rsidP="00571F9E">
                        <w:pPr>
                          <w:spacing w:line="240" w:lineRule="auto"/>
                          <w:jc w:val="both"/>
                          <w:rPr>
                            <w:rFonts w:cs="Arial"/>
                            <w:szCs w:val="20"/>
                            <w:lang w:val="sl-SI"/>
                          </w:rPr>
                        </w:pPr>
                        <w:r w:rsidRPr="00571F9E">
                          <w:rPr>
                            <w:rFonts w:cs="Arial"/>
                            <w:szCs w:val="20"/>
                            <w:lang w:val="sl-SI"/>
                          </w:rPr>
                          <w:t>V primeru, ko bi bil izvoljen župan, večina članov občinskega sveta pa ne, se občinski svet ne bo konstituiral in se posledično ne bo se seznanil iz izvolitvijo župana, zato ne občinski svet ne župan, skladno s 15.</w:t>
                        </w:r>
                        <w:r w:rsidR="008E2DDB" w:rsidRPr="00571F9E">
                          <w:rPr>
                            <w:rFonts w:cs="Arial"/>
                            <w:szCs w:val="20"/>
                            <w:lang w:val="sl-SI"/>
                          </w:rPr>
                          <w:t>c</w:t>
                        </w:r>
                        <w:r w:rsidRPr="00571F9E">
                          <w:rPr>
                            <w:rFonts w:cs="Arial"/>
                            <w:szCs w:val="20"/>
                            <w:lang w:val="sl-SI"/>
                          </w:rPr>
                          <w:t xml:space="preserve"> členom, ne bosta začela izvrševati svoje funkcije do izvolitve manjkajočih članov občinskega sveta. Izhajajoč iz </w:t>
                        </w:r>
                        <w:r w:rsidR="00D025E3">
                          <w:rPr>
                            <w:rFonts w:cs="Arial"/>
                            <w:szCs w:val="20"/>
                            <w:lang w:val="sl-SI"/>
                          </w:rPr>
                          <w:t>drugega odstavka</w:t>
                        </w:r>
                        <w:r w:rsidRPr="00571F9E">
                          <w:rPr>
                            <w:rFonts w:cs="Arial"/>
                            <w:szCs w:val="20"/>
                            <w:lang w:val="sl-SI"/>
                          </w:rPr>
                          <w:t xml:space="preserve"> 3. člena Evropske listine lokalne samouprave (</w:t>
                        </w:r>
                        <w:r w:rsidR="00AE0D53">
                          <w:rPr>
                            <w:rFonts w:cs="Arial"/>
                            <w:szCs w:val="20"/>
                            <w:lang w:val="sl-SI"/>
                          </w:rPr>
                          <w:t xml:space="preserve">v nadaljnjem besedilu: </w:t>
                        </w:r>
                        <w:r w:rsidRPr="00571F9E">
                          <w:rPr>
                            <w:rFonts w:cs="Arial"/>
                            <w:szCs w:val="20"/>
                            <w:lang w:val="sl-SI"/>
                          </w:rPr>
                          <w:t xml:space="preserve">MELLS), da pravico do lokalne samouprave izvršujejo sveti ali skupščine, ki jih sestavljajo člani, izvoljeni s svobodnim in tajnim glasovanjem na podlagi neposredne, enakopravne in splošne volilne pravice, in imajo lahko izvršilne organe, ki so jim odgovorni, zakonodajalec oba organa, občinski svet in župana, sicer šteje kot prirejena in medsebojno povezana, vendarle pa ima z vidika izvajanja </w:t>
                        </w:r>
                        <w:r w:rsidRPr="00571F9E">
                          <w:rPr>
                            <w:rFonts w:cs="Arial"/>
                            <w:szCs w:val="20"/>
                            <w:lang w:val="sl-SI"/>
                          </w:rPr>
                          <w:lastRenderedPageBreak/>
                          <w:t xml:space="preserve">lokalne samouprave predstavniški organ primarni položaj. Ta namreč sprejema vse najpomembnejše odločitve v občini, je regulatorni in kadrovski organ občine. Zato je za uresničevanje lokalne samouprave v občini nujen občinski svet. V nasprotnem bi imeli situacijo, ko bi bil izvoljen novi župan ter občinski svet iz starega sestava, ki mu še ni prenehal mandat. </w:t>
                        </w:r>
                        <w:r w:rsidR="00CC1E74" w:rsidRPr="00CC1E74">
                          <w:rPr>
                            <w:rFonts w:cs="Arial"/>
                            <w:szCs w:val="20"/>
                            <w:lang w:val="sl-SI"/>
                          </w:rPr>
                          <w:t>Izvoljeni župan bo v primeru, ko se občinski svet ne bo konstituiral</w:t>
                        </w:r>
                        <w:r w:rsidR="00D025E3">
                          <w:rPr>
                            <w:rFonts w:cs="Arial"/>
                            <w:szCs w:val="20"/>
                            <w:lang w:val="sl-SI"/>
                          </w:rPr>
                          <w:t>,</w:t>
                        </w:r>
                        <w:r w:rsidR="00CC1E74" w:rsidRPr="00CC1E74">
                          <w:rPr>
                            <w:rFonts w:cs="Arial"/>
                            <w:szCs w:val="20"/>
                            <w:lang w:val="sl-SI"/>
                          </w:rPr>
                          <w:t xml:space="preserve"> delil usodo ostalih izvoljenih članov občinskega sveta, ki prav tako ne bodo mogli začeti izvrševati svojega mandata. </w:t>
                        </w:r>
                        <w:r w:rsidR="00B11C1F">
                          <w:rPr>
                            <w:rFonts w:cs="Arial"/>
                            <w:szCs w:val="20"/>
                            <w:lang w:val="sl-SI"/>
                          </w:rPr>
                          <w:t>Predlagana zakonska rešitev</w:t>
                        </w:r>
                        <w:r w:rsidR="00CC1E74" w:rsidRPr="00CC1E74">
                          <w:rPr>
                            <w:rFonts w:cs="Arial"/>
                            <w:szCs w:val="20"/>
                            <w:lang w:val="sl-SI"/>
                          </w:rPr>
                          <w:t xml:space="preserve"> v ničemer ne odstopa od trenutno veljavne zakonske ureditve, kot jo določa 15.b člen ZLS.</w:t>
                        </w:r>
                      </w:p>
                      <w:p w14:paraId="417A91AF" w14:textId="77777777" w:rsidR="007B136F" w:rsidRPr="00571F9E" w:rsidRDefault="007B136F" w:rsidP="00571F9E">
                        <w:pPr>
                          <w:spacing w:line="240" w:lineRule="auto"/>
                          <w:jc w:val="both"/>
                          <w:rPr>
                            <w:rFonts w:cs="Arial"/>
                            <w:szCs w:val="20"/>
                            <w:lang w:val="sl-SI"/>
                          </w:rPr>
                        </w:pPr>
                      </w:p>
                      <w:p w14:paraId="1633AF42" w14:textId="77777777" w:rsidR="007B136F" w:rsidRPr="00571F9E" w:rsidRDefault="007B136F" w:rsidP="00571F9E">
                        <w:pPr>
                          <w:spacing w:line="240" w:lineRule="auto"/>
                          <w:jc w:val="both"/>
                          <w:rPr>
                            <w:rFonts w:cs="Arial"/>
                            <w:b/>
                            <w:bCs/>
                            <w:szCs w:val="20"/>
                            <w:lang w:val="sl-SI"/>
                          </w:rPr>
                        </w:pPr>
                        <w:r w:rsidRPr="00571F9E">
                          <w:rPr>
                            <w:rFonts w:cs="Arial"/>
                            <w:b/>
                            <w:bCs/>
                            <w:szCs w:val="20"/>
                            <w:lang w:val="sl-SI"/>
                          </w:rPr>
                          <w:t>37.a člen ZLS</w:t>
                        </w:r>
                      </w:p>
                      <w:p w14:paraId="57D731CB" w14:textId="15C4E63B" w:rsidR="007B136F" w:rsidRPr="00571F9E" w:rsidRDefault="007B136F" w:rsidP="00571F9E">
                        <w:pPr>
                          <w:spacing w:line="240" w:lineRule="auto"/>
                          <w:jc w:val="both"/>
                          <w:rPr>
                            <w:rFonts w:cs="Arial"/>
                            <w:szCs w:val="20"/>
                            <w:lang w:val="sl-SI"/>
                          </w:rPr>
                        </w:pPr>
                        <w:r w:rsidRPr="00571F9E">
                          <w:rPr>
                            <w:rFonts w:cs="Arial"/>
                            <w:szCs w:val="20"/>
                            <w:lang w:val="sl-SI"/>
                          </w:rPr>
                          <w:t>Sprememba 37.a člena ZLS upošteva novo ureditev volilnega spora, povezano s spremembo 15.</w:t>
                        </w:r>
                        <w:r w:rsidR="008E2DDB" w:rsidRPr="00571F9E">
                          <w:rPr>
                            <w:rFonts w:cs="Arial"/>
                            <w:szCs w:val="20"/>
                            <w:lang w:val="sl-SI"/>
                          </w:rPr>
                          <w:t>c</w:t>
                        </w:r>
                        <w:r w:rsidRPr="00571F9E">
                          <w:rPr>
                            <w:rFonts w:cs="Arial"/>
                            <w:szCs w:val="20"/>
                            <w:lang w:val="sl-SI"/>
                          </w:rPr>
                          <w:t xml:space="preserve"> člena ZLS. Člani predstavniškega telesa pridobijo </w:t>
                        </w:r>
                        <w:r w:rsidR="00B068F8">
                          <w:rPr>
                            <w:rFonts w:cs="Arial"/>
                            <w:szCs w:val="20"/>
                            <w:lang w:val="sl-SI"/>
                          </w:rPr>
                          <w:t>mandat</w:t>
                        </w:r>
                        <w:r w:rsidRPr="00571F9E">
                          <w:rPr>
                            <w:rFonts w:cs="Arial"/>
                            <w:szCs w:val="20"/>
                            <w:lang w:val="sl-SI"/>
                          </w:rPr>
                          <w:t xml:space="preserve"> z izvolitvijo. Do zdaj je veljala potrditev mandata, ki je avtoritativna ugotovitev, da je bil član občinskega sveta zakonito izvoljen. Tedaj je lahko začel opravljati svojo funkcijo. Potrditev mandatov je bila pogoj, da se občinski svet konstituira. Takšna rešitev je bila povzeta po vzoru potrditve mandatov poslancev državnega zbora, ki jo zapoveduje tretji odstavek 82. člena ustave. Vendar je že ustavna določba delno odstopila od pravila, da lahko o pravilnosti izvolitve odloča le državni zbor, ko je omogočila sodno varstvo. Dejstvo je namreč, da poslanci ne morejo opraviti vloge volilnega sodnika. Podobno je veljalo za mandate članov občinskega sveta. S podrobnejšo ureditvijo volilnega spora in določitvijo volilnega sodnika občinski svet ne odloča več o pravilnosti izvolitve članov občinskega sveta, zato institut potrjevanja mandatov razvodeni. V skladu z novo ureditvijo se bo tako občinski svet zgolj seznanil z izvolitvijo članov in župana, saj bo o zakonitosti izvolitve že presojal volilni organ.   </w:t>
                        </w:r>
                      </w:p>
                      <w:p w14:paraId="759E2923" w14:textId="77777777" w:rsidR="007B136F" w:rsidRPr="00571F9E" w:rsidRDefault="007B136F" w:rsidP="00571F9E">
                        <w:pPr>
                          <w:spacing w:line="240" w:lineRule="auto"/>
                          <w:jc w:val="both"/>
                          <w:rPr>
                            <w:rFonts w:cs="Arial"/>
                            <w:szCs w:val="20"/>
                            <w:lang w:val="sl-SI"/>
                          </w:rPr>
                        </w:pPr>
                      </w:p>
                      <w:p w14:paraId="4F9D0F3C" w14:textId="05E57A90" w:rsidR="007B136F" w:rsidRPr="00571F9E" w:rsidRDefault="007B136F" w:rsidP="00571F9E">
                        <w:pPr>
                          <w:spacing w:line="240" w:lineRule="auto"/>
                          <w:jc w:val="both"/>
                          <w:rPr>
                            <w:rFonts w:cs="Arial"/>
                            <w:szCs w:val="20"/>
                            <w:lang w:val="sl-SI"/>
                          </w:rPr>
                        </w:pPr>
                        <w:r w:rsidRPr="00571F9E">
                          <w:rPr>
                            <w:rFonts w:cs="Arial"/>
                            <w:szCs w:val="20"/>
                            <w:lang w:val="sl-SI"/>
                          </w:rPr>
                          <w:t>Občinski svet se bo po novem konstituiral po odločitvi občinske volilne komisije (torej po objavi akta o izidu volitev, v katerem bo ugotovljena izvolitev več kot polovice članov občinskega sveta), konstituiranja organa ne bo zadržala morebitna delna razveljavitev glasovanja na volitvah s strani občinske volilne komisije, če bo kljub temu nesporna več kot polovica mandatov, prav tako pa konstituiranja organa ne bo zadržala morebitna tožba na upravno sodišče. Bo pa sodišče v skladu s 102.c členom zakona imelo možnost naknadne odprave akta občinske volilne komisije in s tem  posredno  (s tem</w:t>
                        </w:r>
                        <w:r w:rsidR="00D025E3">
                          <w:rPr>
                            <w:rFonts w:cs="Arial"/>
                            <w:szCs w:val="20"/>
                            <w:lang w:val="sl-SI"/>
                          </w:rPr>
                          <w:t>,</w:t>
                        </w:r>
                        <w:r w:rsidRPr="00571F9E">
                          <w:rPr>
                            <w:rFonts w:cs="Arial"/>
                            <w:szCs w:val="20"/>
                            <w:lang w:val="sl-SI"/>
                          </w:rPr>
                          <w:t xml:space="preserve"> ko bo občinska volilna komisija na podlagi sodbe sprejela in objavila nov akt o izidu volitev) morebitnega prenehanja že ugotovljenega mandata. S to rešitvijo se bo občinski svet konstituiral v razumnem roku, saj bi se v primeru, da bi se konstituiranje občinskega sveta odlagalo do  pravnomočnosti akta iz 90. člena ZLV (torej do pravnomočne odločitve sodišča) lahko mandat starega občinskega sveta nerazumno podaljša svetnikom, katerih mandat je nesporen, pa bi se neupravičeno posegalo v njihovo volilno pravico. Roki, ki jih sodišču za odločanje določa novela ZLV, bi tako v nasprotnem primeru lahko mandat aktualnemu občinskemu svetu podaljšali za več kot tri mesece. S takšno rešitvijo se hkrati preprečuje špekulativno vlaganje tožb z namenom podaljševanja mandata organom občine. Zaradi možnosti naknadnega prenehanja mandata je posledice morebitnih nepravilnosti  mogoče v celoti sanirati. Pri tem se posegi sodišča nanašajo samo na sporne mandate, ne pa na vse mandate, kar bi se zgodilo v primeru, da bi bila pogoj za sklic konstitutivne seje pravnomočnost akta o izidu volitev iz 90. člena ZLV. </w:t>
                        </w:r>
                      </w:p>
                      <w:p w14:paraId="575E63D0" w14:textId="77777777" w:rsidR="007B136F" w:rsidRPr="00571F9E" w:rsidRDefault="007B136F" w:rsidP="00571F9E">
                        <w:pPr>
                          <w:spacing w:line="240" w:lineRule="auto"/>
                          <w:jc w:val="both"/>
                          <w:rPr>
                            <w:rFonts w:cs="Arial"/>
                            <w:szCs w:val="20"/>
                            <w:lang w:val="sl-SI"/>
                          </w:rPr>
                        </w:pPr>
                      </w:p>
                      <w:p w14:paraId="31D64CEA" w14:textId="22BD6E88" w:rsidR="007B136F" w:rsidRPr="00571F9E" w:rsidRDefault="007B136F" w:rsidP="00571F9E">
                        <w:pPr>
                          <w:spacing w:line="240" w:lineRule="auto"/>
                          <w:jc w:val="both"/>
                          <w:rPr>
                            <w:rFonts w:cs="Arial"/>
                            <w:szCs w:val="20"/>
                            <w:lang w:val="sl-SI"/>
                          </w:rPr>
                        </w:pPr>
                        <w:r w:rsidRPr="00571F9E">
                          <w:rPr>
                            <w:rFonts w:cs="Arial"/>
                            <w:szCs w:val="20"/>
                            <w:lang w:val="sl-SI"/>
                          </w:rPr>
                          <w:t xml:space="preserve">V primeru vložitve morebitne tožbe na sodišče lahko pride do odprave akta o izidu volitev, po ponovnem glasovanju in sprejetju novega akta oziroma po sprejetju novega akta o izidu volitev pa lahko pride do drugačne razdelitve mandatov. V 37.a členu ZLS, ki ureja predčasno prenehanje mandata občinskim funkcionarjem, se zato dodaja </w:t>
                        </w:r>
                        <w:r w:rsidR="00F21D5F">
                          <w:rPr>
                            <w:rFonts w:cs="Arial"/>
                            <w:szCs w:val="20"/>
                            <w:lang w:val="sl-SI"/>
                          </w:rPr>
                          <w:t>nova sedma alineja</w:t>
                        </w:r>
                        <w:r w:rsidRPr="00571F9E">
                          <w:rPr>
                            <w:rFonts w:cs="Arial"/>
                            <w:szCs w:val="20"/>
                            <w:lang w:val="sl-SI"/>
                          </w:rPr>
                          <w:t>, s kater</w:t>
                        </w:r>
                        <w:r w:rsidR="00F21D5F">
                          <w:rPr>
                            <w:rFonts w:cs="Arial"/>
                            <w:szCs w:val="20"/>
                            <w:lang w:val="sl-SI"/>
                          </w:rPr>
                          <w:t>o</w:t>
                        </w:r>
                        <w:r w:rsidRPr="00571F9E">
                          <w:rPr>
                            <w:rFonts w:cs="Arial"/>
                            <w:szCs w:val="20"/>
                            <w:lang w:val="sl-SI"/>
                          </w:rPr>
                          <w:t xml:space="preserve"> je prenehanje mandata možno tudi kot posledica volilnega spora, in sicer se določa, da članu občinskega sveta, podžupanu kot članu občinskega sveta in županu preneha mandat, če občinska volilna komisija na podlagi odločbe upravnega sodišča sprejme nov akt o izidu volitev v skladu z 90. členom ZLV, iz katerega izhaja, da je bil namesto njega izvoljen drug kandidat. Predlagatelj se ni odločil za rešitev, v skladu s katero bi svetniku mandat prenehal že na podlagi sodbe upravnega sodišča, s katero bi sodišče v skladu s 102.c členom ZLV</w:t>
                        </w:r>
                        <w:r w:rsidR="00D025E3">
                          <w:rPr>
                            <w:rFonts w:cs="Arial"/>
                            <w:szCs w:val="20"/>
                            <w:lang w:val="sl-SI"/>
                          </w:rPr>
                          <w:t>,</w:t>
                        </w:r>
                        <w:r w:rsidRPr="00571F9E">
                          <w:rPr>
                            <w:rFonts w:cs="Arial"/>
                            <w:szCs w:val="20"/>
                            <w:lang w:val="sl-SI"/>
                          </w:rPr>
                          <w:t xml:space="preserve"> akt o izidu volitev odpravilo in občinski volilni komisiji naložilo sprejetje novega akta o izidu volitev oziroma  akt o izidu volitev odpravilo</w:t>
                        </w:r>
                        <w:r w:rsidR="00D025E3">
                          <w:rPr>
                            <w:rFonts w:cs="Arial"/>
                            <w:szCs w:val="20"/>
                            <w:lang w:val="sl-SI"/>
                          </w:rPr>
                          <w:t>,</w:t>
                        </w:r>
                        <w:r w:rsidRPr="00571F9E">
                          <w:rPr>
                            <w:rFonts w:cs="Arial"/>
                            <w:szCs w:val="20"/>
                            <w:lang w:val="sl-SI"/>
                          </w:rPr>
                          <w:t xml:space="preserve"> v celoti ali deloma razveljavilo glasovanje na volitvah in odredilo ponovno glasovanje. Predlagatelj meni, da sodišče z razveljavitvijo glasovanja in odreditvijo ponovnega glasovanja oziroma z naložitvijo sprejetja novega akta pravzaprav ne odvzame mandata, ampak samo odredi ponovno </w:t>
                        </w:r>
                        <w:r w:rsidRPr="00571F9E">
                          <w:rPr>
                            <w:rFonts w:cs="Arial"/>
                            <w:szCs w:val="20"/>
                            <w:lang w:val="sl-SI"/>
                          </w:rPr>
                          <w:lastRenderedPageBreak/>
                          <w:t xml:space="preserve">glasovanje oziroma sprejetje novega akta. Ponovljeno glasovanje nadalje ne pomeni, da bo zadevna oseba tudi res izgubila mandat, zato se predlaga, da mandat ohrani do takrat, ko iz novega akta o izidu volitev izhaja, da ga je res izgubila. </w:t>
                        </w:r>
                      </w:p>
                      <w:p w14:paraId="05517EC2" w14:textId="77777777" w:rsidR="007B136F" w:rsidRPr="00571F9E" w:rsidRDefault="007B136F" w:rsidP="00571F9E">
                        <w:pPr>
                          <w:spacing w:line="240" w:lineRule="auto"/>
                          <w:jc w:val="both"/>
                          <w:rPr>
                            <w:rFonts w:cs="Arial"/>
                            <w:szCs w:val="20"/>
                            <w:lang w:val="sl-SI"/>
                          </w:rPr>
                        </w:pPr>
                      </w:p>
                      <w:p w14:paraId="22789279" w14:textId="77777777" w:rsidR="007B136F" w:rsidRPr="00571F9E" w:rsidRDefault="007B136F" w:rsidP="00571F9E">
                        <w:pPr>
                          <w:spacing w:line="240" w:lineRule="auto"/>
                          <w:jc w:val="both"/>
                          <w:rPr>
                            <w:rFonts w:cs="Arial"/>
                            <w:b/>
                            <w:bCs/>
                            <w:szCs w:val="20"/>
                            <w:lang w:val="sl-SI"/>
                          </w:rPr>
                        </w:pPr>
                        <w:r w:rsidRPr="00571F9E">
                          <w:rPr>
                            <w:rFonts w:cs="Arial"/>
                            <w:b/>
                            <w:bCs/>
                            <w:szCs w:val="20"/>
                            <w:lang w:val="sl-SI"/>
                          </w:rPr>
                          <w:t>41. člen ZLS</w:t>
                        </w:r>
                      </w:p>
                      <w:p w14:paraId="592BC824" w14:textId="2AD0FCDB" w:rsidR="00DE7A7F" w:rsidRPr="00571F9E" w:rsidRDefault="00A24EC9" w:rsidP="00571F9E">
                        <w:pPr>
                          <w:spacing w:line="240" w:lineRule="auto"/>
                          <w:jc w:val="both"/>
                          <w:rPr>
                            <w:rFonts w:cs="Arial"/>
                            <w:szCs w:val="20"/>
                            <w:lang w:val="sl-SI"/>
                          </w:rPr>
                        </w:pPr>
                        <w:r>
                          <w:rPr>
                            <w:rFonts w:cs="Arial"/>
                            <w:szCs w:val="20"/>
                            <w:lang w:val="sl-SI"/>
                          </w:rPr>
                          <w:t xml:space="preserve">S prvim odstavkom se veljavna zakonska ureditev rednih lokalnih volitev ne spreminja, temveč se zgolj usklajuje z novo ureditvijo volilnega spora. </w:t>
                        </w:r>
                        <w:r w:rsidR="00B25CCF" w:rsidRPr="00571F9E">
                          <w:rPr>
                            <w:rFonts w:cs="Arial"/>
                            <w:szCs w:val="20"/>
                            <w:lang w:val="sl-SI"/>
                          </w:rPr>
                          <w:t xml:space="preserve">Člen določa, da se občinski svet voli na štiri leta, saj se skladno z drugim odstavkom 24. člena ZLV redne volitve v občinske svete opravijo </w:t>
                        </w:r>
                        <w:r w:rsidR="00DE7A7F" w:rsidRPr="00571F9E">
                          <w:rPr>
                            <w:rFonts w:cs="Arial"/>
                            <w:szCs w:val="20"/>
                            <w:lang w:val="sl-SI"/>
                          </w:rPr>
                          <w:t xml:space="preserve">vsako četrto leto. Člen določa tudi, da mandatna doba </w:t>
                        </w:r>
                        <w:r w:rsidR="00F21D5F">
                          <w:rPr>
                            <w:rFonts w:cs="Arial"/>
                            <w:szCs w:val="20"/>
                            <w:lang w:val="sl-SI"/>
                          </w:rPr>
                          <w:t>članov</w:t>
                        </w:r>
                        <w:r w:rsidR="00DE7A7F" w:rsidRPr="00571F9E">
                          <w:rPr>
                            <w:rFonts w:cs="Arial"/>
                            <w:szCs w:val="20"/>
                            <w:lang w:val="sl-SI"/>
                          </w:rPr>
                          <w:t xml:space="preserve"> občinskega sveta </w:t>
                        </w:r>
                        <w:r w:rsidR="00F21D5F">
                          <w:rPr>
                            <w:rFonts w:cs="Arial"/>
                            <w:szCs w:val="20"/>
                            <w:lang w:val="sl-SI"/>
                          </w:rPr>
                          <w:t xml:space="preserve">traja do </w:t>
                        </w:r>
                        <w:r w:rsidR="00DE7A7F" w:rsidRPr="00571F9E">
                          <w:rPr>
                            <w:rFonts w:cs="Arial"/>
                            <w:szCs w:val="20"/>
                            <w:lang w:val="sl-SI"/>
                          </w:rPr>
                          <w:t>prv</w:t>
                        </w:r>
                        <w:r w:rsidR="00F21D5F">
                          <w:rPr>
                            <w:rFonts w:cs="Arial"/>
                            <w:szCs w:val="20"/>
                            <w:lang w:val="sl-SI"/>
                          </w:rPr>
                          <w:t>e</w:t>
                        </w:r>
                        <w:r w:rsidR="00DE7A7F" w:rsidRPr="00571F9E">
                          <w:rPr>
                            <w:rFonts w:cs="Arial"/>
                            <w:szCs w:val="20"/>
                            <w:lang w:val="sl-SI"/>
                          </w:rPr>
                          <w:t xml:space="preserve"> sej</w:t>
                        </w:r>
                        <w:r w:rsidR="00F21D5F">
                          <w:rPr>
                            <w:rFonts w:cs="Arial"/>
                            <w:szCs w:val="20"/>
                            <w:lang w:val="sl-SI"/>
                          </w:rPr>
                          <w:t>e</w:t>
                        </w:r>
                        <w:r w:rsidR="00DE7A7F" w:rsidRPr="00571F9E">
                          <w:rPr>
                            <w:rFonts w:cs="Arial"/>
                            <w:szCs w:val="20"/>
                            <w:lang w:val="sl-SI"/>
                          </w:rPr>
                          <w:t xml:space="preserve"> novega občinskega sveta</w:t>
                        </w:r>
                        <w:r w:rsidR="00B37F91" w:rsidRPr="00571F9E">
                          <w:rPr>
                            <w:rFonts w:cs="Arial"/>
                            <w:szCs w:val="20"/>
                            <w:lang w:val="sl-SI"/>
                          </w:rPr>
                          <w:t>,</w:t>
                        </w:r>
                        <w:r w:rsidR="00DE7A7F" w:rsidRPr="00571F9E">
                          <w:rPr>
                            <w:rFonts w:cs="Arial"/>
                            <w:szCs w:val="20"/>
                            <w:lang w:val="sl-SI"/>
                          </w:rPr>
                          <w:t xml:space="preserve"> s čimer je zagotovljen</w:t>
                        </w:r>
                        <w:r w:rsidR="00B37F91" w:rsidRPr="00571F9E">
                          <w:rPr>
                            <w:rFonts w:cs="Arial"/>
                            <w:szCs w:val="20"/>
                            <w:lang w:val="sl-SI"/>
                          </w:rPr>
                          <w:t>o</w:t>
                        </w:r>
                        <w:r w:rsidR="00DE7A7F" w:rsidRPr="00571F9E">
                          <w:rPr>
                            <w:rFonts w:cs="Arial"/>
                            <w:szCs w:val="20"/>
                            <w:lang w:val="sl-SI"/>
                          </w:rPr>
                          <w:t xml:space="preserve"> kontinuirano delovanje občinskega sveta in nemoteno poslovanje občine. Na prvi seji občinskega sveta se bo namreč občinski svet konstituiral</w:t>
                        </w:r>
                        <w:r w:rsidR="00B37F91" w:rsidRPr="00571F9E">
                          <w:rPr>
                            <w:rFonts w:cs="Arial"/>
                            <w:szCs w:val="20"/>
                            <w:lang w:val="sl-SI"/>
                          </w:rPr>
                          <w:t>,</w:t>
                        </w:r>
                        <w:r w:rsidR="00DE7A7F" w:rsidRPr="00571F9E">
                          <w:rPr>
                            <w:rFonts w:cs="Arial"/>
                            <w:szCs w:val="20"/>
                            <w:lang w:val="sl-SI"/>
                          </w:rPr>
                          <w:t xml:space="preserve"> če bo ugotovljena izvolitev več kot polovice članov občinskega sveta. </w:t>
                        </w:r>
                      </w:p>
                      <w:p w14:paraId="3340803A" w14:textId="77777777" w:rsidR="00DE7A7F" w:rsidRPr="00571F9E" w:rsidRDefault="00DE7A7F" w:rsidP="00571F9E">
                        <w:pPr>
                          <w:spacing w:line="240" w:lineRule="auto"/>
                          <w:jc w:val="both"/>
                          <w:rPr>
                            <w:rFonts w:cs="Arial"/>
                            <w:szCs w:val="20"/>
                            <w:lang w:val="sl-SI"/>
                          </w:rPr>
                        </w:pPr>
                      </w:p>
                      <w:p w14:paraId="0697F611" w14:textId="33D433AA" w:rsidR="007B136F" w:rsidRPr="00571F9E" w:rsidRDefault="00DE7A7F" w:rsidP="00571F9E">
                        <w:pPr>
                          <w:spacing w:line="240" w:lineRule="auto"/>
                          <w:jc w:val="both"/>
                          <w:rPr>
                            <w:rFonts w:cs="Arial"/>
                            <w:szCs w:val="20"/>
                            <w:lang w:val="sl-SI"/>
                          </w:rPr>
                        </w:pPr>
                        <w:r w:rsidRPr="00571F9E">
                          <w:rPr>
                            <w:rFonts w:cs="Arial"/>
                            <w:szCs w:val="20"/>
                            <w:lang w:val="sl-SI"/>
                          </w:rPr>
                          <w:t xml:space="preserve">V drugem odstavku 41. člena ZLS </w:t>
                        </w:r>
                        <w:r w:rsidR="00F21D5F">
                          <w:rPr>
                            <w:rFonts w:cs="Arial"/>
                            <w:szCs w:val="20"/>
                            <w:lang w:val="sl-SI"/>
                          </w:rPr>
                          <w:t>je urejeno vprašanje trajanja mandata člana občinskega sveta</w:t>
                        </w:r>
                        <w:r w:rsidRPr="00571F9E">
                          <w:rPr>
                            <w:rFonts w:cs="Arial"/>
                            <w:szCs w:val="20"/>
                            <w:lang w:val="sl-SI"/>
                          </w:rPr>
                          <w:t xml:space="preserve">, </w:t>
                        </w:r>
                        <w:r w:rsidR="00F21D5F">
                          <w:rPr>
                            <w:rFonts w:cs="Arial"/>
                            <w:szCs w:val="20"/>
                            <w:lang w:val="sl-SI"/>
                          </w:rPr>
                          <w:t>ki</w:t>
                        </w:r>
                        <w:r w:rsidRPr="00571F9E">
                          <w:rPr>
                            <w:rFonts w:cs="Arial"/>
                            <w:szCs w:val="20"/>
                            <w:lang w:val="sl-SI"/>
                          </w:rPr>
                          <w:t xml:space="preserve"> nastopi funkcijo kasneje, tj. po konstituiranju občinskega sveta</w:t>
                        </w:r>
                        <w:r w:rsidR="00F21D5F">
                          <w:rPr>
                            <w:rFonts w:cs="Arial"/>
                            <w:szCs w:val="20"/>
                            <w:lang w:val="sl-SI"/>
                          </w:rPr>
                          <w:t xml:space="preserve">. Zaradi nove ureditve volilnega spora se določa, da </w:t>
                        </w:r>
                        <w:r w:rsidR="00A15D13">
                          <w:rPr>
                            <w:rFonts w:cs="Arial"/>
                            <w:szCs w:val="20"/>
                            <w:lang w:val="sl-SI"/>
                          </w:rPr>
                          <w:t>d</w:t>
                        </w:r>
                        <w:r w:rsidR="00A15D13" w:rsidRPr="00A15D13">
                          <w:rPr>
                            <w:rFonts w:cs="Arial"/>
                            <w:szCs w:val="20"/>
                            <w:lang w:val="sl-SI"/>
                          </w:rPr>
                          <w:t>o prve seje novo izvoljenega občinskega sveta traja tudi</w:t>
                        </w:r>
                        <w:r w:rsidR="00A15D13">
                          <w:rPr>
                            <w:rFonts w:cs="Arial"/>
                            <w:szCs w:val="20"/>
                            <w:lang w:val="sl-SI"/>
                          </w:rPr>
                          <w:t xml:space="preserve"> mandatna doba članov občinskega sveta, katerih izvolitev bo ugotovljena</w:t>
                        </w:r>
                        <w:r w:rsidRPr="00571F9E">
                          <w:rPr>
                            <w:rFonts w:cs="Arial"/>
                            <w:szCs w:val="20"/>
                            <w:lang w:val="sl-SI"/>
                          </w:rPr>
                          <w:t>, ko bo občinska volilna komisija na podlagi novega drugega odstavka 102.c člena ZLV skladno z odločbo sodišča sprejela nov akt o izidu volitev iz 90. člena ZLV.</w:t>
                        </w:r>
                      </w:p>
                      <w:p w14:paraId="0EC78FF1" w14:textId="77777777" w:rsidR="007B136F" w:rsidRPr="00571F9E" w:rsidRDefault="007B136F" w:rsidP="00571F9E">
                        <w:pPr>
                          <w:spacing w:line="240" w:lineRule="auto"/>
                          <w:jc w:val="both"/>
                          <w:rPr>
                            <w:rFonts w:cs="Arial"/>
                            <w:szCs w:val="20"/>
                            <w:lang w:val="sl-SI"/>
                          </w:rPr>
                        </w:pPr>
                      </w:p>
                      <w:p w14:paraId="18E9D902" w14:textId="77777777" w:rsidR="007B136F" w:rsidRPr="00571F9E" w:rsidRDefault="007B136F" w:rsidP="00571F9E">
                        <w:pPr>
                          <w:spacing w:line="240" w:lineRule="auto"/>
                          <w:jc w:val="both"/>
                          <w:rPr>
                            <w:rFonts w:cs="Arial"/>
                            <w:b/>
                            <w:bCs/>
                            <w:szCs w:val="20"/>
                            <w:lang w:val="sl-SI"/>
                          </w:rPr>
                        </w:pPr>
                        <w:r w:rsidRPr="00571F9E">
                          <w:rPr>
                            <w:rFonts w:cs="Arial"/>
                            <w:b/>
                            <w:bCs/>
                            <w:szCs w:val="20"/>
                            <w:lang w:val="sl-SI"/>
                          </w:rPr>
                          <w:t>42. člen ZLS</w:t>
                        </w:r>
                      </w:p>
                      <w:p w14:paraId="256E97FE" w14:textId="23B085F8" w:rsidR="00B507AF" w:rsidRPr="00571F9E" w:rsidRDefault="00B507AF" w:rsidP="00571F9E">
                        <w:pPr>
                          <w:spacing w:line="240" w:lineRule="auto"/>
                          <w:jc w:val="both"/>
                          <w:rPr>
                            <w:rFonts w:cs="Arial"/>
                            <w:szCs w:val="20"/>
                            <w:lang w:val="sl-SI"/>
                          </w:rPr>
                        </w:pPr>
                        <w:r w:rsidRPr="00571F9E">
                          <w:rPr>
                            <w:rFonts w:cs="Arial"/>
                            <w:szCs w:val="20"/>
                            <w:lang w:val="sl-SI"/>
                          </w:rPr>
                          <w:t>Člen določa, da se župan voli za štiri leta in da se mandatna doba prejšnjega župana konča s prvo sejo novega občinskega sveta. Z novo alinejo se dodaja tudi, da traja do prve seje novega občinskega sveta mandatna doba župana, ki je izvoljen na podlagi novega akta o izidu volitev iz 90. člena zakona, ki ureja lokalne volitve, ki ga sprejme občinska volilna komisija</w:t>
                        </w:r>
                        <w:r w:rsidR="00D025E3">
                          <w:rPr>
                            <w:rFonts w:cs="Arial"/>
                            <w:szCs w:val="20"/>
                            <w:lang w:val="sl-SI"/>
                          </w:rPr>
                          <w:t>,</w:t>
                        </w:r>
                        <w:r w:rsidRPr="00571F9E">
                          <w:rPr>
                            <w:rFonts w:cs="Arial"/>
                            <w:szCs w:val="20"/>
                            <w:lang w:val="sl-SI"/>
                          </w:rPr>
                          <w:t xml:space="preserve"> skladno z odločbo sodišča. Omenjen primer je dodan zaradi nove pristojnosti občinske volilne komisije, kot je določena v drugem odstavku 102.c členu ZLV.</w:t>
                        </w:r>
                      </w:p>
                      <w:p w14:paraId="75204082" w14:textId="77777777" w:rsidR="007B136F" w:rsidRPr="00571F9E" w:rsidRDefault="007B136F" w:rsidP="00571F9E">
                        <w:pPr>
                          <w:spacing w:line="240" w:lineRule="auto"/>
                          <w:rPr>
                            <w:rFonts w:cs="Arial"/>
                            <w:szCs w:val="20"/>
                            <w:lang w:val="sl-SI"/>
                          </w:rPr>
                        </w:pPr>
                      </w:p>
                      <w:p w14:paraId="254D810D" w14:textId="2B704EFF" w:rsidR="006E2C76" w:rsidRPr="00571F9E" w:rsidRDefault="006E2C76" w:rsidP="00571F9E">
                        <w:pPr>
                          <w:spacing w:line="240" w:lineRule="auto"/>
                          <w:jc w:val="both"/>
                          <w:rPr>
                            <w:rFonts w:cs="Arial"/>
                            <w:b/>
                            <w:szCs w:val="20"/>
                            <w:lang w:val="sl-SI"/>
                          </w:rPr>
                        </w:pPr>
                        <w:r w:rsidRPr="00571F9E">
                          <w:rPr>
                            <w:rFonts w:cs="Arial"/>
                            <w:b/>
                            <w:szCs w:val="20"/>
                            <w:lang w:val="sl-SI"/>
                          </w:rPr>
                          <w:t xml:space="preserve">K </w:t>
                        </w:r>
                        <w:r w:rsidR="00110F1E" w:rsidRPr="00571F9E">
                          <w:rPr>
                            <w:rFonts w:cs="Arial"/>
                            <w:b/>
                            <w:szCs w:val="20"/>
                            <w:lang w:val="sl-SI"/>
                          </w:rPr>
                          <w:t>30</w:t>
                        </w:r>
                        <w:r w:rsidRPr="00571F9E">
                          <w:rPr>
                            <w:rFonts w:cs="Arial"/>
                            <w:b/>
                            <w:szCs w:val="20"/>
                            <w:lang w:val="sl-SI"/>
                          </w:rPr>
                          <w:t>. členu</w:t>
                        </w:r>
                      </w:p>
                      <w:p w14:paraId="7CD58EB0" w14:textId="2E26B7F4" w:rsidR="00B507AF" w:rsidRPr="00571F9E" w:rsidRDefault="00B507AF" w:rsidP="00571F9E">
                        <w:pPr>
                          <w:spacing w:line="240" w:lineRule="auto"/>
                          <w:jc w:val="both"/>
                          <w:rPr>
                            <w:rFonts w:cs="Arial"/>
                            <w:bCs/>
                            <w:szCs w:val="20"/>
                            <w:lang w:val="sl-SI"/>
                          </w:rPr>
                        </w:pPr>
                        <w:r w:rsidRPr="00571F9E">
                          <w:rPr>
                            <w:rFonts w:cs="Arial"/>
                            <w:bCs/>
                            <w:szCs w:val="20"/>
                            <w:lang w:val="sl-SI"/>
                          </w:rPr>
                          <w:t>Zaradi odprave potrjevanja mandatov s strani članov občinskega sveta in novega 15.c člena ZLS, ki določa roke za sklic konstitutivne seje občinskega sveta, morajo občine ustrezno spremeniti občinske akte, če urejajo roke za sklic konstitutivne seje občinskega sveta. Rok za uskladitev občinskih splošnih aktov je šest mesecev.</w:t>
                        </w:r>
                      </w:p>
                      <w:p w14:paraId="57CBB0A5" w14:textId="77777777" w:rsidR="006E2C76" w:rsidRPr="00571F9E" w:rsidRDefault="006E2C76" w:rsidP="00571F9E">
                        <w:pPr>
                          <w:spacing w:line="240" w:lineRule="auto"/>
                          <w:jc w:val="both"/>
                          <w:rPr>
                            <w:rFonts w:cs="Arial"/>
                            <w:bCs/>
                            <w:szCs w:val="20"/>
                            <w:lang w:val="sl-SI"/>
                          </w:rPr>
                        </w:pPr>
                      </w:p>
                      <w:p w14:paraId="3C44A08E" w14:textId="4317DE4F" w:rsidR="006E2C76" w:rsidRPr="00571F9E" w:rsidRDefault="006E2C76" w:rsidP="00571F9E">
                        <w:pPr>
                          <w:spacing w:line="240" w:lineRule="auto"/>
                          <w:jc w:val="both"/>
                          <w:rPr>
                            <w:rFonts w:cs="Arial"/>
                            <w:b/>
                            <w:bCs/>
                            <w:szCs w:val="20"/>
                            <w:lang w:val="sl-SI"/>
                          </w:rPr>
                        </w:pPr>
                        <w:r w:rsidRPr="00571F9E">
                          <w:rPr>
                            <w:rFonts w:cs="Arial"/>
                            <w:b/>
                            <w:bCs/>
                            <w:szCs w:val="20"/>
                            <w:lang w:val="sl-SI"/>
                          </w:rPr>
                          <w:t xml:space="preserve">K </w:t>
                        </w:r>
                        <w:r w:rsidR="00F8732D" w:rsidRPr="00571F9E">
                          <w:rPr>
                            <w:rFonts w:cs="Arial"/>
                            <w:b/>
                            <w:bCs/>
                            <w:szCs w:val="20"/>
                            <w:lang w:val="sl-SI"/>
                          </w:rPr>
                          <w:t>3</w:t>
                        </w:r>
                        <w:r w:rsidR="00110F1E" w:rsidRPr="00571F9E">
                          <w:rPr>
                            <w:rFonts w:cs="Arial"/>
                            <w:b/>
                            <w:bCs/>
                            <w:szCs w:val="20"/>
                            <w:lang w:val="sl-SI"/>
                          </w:rPr>
                          <w:t>1</w:t>
                        </w:r>
                        <w:r w:rsidRPr="00571F9E">
                          <w:rPr>
                            <w:rFonts w:cs="Arial"/>
                            <w:b/>
                            <w:bCs/>
                            <w:szCs w:val="20"/>
                            <w:lang w:val="sl-SI"/>
                          </w:rPr>
                          <w:t>. členu</w:t>
                        </w:r>
                      </w:p>
                      <w:p w14:paraId="2FD02FAB" w14:textId="77777777" w:rsidR="006E2C76" w:rsidRPr="00571F9E" w:rsidRDefault="006E2C76" w:rsidP="00571F9E">
                        <w:pPr>
                          <w:spacing w:line="240" w:lineRule="auto"/>
                          <w:jc w:val="both"/>
                          <w:rPr>
                            <w:rFonts w:eastAsia="Calibri" w:cs="Arial"/>
                            <w:bCs/>
                            <w:szCs w:val="20"/>
                            <w:lang w:val="sl-SI"/>
                          </w:rPr>
                        </w:pPr>
                        <w:r w:rsidRPr="00571F9E">
                          <w:rPr>
                            <w:rFonts w:eastAsia="Calibri" w:cs="Arial"/>
                            <w:bCs/>
                            <w:szCs w:val="20"/>
                            <w:lang w:val="sl-SI"/>
                          </w:rPr>
                          <w:t xml:space="preserve">Določba 101. člena, ki ureja elektronsko vlaganje pritožb, se bo ob  tehnični  izpolnitvi  pogojev  za  vlaganje  po elektronski poti, pričela uporabljati z odredbo, ki jo bo minister, pristojen za pravosodje, objavil v Uradnem listu Republike Slovenije. Z njo bo določil datum, od katerega bo v skladu s spremenjenim in dopolnjenim zakonom mogoče tožbo ali drugo vlogo vložiti po elektronski poti.  </w:t>
                        </w:r>
                      </w:p>
                      <w:p w14:paraId="077951C6" w14:textId="77777777" w:rsidR="00323BE4" w:rsidRPr="00571F9E" w:rsidRDefault="00323BE4" w:rsidP="00571F9E">
                        <w:pPr>
                          <w:spacing w:line="240" w:lineRule="auto"/>
                          <w:jc w:val="both"/>
                          <w:rPr>
                            <w:rFonts w:eastAsia="Calibri" w:cs="Arial"/>
                            <w:bCs/>
                            <w:szCs w:val="20"/>
                            <w:lang w:val="sl-SI"/>
                          </w:rPr>
                        </w:pPr>
                      </w:p>
                      <w:p w14:paraId="60C182EB" w14:textId="0C77F6D3" w:rsidR="006E2C76" w:rsidRPr="00571F9E" w:rsidRDefault="006E2C76" w:rsidP="00571F9E">
                        <w:pPr>
                          <w:spacing w:line="240" w:lineRule="auto"/>
                          <w:jc w:val="both"/>
                          <w:rPr>
                            <w:rFonts w:cs="Arial"/>
                            <w:b/>
                            <w:bCs/>
                            <w:szCs w:val="20"/>
                            <w:lang w:val="sl-SI"/>
                          </w:rPr>
                        </w:pPr>
                        <w:r w:rsidRPr="00571F9E">
                          <w:rPr>
                            <w:rFonts w:cs="Arial"/>
                            <w:b/>
                            <w:bCs/>
                            <w:szCs w:val="20"/>
                            <w:lang w:val="sl-SI"/>
                          </w:rPr>
                          <w:t>K. 3</w:t>
                        </w:r>
                        <w:r w:rsidR="00110F1E" w:rsidRPr="00571F9E">
                          <w:rPr>
                            <w:rFonts w:cs="Arial"/>
                            <w:b/>
                            <w:bCs/>
                            <w:szCs w:val="20"/>
                            <w:lang w:val="sl-SI"/>
                          </w:rPr>
                          <w:t>2</w:t>
                        </w:r>
                        <w:r w:rsidRPr="00571F9E">
                          <w:rPr>
                            <w:rFonts w:cs="Arial"/>
                            <w:b/>
                            <w:bCs/>
                            <w:szCs w:val="20"/>
                            <w:lang w:val="sl-SI"/>
                          </w:rPr>
                          <w:t>. členu</w:t>
                        </w:r>
                      </w:p>
                      <w:p w14:paraId="7AC85C5E" w14:textId="7EAECC53" w:rsidR="006E2C76" w:rsidRPr="00571F9E" w:rsidRDefault="006E2C76" w:rsidP="00571F9E">
                        <w:pPr>
                          <w:spacing w:line="240" w:lineRule="auto"/>
                          <w:jc w:val="both"/>
                          <w:rPr>
                            <w:rFonts w:cs="Arial"/>
                            <w:szCs w:val="20"/>
                            <w:lang w:val="sl-SI"/>
                          </w:rPr>
                        </w:pPr>
                        <w:r w:rsidRPr="00571F9E">
                          <w:rPr>
                            <w:rFonts w:cs="Arial"/>
                            <w:szCs w:val="20"/>
                            <w:lang w:val="sl-SI"/>
                          </w:rPr>
                          <w:t xml:space="preserve">V skladu </w:t>
                        </w:r>
                        <w:r w:rsidR="00396A43" w:rsidRPr="00571F9E">
                          <w:rPr>
                            <w:rFonts w:cs="Arial"/>
                            <w:szCs w:val="20"/>
                            <w:lang w:val="sl-SI"/>
                          </w:rPr>
                          <w:t>z</w:t>
                        </w:r>
                        <w:r w:rsidRPr="00571F9E">
                          <w:rPr>
                            <w:rFonts w:cs="Arial"/>
                            <w:szCs w:val="20"/>
                            <w:lang w:val="sl-SI"/>
                          </w:rPr>
                          <w:t xml:space="preserve"> </w:t>
                        </w:r>
                        <w:r w:rsidR="00626EB2" w:rsidRPr="00571F9E">
                          <w:rPr>
                            <w:rFonts w:cs="Arial"/>
                            <w:szCs w:val="20"/>
                            <w:lang w:val="sl-SI"/>
                          </w:rPr>
                          <w:t>3</w:t>
                        </w:r>
                        <w:r w:rsidR="00A27E63">
                          <w:rPr>
                            <w:rFonts w:cs="Arial"/>
                            <w:szCs w:val="20"/>
                            <w:lang w:val="sl-SI"/>
                          </w:rPr>
                          <w:t>2</w:t>
                        </w:r>
                        <w:r w:rsidRPr="00571F9E">
                          <w:rPr>
                            <w:rFonts w:cs="Arial"/>
                            <w:szCs w:val="20"/>
                            <w:lang w:val="sl-SI"/>
                          </w:rPr>
                          <w:t>. členom predloga zakona, s katerim se zamika uporaba določb novele, je treba določiti uporabo veljavnih zakonov do začetka uporabe spremenjenih določb ZLV in ZLS.</w:t>
                        </w:r>
                      </w:p>
                      <w:p w14:paraId="738C6AAC" w14:textId="77777777" w:rsidR="006E2C76" w:rsidRPr="00571F9E" w:rsidRDefault="006E2C76" w:rsidP="00571F9E">
                        <w:pPr>
                          <w:spacing w:line="240" w:lineRule="auto"/>
                          <w:jc w:val="both"/>
                          <w:rPr>
                            <w:rFonts w:cs="Arial"/>
                            <w:szCs w:val="20"/>
                            <w:lang w:val="sl-SI"/>
                          </w:rPr>
                        </w:pPr>
                      </w:p>
                      <w:p w14:paraId="6CE5314F" w14:textId="7439A73E" w:rsidR="006E2C76" w:rsidRPr="00571F9E" w:rsidRDefault="006E2C76" w:rsidP="00571F9E">
                        <w:pPr>
                          <w:spacing w:line="240" w:lineRule="auto"/>
                          <w:jc w:val="both"/>
                          <w:rPr>
                            <w:rFonts w:cs="Arial"/>
                            <w:b/>
                            <w:szCs w:val="20"/>
                            <w:lang w:val="sl-SI"/>
                          </w:rPr>
                        </w:pPr>
                        <w:r w:rsidRPr="00571F9E">
                          <w:rPr>
                            <w:rFonts w:cs="Arial"/>
                            <w:b/>
                            <w:szCs w:val="20"/>
                            <w:lang w:val="sl-SI"/>
                          </w:rPr>
                          <w:t>K 3</w:t>
                        </w:r>
                        <w:r w:rsidR="00110F1E" w:rsidRPr="00571F9E">
                          <w:rPr>
                            <w:rFonts w:cs="Arial"/>
                            <w:b/>
                            <w:szCs w:val="20"/>
                            <w:lang w:val="sl-SI"/>
                          </w:rPr>
                          <w:t>3</w:t>
                        </w:r>
                        <w:r w:rsidRPr="00571F9E">
                          <w:rPr>
                            <w:rFonts w:cs="Arial"/>
                            <w:b/>
                            <w:szCs w:val="20"/>
                            <w:lang w:val="sl-SI"/>
                          </w:rPr>
                          <w:t>. členu</w:t>
                        </w:r>
                      </w:p>
                      <w:p w14:paraId="65B26B5D" w14:textId="67CEB1C0" w:rsidR="00B507AF" w:rsidRPr="00571F9E" w:rsidRDefault="00B507AF" w:rsidP="00571F9E">
                        <w:pPr>
                          <w:spacing w:line="240" w:lineRule="auto"/>
                          <w:jc w:val="both"/>
                          <w:rPr>
                            <w:rFonts w:cs="Arial"/>
                            <w:szCs w:val="20"/>
                            <w:lang w:val="sl-SI"/>
                          </w:rPr>
                        </w:pPr>
                        <w:r w:rsidRPr="00571F9E">
                          <w:rPr>
                            <w:rFonts w:cs="Arial"/>
                            <w:szCs w:val="20"/>
                            <w:lang w:val="sl-SI"/>
                          </w:rPr>
                          <w:t xml:space="preserve">S končno določbo se določa splošni petnajstdnevni rok za uveljavitev predlaganih sprememb in dopolnitev in določa zamik uporabe zakona do prvih rednih lokalnih volitev novembra 2026. Hkrati se določa izjemo pri zamiku uporabe zakona tako, da je določeno, da se določbe spremenjenega drugega odstavka in novega tretjega odstavka </w:t>
                        </w:r>
                        <w:r w:rsidRPr="00571F9E">
                          <w:rPr>
                            <w:rFonts w:eastAsia="Calibri" w:cs="Arial"/>
                            <w:szCs w:val="20"/>
                            <w:lang w:val="sl-SI"/>
                          </w:rPr>
                          <w:t>35. člena zakona ter dopolnjenega prvega odstavka 37. člena zakona</w:t>
                        </w:r>
                        <w:r w:rsidRPr="00571F9E">
                          <w:rPr>
                            <w:rFonts w:cs="Arial"/>
                            <w:szCs w:val="20"/>
                            <w:lang w:val="sl-SI"/>
                          </w:rPr>
                          <w:t xml:space="preserve">, ki ureja sestavo občinske volilne komisije in volilnih odborov, </w:t>
                        </w:r>
                        <w:r w:rsidR="005E465B">
                          <w:rPr>
                            <w:rFonts w:cs="Arial"/>
                            <w:szCs w:val="20"/>
                            <w:lang w:val="sl-SI"/>
                          </w:rPr>
                          <w:t xml:space="preserve">začnejo </w:t>
                        </w:r>
                        <w:r w:rsidRPr="00571F9E">
                          <w:rPr>
                            <w:rFonts w:cs="Arial"/>
                            <w:szCs w:val="20"/>
                            <w:lang w:val="sl-SI"/>
                          </w:rPr>
                          <w:t>uporabljati z dnem uveljavitve zakona.</w:t>
                        </w:r>
                      </w:p>
                      <w:bookmarkEnd w:id="37"/>
                      <w:p w14:paraId="134FB55B" w14:textId="77777777" w:rsidR="006E2C76" w:rsidRPr="00571F9E" w:rsidRDefault="006E2C76" w:rsidP="00571F9E">
                        <w:pPr>
                          <w:spacing w:line="240" w:lineRule="auto"/>
                          <w:rPr>
                            <w:rFonts w:cs="Arial"/>
                            <w:szCs w:val="20"/>
                            <w:lang w:val="sl-SI"/>
                          </w:rPr>
                        </w:pPr>
                      </w:p>
                    </w:tc>
                  </w:tr>
                  <w:tr w:rsidR="002E61BC" w:rsidRPr="00E3119F" w14:paraId="34E01F40" w14:textId="77777777" w:rsidTr="00C558E4">
                    <w:tc>
                      <w:tcPr>
                        <w:tcW w:w="8282" w:type="dxa"/>
                      </w:tcPr>
                      <w:p w14:paraId="14525052" w14:textId="5F497106" w:rsidR="002E61BC" w:rsidRPr="00571F9E" w:rsidRDefault="002E61BC" w:rsidP="00571F9E">
                        <w:pPr>
                          <w:suppressAutoHyphens/>
                          <w:overflowPunct w:val="0"/>
                          <w:autoSpaceDE w:val="0"/>
                          <w:autoSpaceDN w:val="0"/>
                          <w:adjustRightInd w:val="0"/>
                          <w:spacing w:line="240" w:lineRule="auto"/>
                          <w:textAlignment w:val="baseline"/>
                          <w:outlineLvl w:val="3"/>
                          <w:rPr>
                            <w:rFonts w:cs="Arial"/>
                            <w:b/>
                            <w:szCs w:val="20"/>
                            <w:lang w:val="sl-SI" w:eastAsia="sl-SI"/>
                          </w:rPr>
                        </w:pPr>
                      </w:p>
                    </w:tc>
                  </w:tr>
                </w:tbl>
                <w:p w14:paraId="6A730B84" w14:textId="77777777" w:rsidR="006E2C76" w:rsidRPr="00571F9E" w:rsidRDefault="006E2C76" w:rsidP="00571F9E">
                  <w:pPr>
                    <w:pStyle w:val="Oddelek"/>
                    <w:numPr>
                      <w:ilvl w:val="0"/>
                      <w:numId w:val="0"/>
                    </w:numPr>
                    <w:spacing w:before="0" w:after="0" w:line="240" w:lineRule="auto"/>
                    <w:jc w:val="left"/>
                    <w:rPr>
                      <w:sz w:val="20"/>
                      <w:szCs w:val="20"/>
                    </w:rPr>
                  </w:pPr>
                </w:p>
              </w:tc>
            </w:tr>
            <w:tr w:rsidR="00640A2D" w:rsidRPr="00E3119F" w14:paraId="0E2D61B4" w14:textId="77777777" w:rsidTr="006E2C76">
              <w:trPr>
                <w:gridAfter w:val="1"/>
                <w:wAfter w:w="216" w:type="dxa"/>
              </w:trPr>
              <w:tc>
                <w:tcPr>
                  <w:tcW w:w="8282" w:type="dxa"/>
                </w:tcPr>
                <w:p w14:paraId="7718D196" w14:textId="77777777" w:rsidR="00640A2D" w:rsidRPr="00571F9E" w:rsidRDefault="00640A2D" w:rsidP="00571F9E">
                  <w:pPr>
                    <w:spacing w:line="240" w:lineRule="auto"/>
                    <w:rPr>
                      <w:rFonts w:cs="Arial"/>
                      <w:szCs w:val="20"/>
                      <w:lang w:val="sl-SI"/>
                    </w:rPr>
                  </w:pPr>
                </w:p>
              </w:tc>
            </w:tr>
            <w:bookmarkEnd w:id="0"/>
          </w:tbl>
          <w:p w14:paraId="7E09F3C1" w14:textId="77777777" w:rsidR="001E3AB2" w:rsidRPr="00571F9E" w:rsidRDefault="001E3AB2" w:rsidP="00571F9E">
            <w:pPr>
              <w:pStyle w:val="Oddelek"/>
              <w:numPr>
                <w:ilvl w:val="0"/>
                <w:numId w:val="0"/>
              </w:numPr>
              <w:spacing w:before="0" w:after="0" w:line="240" w:lineRule="auto"/>
              <w:jc w:val="left"/>
              <w:rPr>
                <w:sz w:val="20"/>
                <w:szCs w:val="20"/>
              </w:rPr>
            </w:pPr>
          </w:p>
        </w:tc>
      </w:tr>
    </w:tbl>
    <w:p w14:paraId="45B152CD" w14:textId="77777777" w:rsidR="002E6DB7" w:rsidRPr="00571F9E" w:rsidRDefault="002E6DB7" w:rsidP="00571F9E">
      <w:pPr>
        <w:spacing w:line="240" w:lineRule="auto"/>
        <w:rPr>
          <w:rFonts w:cs="Arial"/>
          <w:szCs w:val="20"/>
          <w:lang w:val="sl-SI"/>
        </w:rPr>
      </w:pPr>
      <w:r w:rsidRPr="00571F9E">
        <w:rPr>
          <w:rFonts w:cs="Arial"/>
          <w:b/>
          <w:szCs w:val="20"/>
          <w:lang w:val="sl-SI"/>
        </w:rPr>
        <w:lastRenderedPageBreak/>
        <w:br w:type="page"/>
      </w:r>
    </w:p>
    <w:tbl>
      <w:tblPr>
        <w:tblW w:w="0" w:type="auto"/>
        <w:tblLook w:val="04A0" w:firstRow="1" w:lastRow="0" w:firstColumn="1" w:lastColumn="0" w:noHBand="0" w:noVBand="1"/>
      </w:tblPr>
      <w:tblGrid>
        <w:gridCol w:w="8498"/>
      </w:tblGrid>
      <w:tr w:rsidR="001E3AB2" w:rsidRPr="00E3119F" w14:paraId="0A3CB805" w14:textId="77777777" w:rsidTr="00C73537">
        <w:tc>
          <w:tcPr>
            <w:tcW w:w="8498" w:type="dxa"/>
          </w:tcPr>
          <w:p w14:paraId="196D1EA1" w14:textId="4911A9F1" w:rsidR="001E3AB2" w:rsidRPr="00571F9E" w:rsidRDefault="001E3AB2" w:rsidP="00571F9E">
            <w:pPr>
              <w:pStyle w:val="Odsek"/>
              <w:numPr>
                <w:ilvl w:val="0"/>
                <w:numId w:val="0"/>
              </w:numPr>
              <w:spacing w:before="0" w:after="0" w:line="240" w:lineRule="auto"/>
              <w:jc w:val="left"/>
              <w:rPr>
                <w:sz w:val="20"/>
                <w:szCs w:val="20"/>
              </w:rPr>
            </w:pPr>
          </w:p>
        </w:tc>
      </w:tr>
      <w:tr w:rsidR="001E3AB2" w:rsidRPr="00571F9E" w14:paraId="39E557B5" w14:textId="77777777" w:rsidTr="00C73537">
        <w:tc>
          <w:tcPr>
            <w:tcW w:w="8498" w:type="dxa"/>
          </w:tcPr>
          <w:tbl>
            <w:tblPr>
              <w:tblW w:w="0" w:type="auto"/>
              <w:tblLook w:val="04A0" w:firstRow="1" w:lastRow="0" w:firstColumn="1" w:lastColumn="0" w:noHBand="0" w:noVBand="1"/>
            </w:tblPr>
            <w:tblGrid>
              <w:gridCol w:w="8282"/>
            </w:tblGrid>
            <w:tr w:rsidR="00D80917" w:rsidRPr="00E3119F" w14:paraId="46C51AD3" w14:textId="77777777" w:rsidTr="00C6101B">
              <w:tc>
                <w:tcPr>
                  <w:tcW w:w="8498" w:type="dxa"/>
                </w:tcPr>
                <w:p w14:paraId="566C4DC4" w14:textId="77777777" w:rsidR="00D80917" w:rsidRPr="00571F9E" w:rsidRDefault="00D80917" w:rsidP="00571F9E">
                  <w:pPr>
                    <w:spacing w:line="240" w:lineRule="auto"/>
                    <w:jc w:val="both"/>
                    <w:rPr>
                      <w:rFonts w:cs="Arial"/>
                      <w:b/>
                      <w:bCs/>
                      <w:szCs w:val="20"/>
                      <w:lang w:val="sl-SI"/>
                    </w:rPr>
                  </w:pPr>
                  <w:r w:rsidRPr="00571F9E">
                    <w:rPr>
                      <w:rFonts w:cs="Arial"/>
                      <w:b/>
                      <w:bCs/>
                      <w:szCs w:val="20"/>
                      <w:lang w:val="sl-SI"/>
                    </w:rPr>
                    <w:t>IV. BESEDILO ČLENOV, KI SE SPREMINJAJO</w:t>
                  </w:r>
                </w:p>
                <w:p w14:paraId="13F029A7" w14:textId="77777777" w:rsidR="00D80917" w:rsidRPr="00571F9E" w:rsidRDefault="00D80917" w:rsidP="00571F9E">
                  <w:pPr>
                    <w:spacing w:line="240" w:lineRule="auto"/>
                    <w:jc w:val="both"/>
                    <w:rPr>
                      <w:rFonts w:cs="Arial"/>
                      <w:b/>
                      <w:bCs/>
                      <w:szCs w:val="20"/>
                      <w:lang w:val="sl-SI"/>
                    </w:rPr>
                  </w:pPr>
                </w:p>
                <w:p w14:paraId="7F7AB026" w14:textId="77777777" w:rsidR="00D80917" w:rsidRPr="00571F9E" w:rsidRDefault="00D80917" w:rsidP="00571F9E">
                  <w:pPr>
                    <w:spacing w:line="240" w:lineRule="auto"/>
                    <w:jc w:val="both"/>
                    <w:rPr>
                      <w:rFonts w:cs="Arial"/>
                      <w:szCs w:val="20"/>
                      <w:lang w:val="sl-SI"/>
                    </w:rPr>
                  </w:pPr>
                  <w:r w:rsidRPr="00571F9E">
                    <w:rPr>
                      <w:rFonts w:cs="Arial"/>
                      <w:szCs w:val="20"/>
                      <w:lang w:val="sl-SI"/>
                    </w:rPr>
                    <w:t>ZAKON O LOKALNIH VOLITVAH</w:t>
                  </w:r>
                </w:p>
                <w:p w14:paraId="20C4A2C2" w14:textId="77777777" w:rsidR="00D80917" w:rsidRPr="00571F9E" w:rsidRDefault="00D80917" w:rsidP="00571F9E">
                  <w:pPr>
                    <w:spacing w:line="240" w:lineRule="auto"/>
                    <w:jc w:val="both"/>
                    <w:rPr>
                      <w:rFonts w:cs="Arial"/>
                      <w:b/>
                      <w:bCs/>
                      <w:szCs w:val="20"/>
                      <w:lang w:val="sl-SI"/>
                    </w:rPr>
                  </w:pPr>
                </w:p>
                <w:p w14:paraId="32A4B72E"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3. člen</w:t>
                  </w:r>
                </w:p>
                <w:p w14:paraId="74143D38" w14:textId="77777777" w:rsidR="00D80917" w:rsidRPr="00571F9E" w:rsidRDefault="00D80917" w:rsidP="00571F9E">
                  <w:pPr>
                    <w:pStyle w:val="odstavek"/>
                    <w:spacing w:before="0" w:beforeAutospacing="0" w:after="0" w:afterAutospacing="0"/>
                    <w:rPr>
                      <w:rFonts w:ascii="Arial" w:hAnsi="Arial" w:cs="Arial"/>
                      <w:sz w:val="20"/>
                      <w:szCs w:val="20"/>
                    </w:rPr>
                  </w:pPr>
                </w:p>
                <w:p w14:paraId="477D818F" w14:textId="77777777" w:rsidR="00D80917" w:rsidRPr="00571F9E" w:rsidRDefault="00D80917" w:rsidP="00571F9E">
                  <w:pPr>
                    <w:pStyle w:val="odstavek"/>
                    <w:spacing w:before="0" w:beforeAutospacing="0" w:after="0" w:afterAutospacing="0"/>
                    <w:rPr>
                      <w:rFonts w:ascii="Arial" w:hAnsi="Arial" w:cs="Arial"/>
                      <w:sz w:val="20"/>
                      <w:szCs w:val="20"/>
                    </w:rPr>
                  </w:pPr>
                  <w:r w:rsidRPr="00571F9E">
                    <w:rPr>
                      <w:rFonts w:ascii="Arial" w:hAnsi="Arial" w:cs="Arial"/>
                      <w:sz w:val="20"/>
                      <w:szCs w:val="20"/>
                    </w:rPr>
                    <w:t>Stroške za izvedbo lokalnih volitev krijejo občine.</w:t>
                  </w:r>
                </w:p>
                <w:p w14:paraId="64D9B511" w14:textId="77777777" w:rsidR="00761F89" w:rsidRPr="00571F9E" w:rsidRDefault="00761F89" w:rsidP="00571F9E">
                  <w:pPr>
                    <w:pStyle w:val="odstavek"/>
                    <w:spacing w:before="0" w:beforeAutospacing="0" w:after="0" w:afterAutospacing="0"/>
                    <w:rPr>
                      <w:rFonts w:ascii="Arial" w:hAnsi="Arial" w:cs="Arial"/>
                      <w:sz w:val="20"/>
                      <w:szCs w:val="20"/>
                    </w:rPr>
                  </w:pPr>
                </w:p>
                <w:p w14:paraId="145DBD2A" w14:textId="77777777" w:rsidR="00C925F8" w:rsidRPr="00571F9E" w:rsidRDefault="00C925F8"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5. člen</w:t>
                  </w:r>
                </w:p>
                <w:p w14:paraId="59E1529B"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6B2EA8C8"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Pravico voliti in biti voljen za člana občinskega sveta ima vsak državljan Republike Slovenije, ki je na dan glasovanja dopolnil 18 let starosti.</w:t>
                  </w:r>
                </w:p>
                <w:p w14:paraId="3078B22C"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780DE728"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Pravico voliti in biti voljen za člana občinskega sveta ima pod pogoji iz prvega odstavka tega člena tudi državljan druge države članice Evropske unije, ki ima potrdilo o prijavi stalnega prebivanja in prijavljeno stalno prebivališče v Republiki Sloveniji oziroma potrdilo o prijavi prebivanja in prijavljeno začasno prebivališče v Republiki Sloveniji.</w:t>
                  </w:r>
                </w:p>
                <w:p w14:paraId="4CE8370C"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4869D5F4"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Pravico voliti člana občinskega sveta imajo pod pogoji iz prvega odstavka tega člena tudi tujci, ki imajo dovoljenje za stalno prebivanje in prijavljeno stalno prebivališče v Republiki Sloveniji.</w:t>
                  </w:r>
                </w:p>
                <w:p w14:paraId="789FABB2"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1F41C530"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Volilno pravico iz prvega in tretjega odstavka tega člena ima volivec v občini, v kateri ima prijavljeno stalno prebivališče.</w:t>
                  </w:r>
                </w:p>
                <w:p w14:paraId="1BB480AE"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39368A38" w14:textId="77777777"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Volilno pravico iz drugega odstavka tega člena ima volivec v občini, v kateri ima prijavljeno stalno prebivališče, če stalnega prebivališča nima prijavljenega v Republiki Sloveniji, pa v občini, v kateri ima zadnje prijavljeno začasno prebivališče.</w:t>
                  </w:r>
                </w:p>
                <w:p w14:paraId="4196A909"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7C6160A1" w14:textId="0B7BA552" w:rsidR="00C925F8" w:rsidRPr="00571F9E" w:rsidRDefault="00C925F8"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Glede omejitve izvrševanja volilne pravice na lokalnih volitvah oseb, ki jim je odvzeta poslovna sposobnost ali podaljšana roditeljska pravica, se uporabljajo določbe zakona, ki ureja volilno pravico za volitve v Državni zbor.</w:t>
                  </w:r>
                </w:p>
                <w:p w14:paraId="2181E4FA" w14:textId="0F3A086A" w:rsidR="00DD19B6" w:rsidRPr="00571F9E" w:rsidRDefault="00DD19B6" w:rsidP="00571F9E">
                  <w:pPr>
                    <w:pStyle w:val="odstavek"/>
                    <w:spacing w:before="0" w:beforeAutospacing="0" w:after="0" w:afterAutospacing="0"/>
                    <w:rPr>
                      <w:rFonts w:ascii="Arial" w:hAnsi="Arial" w:cs="Arial"/>
                      <w:sz w:val="20"/>
                      <w:szCs w:val="20"/>
                    </w:rPr>
                  </w:pPr>
                </w:p>
                <w:p w14:paraId="406189D3" w14:textId="17E88729" w:rsidR="00DD19B6" w:rsidRPr="00571F9E" w:rsidRDefault="00DD19B6"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20. člen</w:t>
                  </w:r>
                </w:p>
                <w:p w14:paraId="6AFDF075"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444ED55F" w14:textId="77777777" w:rsidR="00DD19B6" w:rsidRPr="00571F9E" w:rsidRDefault="00DD19B6"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Volilne enote se oblikujejo tako, da se en član občinskega sveta voli na približno enako število prebivalcev.</w:t>
                  </w:r>
                </w:p>
                <w:p w14:paraId="07CA5779"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36B527E4" w14:textId="77777777" w:rsidR="00DD19B6" w:rsidRPr="00571F9E" w:rsidRDefault="00DD19B6"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Če je območje občine razdeljeno na krajevne, vaške ali četrtne skupnosti, obsega volilna enota območje ene ali več takih skupnosti ali dela take skupnosti.</w:t>
                  </w:r>
                </w:p>
                <w:p w14:paraId="70B7D320"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1F74AB96" w14:textId="77777777" w:rsidR="00DD19B6" w:rsidRDefault="00DD19B6"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Če območje občine ni razdeljeno na skupnosti iz prejšnjega odstavka, obsega volilna enota območje enega ali več naselij ali dela naselja.</w:t>
                  </w:r>
                </w:p>
                <w:p w14:paraId="2A6000B0" w14:textId="77777777" w:rsidR="005E465B" w:rsidRPr="005E465B" w:rsidRDefault="005E465B" w:rsidP="005E465B">
                  <w:pPr>
                    <w:pStyle w:val="odstavek"/>
                    <w:jc w:val="center"/>
                    <w:rPr>
                      <w:rFonts w:ascii="Arial" w:hAnsi="Arial" w:cs="Arial"/>
                      <w:sz w:val="20"/>
                      <w:szCs w:val="20"/>
                    </w:rPr>
                  </w:pPr>
                  <w:r w:rsidRPr="005E465B">
                    <w:rPr>
                      <w:rFonts w:ascii="Arial" w:hAnsi="Arial" w:cs="Arial"/>
                      <w:sz w:val="20"/>
                      <w:szCs w:val="20"/>
                    </w:rPr>
                    <w:t>25. člen</w:t>
                  </w:r>
                </w:p>
                <w:p w14:paraId="40071AD5" w14:textId="77777777" w:rsidR="005E465B" w:rsidRPr="005E465B" w:rsidRDefault="005E465B" w:rsidP="005E465B">
                  <w:pPr>
                    <w:pStyle w:val="odstavek"/>
                    <w:jc w:val="both"/>
                    <w:rPr>
                      <w:rFonts w:ascii="Arial" w:hAnsi="Arial" w:cs="Arial"/>
                      <w:sz w:val="20"/>
                      <w:szCs w:val="20"/>
                    </w:rPr>
                  </w:pPr>
                  <w:r w:rsidRPr="005E465B">
                    <w:rPr>
                      <w:rFonts w:ascii="Arial" w:hAnsi="Arial" w:cs="Arial"/>
                      <w:sz w:val="20"/>
                      <w:szCs w:val="20"/>
                    </w:rPr>
                    <w:t>Redne volitve v občinske svete se opravijo tretjo nedeljo v novembru.</w:t>
                  </w:r>
                </w:p>
                <w:p w14:paraId="7844B014" w14:textId="6B9D2E60" w:rsidR="005E465B" w:rsidRPr="00571F9E" w:rsidRDefault="005E465B" w:rsidP="005E465B">
                  <w:pPr>
                    <w:pStyle w:val="odstavek"/>
                    <w:spacing w:before="0" w:beforeAutospacing="0" w:after="0" w:afterAutospacing="0"/>
                    <w:jc w:val="both"/>
                    <w:rPr>
                      <w:rFonts w:ascii="Arial" w:hAnsi="Arial" w:cs="Arial"/>
                      <w:sz w:val="20"/>
                      <w:szCs w:val="20"/>
                    </w:rPr>
                  </w:pPr>
                  <w:r w:rsidRPr="005E465B">
                    <w:rPr>
                      <w:rFonts w:ascii="Arial" w:hAnsi="Arial" w:cs="Arial"/>
                      <w:sz w:val="20"/>
                      <w:szCs w:val="20"/>
                    </w:rPr>
                    <w:t>Predčasne volitve v občinski svet se opravijo najpozneje dva meseca po razpustu občinskega sveta.</w:t>
                  </w:r>
                </w:p>
                <w:p w14:paraId="1A8BEBBE" w14:textId="77777777" w:rsidR="00DD19B6" w:rsidRPr="00571F9E" w:rsidRDefault="00DD19B6" w:rsidP="00571F9E">
                  <w:pPr>
                    <w:pStyle w:val="odstavek"/>
                    <w:spacing w:before="0" w:beforeAutospacing="0" w:after="0" w:afterAutospacing="0"/>
                    <w:jc w:val="both"/>
                    <w:rPr>
                      <w:rFonts w:ascii="Arial" w:hAnsi="Arial" w:cs="Arial"/>
                      <w:sz w:val="20"/>
                      <w:szCs w:val="20"/>
                    </w:rPr>
                  </w:pPr>
                </w:p>
                <w:p w14:paraId="3EC4FBF8" w14:textId="59E753EF" w:rsidR="00D80917" w:rsidRPr="00571F9E" w:rsidRDefault="00D80917"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30. člen</w:t>
                  </w:r>
                </w:p>
                <w:p w14:paraId="755AB9C8"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2603401F" w14:textId="77777777" w:rsidR="00D80917" w:rsidRPr="00571F9E" w:rsidRDefault="00D80917" w:rsidP="00571F9E">
                  <w:pPr>
                    <w:pStyle w:val="odstavek"/>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t>Če preneha mandat članu občinskega sveta, ki je bil izvoljen na proporcionalnih volitvah, postane član občinskega sveta za preostanek mandatne dobe tisti kandidat, ki bi bil izvoljen, če ne bi bil izvoljen član občinskega sveta, ki mu je prenehal mandat, razen če je odstopil prej kot v šestih mesecih od potrditve mandata.</w:t>
                  </w:r>
                </w:p>
                <w:p w14:paraId="36575DFE" w14:textId="77777777" w:rsidR="00761F89" w:rsidRPr="00571F9E" w:rsidRDefault="00761F89" w:rsidP="00571F9E">
                  <w:pPr>
                    <w:pStyle w:val="odstavek"/>
                    <w:shd w:val="clear" w:color="auto" w:fill="FFFFFF"/>
                    <w:spacing w:before="0" w:beforeAutospacing="0" w:after="0" w:afterAutospacing="0"/>
                    <w:jc w:val="both"/>
                    <w:rPr>
                      <w:rFonts w:ascii="Arial" w:eastAsiaTheme="majorEastAsia" w:hAnsi="Arial" w:cs="Arial"/>
                      <w:color w:val="1F3763" w:themeColor="accent1" w:themeShade="7F"/>
                      <w:sz w:val="20"/>
                      <w:szCs w:val="20"/>
                    </w:rPr>
                  </w:pPr>
                </w:p>
                <w:p w14:paraId="65BFB5BC" w14:textId="77777777" w:rsidR="00D80917" w:rsidRPr="00571F9E" w:rsidRDefault="00D80917" w:rsidP="00571F9E">
                  <w:pPr>
                    <w:pStyle w:val="odstavek"/>
                    <w:shd w:val="clear" w:color="auto" w:fill="FFFFFF"/>
                    <w:spacing w:before="0" w:beforeAutospacing="0" w:after="0" w:afterAutospacing="0"/>
                    <w:jc w:val="both"/>
                    <w:rPr>
                      <w:rFonts w:ascii="Arial" w:hAnsi="Arial" w:cs="Arial"/>
                      <w:sz w:val="20"/>
                      <w:szCs w:val="20"/>
                    </w:rPr>
                  </w:pPr>
                  <w:r w:rsidRPr="00571F9E">
                    <w:rPr>
                      <w:rFonts w:ascii="Arial" w:hAnsi="Arial" w:cs="Arial"/>
                      <w:sz w:val="20"/>
                      <w:szCs w:val="20"/>
                    </w:rPr>
                    <w:lastRenderedPageBreak/>
                    <w:t>Če kandidat, ki bi po tem zakonu postal član občinskega sveta za preostanek mandatne dobe, v osmih dneh ne sporoči, da sprejema funkcijo člana občinskega sveta, se ta pravica prenese na naslednjega kandidata z iste liste kandidatov. Če takega kandidata ni, ga nadomesti kandidat z istoimenske liste v volilni enoti, v kateri je imela lista največji ostanek glasov v razmerju do količnika v volilni enoti. Če tudi noben kandidat s te liste kandidatov v osmih dneh ne sporoči, da sprejema funkcijo člana občinskega sveta, se opravijo nadomestne volitve.</w:t>
                  </w:r>
                </w:p>
                <w:p w14:paraId="155FB5CF" w14:textId="77777777" w:rsidR="00761F89" w:rsidRPr="00571F9E" w:rsidRDefault="00761F89" w:rsidP="00571F9E">
                  <w:pPr>
                    <w:pStyle w:val="odstavek"/>
                    <w:shd w:val="clear" w:color="auto" w:fill="FFFFFF"/>
                    <w:spacing w:before="0" w:beforeAutospacing="0" w:after="0" w:afterAutospacing="0"/>
                    <w:jc w:val="both"/>
                    <w:rPr>
                      <w:rFonts w:ascii="Arial" w:eastAsiaTheme="majorEastAsia" w:hAnsi="Arial" w:cs="Arial"/>
                      <w:color w:val="1F3763" w:themeColor="accent1" w:themeShade="7F"/>
                      <w:sz w:val="20"/>
                      <w:szCs w:val="20"/>
                    </w:rPr>
                  </w:pPr>
                </w:p>
                <w:p w14:paraId="077C15F5" w14:textId="6EB0C5AE" w:rsidR="00D80917" w:rsidRPr="00571F9E" w:rsidRDefault="00D80917" w:rsidP="00571F9E">
                  <w:pPr>
                    <w:pStyle w:val="odstavek"/>
                    <w:shd w:val="clear" w:color="auto" w:fill="FFFFFF"/>
                    <w:spacing w:before="0" w:beforeAutospacing="0" w:after="0" w:afterAutospacing="0"/>
                    <w:jc w:val="both"/>
                    <w:rPr>
                      <w:rFonts w:ascii="Arial" w:hAnsi="Arial" w:cs="Arial"/>
                      <w:b/>
                      <w:bCs/>
                      <w:sz w:val="20"/>
                      <w:szCs w:val="20"/>
                    </w:rPr>
                  </w:pPr>
                  <w:r w:rsidRPr="00571F9E">
                    <w:rPr>
                      <w:rFonts w:ascii="Arial" w:hAnsi="Arial" w:cs="Arial"/>
                      <w:sz w:val="20"/>
                      <w:szCs w:val="20"/>
                    </w:rPr>
                    <w:t>Nadomestne volitve se opravijo tudi, če članu občinskega sveta, v primeru iz prvega odstavka tega člena, preneha mandat, ker je odstopil prej kot v šestih mesecih od potrditve mandata.</w:t>
                  </w:r>
                </w:p>
                <w:p w14:paraId="3E631DC3" w14:textId="77777777" w:rsidR="00D80917" w:rsidRPr="00571F9E" w:rsidRDefault="00D80917" w:rsidP="00571F9E">
                  <w:pPr>
                    <w:spacing w:line="240" w:lineRule="auto"/>
                    <w:jc w:val="both"/>
                    <w:rPr>
                      <w:rFonts w:cs="Arial"/>
                      <w:b/>
                      <w:bCs/>
                      <w:szCs w:val="20"/>
                      <w:lang w:val="sl-SI"/>
                    </w:rPr>
                  </w:pPr>
                </w:p>
                <w:p w14:paraId="7B799FCC"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35. člen</w:t>
                  </w:r>
                </w:p>
                <w:p w14:paraId="03F44CC6"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4E31FE8D"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Občinsko volilno komisijo sestavljajo predsednik in trije člani ter njihovi namestniki.</w:t>
                  </w:r>
                </w:p>
                <w:p w14:paraId="6EFF5105"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53D418F0"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Predsednik volilne komisije in njegov namestnik se imenujeta izmed sodnikov ali izmed drugih diplomiranih pravnikov. Ostali člani volilne komisije in njihovi namestniki se imenujejo po predlogih političnih strank, drugih organizacij občanov v občini ter občanov.</w:t>
                  </w:r>
                </w:p>
                <w:p w14:paraId="12582F45" w14:textId="77777777" w:rsidR="003934B0" w:rsidRPr="00571F9E" w:rsidRDefault="003934B0" w:rsidP="00571F9E">
                  <w:pPr>
                    <w:shd w:val="clear" w:color="auto" w:fill="FFFFFF"/>
                    <w:spacing w:line="240" w:lineRule="auto"/>
                    <w:jc w:val="center"/>
                    <w:rPr>
                      <w:rFonts w:cs="Arial"/>
                      <w:b/>
                      <w:bCs/>
                      <w:color w:val="000000"/>
                      <w:szCs w:val="20"/>
                      <w:lang w:val="sl-SI" w:eastAsia="sl-SI"/>
                    </w:rPr>
                  </w:pPr>
                </w:p>
                <w:p w14:paraId="5C1A1706" w14:textId="52BDA146" w:rsidR="003934B0" w:rsidRPr="00571F9E" w:rsidRDefault="003934B0" w:rsidP="00571F9E">
                  <w:pPr>
                    <w:shd w:val="clear" w:color="auto" w:fill="FFFFFF"/>
                    <w:spacing w:line="240" w:lineRule="auto"/>
                    <w:jc w:val="center"/>
                    <w:rPr>
                      <w:rFonts w:cs="Arial"/>
                      <w:color w:val="000000"/>
                      <w:szCs w:val="20"/>
                      <w:lang w:val="sl-SI" w:eastAsia="sl-SI"/>
                    </w:rPr>
                  </w:pPr>
                  <w:r w:rsidRPr="00571F9E">
                    <w:rPr>
                      <w:rFonts w:cs="Arial"/>
                      <w:color w:val="000000"/>
                      <w:szCs w:val="20"/>
                      <w:lang w:val="sl-SI" w:eastAsia="sl-SI"/>
                    </w:rPr>
                    <w:t>37. člen</w:t>
                  </w:r>
                </w:p>
                <w:p w14:paraId="4FE0E26E" w14:textId="77777777" w:rsidR="003934B0" w:rsidRPr="00571F9E" w:rsidRDefault="003934B0" w:rsidP="00571F9E">
                  <w:pPr>
                    <w:shd w:val="clear" w:color="auto" w:fill="FFFFFF"/>
                    <w:spacing w:line="240" w:lineRule="auto"/>
                    <w:jc w:val="center"/>
                    <w:rPr>
                      <w:rFonts w:cs="Arial"/>
                      <w:b/>
                      <w:bCs/>
                      <w:color w:val="000000"/>
                      <w:szCs w:val="20"/>
                      <w:lang w:val="sl-SI" w:eastAsia="sl-SI"/>
                    </w:rPr>
                  </w:pPr>
                </w:p>
                <w:p w14:paraId="6FF21A6B"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Volilni odbor sestavljajo predsednik in parno število članov ter njihovi namestniki.</w:t>
                  </w:r>
                </w:p>
                <w:p w14:paraId="35EC6186"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486625D3"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 in člani volilnega odbora ter njihovi namestniki se imenujejo izmed občanov, ki imajo stalno prebivališče v občini.</w:t>
                  </w:r>
                </w:p>
                <w:p w14:paraId="11C5E8D2"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7081799B"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Politične stranke, druge organizacije občanov v občini ter občani lahko najpozneje v desetih dneh po razpisu volitev dajo svoje predloge za imenovanja predsednika in članov volilnega odbora ter njihovih namestnikov občinski volilni komisiji.</w:t>
                  </w:r>
                </w:p>
                <w:p w14:paraId="32232DCA"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0AA0693D"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 član volilnega odbora in njun namestnik ne more biti zakonec, oče, mati, otrok, sestra ali brat, posvojitelj ali posvojenec kandidata v volilni enoti, v kateri je ta volilni odbor imenovan, niti ne more živeti s kandidatom v zunajzakonski skupnosti ali registrirani istospolni partnerski skupnosti.</w:t>
                  </w:r>
                </w:p>
                <w:p w14:paraId="46F20E3E"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4F194C7F"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Oseba, imenovana v volilni odbor, je dolžna obvestiti pristojno občinsko volilno komisijo v treh dneh po javni objavi kandidatur oziroma list kandidatov o svojem sorodstvenem ali drugem razmerju s kandidatom, določenim v prejšnjem odstavku.</w:t>
                  </w:r>
                </w:p>
                <w:p w14:paraId="1898742A"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2BAD226F"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Predlagatelj mora ob vložitvi predlogov iz tretjega odstavka tega člena za vsakega od kandidatov za predsednika in člana volilnega odbora oziroma njune namestnike priložiti njegovo pisno izjavo, da soglaša z imenovanjem v volilni odbor, in njegovo pisno izjavo, da bo najpozneje v treh dneh po javni objavi kandidatur oziroma list kandidatov obvestil pristojno volilno komisijo o sorodstvenem ali drugem razmerju s kandidatom, določenem v četrtem odstavku tega člena.</w:t>
                  </w:r>
                </w:p>
                <w:p w14:paraId="2C0ED87D" w14:textId="77777777" w:rsidR="003934B0" w:rsidRPr="00571F9E" w:rsidRDefault="003934B0" w:rsidP="00571F9E">
                  <w:pPr>
                    <w:shd w:val="clear" w:color="auto" w:fill="FFFFFF"/>
                    <w:spacing w:line="240" w:lineRule="auto"/>
                    <w:ind w:firstLine="1021"/>
                    <w:jc w:val="both"/>
                    <w:rPr>
                      <w:rFonts w:cs="Arial"/>
                      <w:color w:val="000000"/>
                      <w:szCs w:val="20"/>
                      <w:lang w:val="sl-SI" w:eastAsia="sl-SI"/>
                    </w:rPr>
                  </w:pPr>
                </w:p>
                <w:p w14:paraId="5093F6EB" w14:textId="77777777"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Predsedniku, članu volilnega odbora in njunemu namestniku, ki je s kandidatom v sorodstvenem ali drugem razmerju, določenem v četrtem odstavku tega člena, preneha funkcija v volilnem odboru, pristojna volilna komisija ga razreši in imenuje nadomestnega predsednika oziroma člana volilnega odbora ali njunega namestnika. Kandidat za nadomestnega predsednika volilnega odbora oziroma člana ali njunega namestnika mora priložiti pisno izjavo, da soglaša z imenovanjem v volilni odbor, in pisno izjavo o tem, da ni v sorodstvenem ali drugem razmerju, določenem v četrtem odstavku tega člena.</w:t>
                  </w:r>
                </w:p>
                <w:p w14:paraId="57748876" w14:textId="59902A7B" w:rsidR="003934B0" w:rsidRPr="00571F9E" w:rsidRDefault="003934B0" w:rsidP="00571F9E">
                  <w:pPr>
                    <w:spacing w:line="240" w:lineRule="auto"/>
                    <w:rPr>
                      <w:rFonts w:eastAsiaTheme="minorHAnsi" w:cs="Arial"/>
                      <w:b/>
                      <w:bCs/>
                      <w:color w:val="000000"/>
                      <w:szCs w:val="20"/>
                      <w:lang w:val="sl-SI"/>
                    </w:rPr>
                  </w:pPr>
                  <w:r w:rsidRPr="00571F9E">
                    <w:rPr>
                      <w:rFonts w:eastAsiaTheme="minorHAnsi" w:cs="Arial"/>
                      <w:b/>
                      <w:bCs/>
                      <w:color w:val="000000"/>
                      <w:szCs w:val="20"/>
                      <w:lang w:val="sl-SI"/>
                    </w:rPr>
                    <w:br w:type="page"/>
                  </w:r>
                </w:p>
                <w:p w14:paraId="0ABAA4E7" w14:textId="05F64AF7" w:rsidR="00DD19B6" w:rsidRPr="00571F9E" w:rsidRDefault="00DD19B6" w:rsidP="00571F9E">
                  <w:pPr>
                    <w:spacing w:line="240" w:lineRule="auto"/>
                    <w:jc w:val="center"/>
                    <w:rPr>
                      <w:rFonts w:eastAsiaTheme="minorHAnsi" w:cs="Arial"/>
                      <w:color w:val="000000"/>
                      <w:szCs w:val="20"/>
                      <w:lang w:val="sl-SI"/>
                    </w:rPr>
                  </w:pPr>
                  <w:r w:rsidRPr="00571F9E">
                    <w:rPr>
                      <w:rFonts w:eastAsiaTheme="minorHAnsi" w:cs="Arial"/>
                      <w:color w:val="000000"/>
                      <w:szCs w:val="20"/>
                      <w:lang w:val="sl-SI"/>
                    </w:rPr>
                    <w:t>38. člen</w:t>
                  </w:r>
                </w:p>
                <w:p w14:paraId="2BF04488" w14:textId="77777777" w:rsidR="00DD19B6" w:rsidRPr="00571F9E" w:rsidRDefault="00DD19B6" w:rsidP="00571F9E">
                  <w:pPr>
                    <w:spacing w:line="240" w:lineRule="auto"/>
                    <w:jc w:val="both"/>
                    <w:rPr>
                      <w:rFonts w:cs="Arial"/>
                      <w:color w:val="000000"/>
                      <w:szCs w:val="20"/>
                      <w:lang w:val="sl-SI" w:eastAsia="sl-SI"/>
                    </w:rPr>
                  </w:pPr>
                  <w:r w:rsidRPr="00571F9E">
                    <w:rPr>
                      <w:rFonts w:cs="Arial"/>
                      <w:color w:val="000000"/>
                      <w:szCs w:val="20"/>
                      <w:lang w:val="sl-SI" w:eastAsia="sl-SI"/>
                    </w:rPr>
                    <w:t>Občinsko volilno komisijo v občini imenuje občinski svet, volilne odbore pa občinska volilna komisija.</w:t>
                  </w:r>
                </w:p>
                <w:p w14:paraId="7ECD6335" w14:textId="77777777" w:rsidR="00DD19B6" w:rsidRPr="00571F9E" w:rsidRDefault="00DD19B6" w:rsidP="00571F9E">
                  <w:pPr>
                    <w:spacing w:line="240" w:lineRule="auto"/>
                    <w:jc w:val="both"/>
                    <w:rPr>
                      <w:rFonts w:cs="Arial"/>
                      <w:color w:val="000000"/>
                      <w:szCs w:val="20"/>
                      <w:lang w:val="sl-SI" w:eastAsia="sl-SI"/>
                    </w:rPr>
                  </w:pPr>
                  <w:r w:rsidRPr="00571F9E">
                    <w:rPr>
                      <w:rFonts w:cs="Arial"/>
                      <w:color w:val="000000"/>
                      <w:szCs w:val="20"/>
                      <w:lang w:val="sl-SI" w:eastAsia="sl-SI"/>
                    </w:rPr>
                    <w:t>Občinska volilna komisija se imenuje za štiri leta, volilni odbori pa za vsake volitve.</w:t>
                  </w:r>
                </w:p>
                <w:p w14:paraId="54A6AA97" w14:textId="1B528842" w:rsidR="00DD19B6" w:rsidRPr="00571F9E" w:rsidRDefault="00DD19B6" w:rsidP="00571F9E">
                  <w:pPr>
                    <w:spacing w:line="240" w:lineRule="auto"/>
                    <w:rPr>
                      <w:rFonts w:cs="Arial"/>
                      <w:color w:val="000000"/>
                      <w:szCs w:val="20"/>
                      <w:lang w:val="sl-SI" w:eastAsia="sl-SI"/>
                    </w:rPr>
                  </w:pPr>
                  <w:r w:rsidRPr="00571F9E">
                    <w:rPr>
                      <w:rFonts w:cs="Arial"/>
                      <w:color w:val="000000"/>
                      <w:szCs w:val="20"/>
                      <w:lang w:val="sl-SI" w:eastAsia="sl-SI"/>
                    </w:rPr>
                    <w:lastRenderedPageBreak/>
                    <w:t>Če bi članom občinske volilne komisije prenehal mandat v času po razpisu volitev, se jim mandat podaljša do konca volitev.</w:t>
                  </w:r>
                </w:p>
                <w:p w14:paraId="6C468A00" w14:textId="75249D09" w:rsidR="003934B0" w:rsidRPr="00571F9E" w:rsidRDefault="003934B0" w:rsidP="00571F9E">
                  <w:pPr>
                    <w:shd w:val="clear" w:color="auto" w:fill="FFFFFF"/>
                    <w:spacing w:line="240" w:lineRule="auto"/>
                    <w:jc w:val="center"/>
                    <w:rPr>
                      <w:rFonts w:cs="Arial"/>
                      <w:color w:val="000000"/>
                      <w:szCs w:val="20"/>
                      <w:lang w:val="sl-SI" w:eastAsia="sl-SI"/>
                    </w:rPr>
                  </w:pPr>
                  <w:r w:rsidRPr="00571F9E">
                    <w:rPr>
                      <w:rFonts w:cs="Arial"/>
                      <w:color w:val="000000"/>
                      <w:szCs w:val="20"/>
                      <w:lang w:val="sl-SI" w:eastAsia="sl-SI"/>
                    </w:rPr>
                    <w:t>39. člen</w:t>
                  </w:r>
                </w:p>
                <w:p w14:paraId="18A9647F" w14:textId="77777777" w:rsidR="003934B0" w:rsidRPr="00571F9E" w:rsidRDefault="003934B0" w:rsidP="00571F9E">
                  <w:pPr>
                    <w:shd w:val="clear" w:color="auto" w:fill="FFFFFF"/>
                    <w:spacing w:line="240" w:lineRule="auto"/>
                    <w:jc w:val="center"/>
                    <w:rPr>
                      <w:rFonts w:cs="Arial"/>
                      <w:b/>
                      <w:bCs/>
                      <w:color w:val="000000"/>
                      <w:szCs w:val="20"/>
                      <w:lang w:val="sl-SI" w:eastAsia="sl-SI"/>
                    </w:rPr>
                  </w:pPr>
                </w:p>
                <w:p w14:paraId="69292400" w14:textId="04DF8B6E" w:rsidR="003934B0" w:rsidRPr="00571F9E" w:rsidRDefault="003934B0"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Občinska volilna komisija ima tajnika, ki ga imenuje na predlog občinske uprave.</w:t>
                  </w:r>
                </w:p>
                <w:p w14:paraId="0EF49F4E" w14:textId="77777777" w:rsidR="00DD19B6" w:rsidRPr="00571F9E" w:rsidRDefault="00DD19B6" w:rsidP="00571F9E">
                  <w:pPr>
                    <w:shd w:val="clear" w:color="auto" w:fill="FFFFFF"/>
                    <w:spacing w:line="240" w:lineRule="auto"/>
                    <w:ind w:firstLine="1021"/>
                    <w:jc w:val="both"/>
                    <w:rPr>
                      <w:rFonts w:cs="Arial"/>
                      <w:color w:val="000000"/>
                      <w:szCs w:val="20"/>
                      <w:lang w:val="sl-SI" w:eastAsia="sl-SI"/>
                    </w:rPr>
                  </w:pPr>
                </w:p>
                <w:p w14:paraId="0DFF7840"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40. člen</w:t>
                  </w:r>
                </w:p>
                <w:p w14:paraId="1CB4EC18"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63D21B13"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Državna volilna komisija:</w:t>
                  </w:r>
                </w:p>
                <w:p w14:paraId="0E659740"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1. skrbi za enotno uporabo določb zakona, ki ureja volitve v državni zbor, v delu, ki se uporabljajo tudi za lokalne volitve in se nanašajo na volilne postopke;</w:t>
                  </w:r>
                </w:p>
                <w:p w14:paraId="6A682294"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2. daje občinskim volilnim komisijam strokovna navodila v zvezi z izvajanjem določb zakona, ki ureja volitve v državni zbor, v delu, ki se uporabljajo tudi za lokalne volitve in se nanašajo na volilne postopke;</w:t>
                  </w:r>
                </w:p>
                <w:p w14:paraId="380367AD"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3. predpiše obrazce za izvrševanje tega zakona;</w:t>
                  </w:r>
                </w:p>
                <w:p w14:paraId="75AD1E81"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4. določa enotne standarde za volilni material in druge materialne pogoje za izvedbo volilnih opravil.</w:t>
                  </w:r>
                </w:p>
                <w:p w14:paraId="54659C33" w14:textId="77777777" w:rsidR="00D80917" w:rsidRPr="00571F9E" w:rsidRDefault="00D80917" w:rsidP="00571F9E">
                  <w:pPr>
                    <w:pStyle w:val="tevilnatoka"/>
                    <w:spacing w:before="0" w:beforeAutospacing="0" w:after="0" w:afterAutospacing="0"/>
                    <w:jc w:val="center"/>
                    <w:rPr>
                      <w:rFonts w:ascii="Arial" w:hAnsi="Arial" w:cs="Arial"/>
                      <w:sz w:val="20"/>
                      <w:szCs w:val="20"/>
                    </w:rPr>
                  </w:pPr>
                  <w:r w:rsidRPr="00571F9E">
                    <w:rPr>
                      <w:rFonts w:ascii="Arial" w:hAnsi="Arial" w:cs="Arial"/>
                      <w:sz w:val="20"/>
                      <w:szCs w:val="20"/>
                    </w:rPr>
                    <w:t>41. člen</w:t>
                  </w:r>
                </w:p>
                <w:p w14:paraId="59263FDF" w14:textId="77777777" w:rsidR="00D80917" w:rsidRPr="00571F9E" w:rsidRDefault="00D80917" w:rsidP="00571F9E">
                  <w:pPr>
                    <w:pStyle w:val="tevilnatoka"/>
                    <w:spacing w:before="0" w:beforeAutospacing="0" w:after="0" w:afterAutospacing="0"/>
                    <w:jc w:val="both"/>
                    <w:rPr>
                      <w:rFonts w:ascii="Arial" w:hAnsi="Arial" w:cs="Arial"/>
                      <w:sz w:val="20"/>
                      <w:szCs w:val="20"/>
                    </w:rPr>
                  </w:pPr>
                  <w:r w:rsidRPr="00571F9E">
                    <w:rPr>
                      <w:rFonts w:ascii="Arial" w:hAnsi="Arial" w:cs="Arial"/>
                      <w:sz w:val="20"/>
                      <w:szCs w:val="20"/>
                    </w:rPr>
                    <w:t>Občinska volilna komisija:</w:t>
                  </w:r>
                </w:p>
                <w:p w14:paraId="2B6D24B5"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1. skrbi za zakonitost volitev v občinski svet;</w:t>
                  </w:r>
                </w:p>
                <w:p w14:paraId="1525ED4D"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2. potrjuje posamične kandidature oziroma liste kandidatov in sestavlja sezname kandidatov oziroma list kandidatov;</w:t>
                  </w:r>
                </w:p>
                <w:p w14:paraId="6B0D69A1"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3. določa volišča;</w:t>
                  </w:r>
                </w:p>
                <w:p w14:paraId="7C9A2A57"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4. imenuje volilna odbore;</w:t>
                  </w:r>
                </w:p>
                <w:p w14:paraId="41573854" w14:textId="77777777" w:rsidR="00D80917"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5. ugotavlja rezultate glasovanja in razglasi, kateri člani občinskega sveta so izvoljeni ter daje poročila o izidu volitev;</w:t>
                  </w:r>
                </w:p>
                <w:p w14:paraId="5D76136A" w14:textId="7409CCF7" w:rsidR="00941C75"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6. opravlja in vodi neposredno tehnično delo v zvezi z volitvami;</w:t>
                  </w:r>
                </w:p>
                <w:p w14:paraId="00CEA286" w14:textId="77777777" w:rsidR="00941C75" w:rsidRPr="00571F9E" w:rsidRDefault="00D80917" w:rsidP="00571F9E">
                  <w:pPr>
                    <w:pStyle w:val="tevilnatoka"/>
                    <w:spacing w:before="0" w:beforeAutospacing="0" w:after="0" w:afterAutospacing="0"/>
                    <w:ind w:left="708"/>
                    <w:jc w:val="both"/>
                    <w:rPr>
                      <w:rFonts w:ascii="Arial" w:hAnsi="Arial" w:cs="Arial"/>
                      <w:sz w:val="20"/>
                      <w:szCs w:val="20"/>
                    </w:rPr>
                  </w:pPr>
                  <w:r w:rsidRPr="00571F9E">
                    <w:rPr>
                      <w:rFonts w:ascii="Arial" w:hAnsi="Arial" w:cs="Arial"/>
                      <w:sz w:val="20"/>
                      <w:szCs w:val="20"/>
                    </w:rPr>
                    <w:t>7. opravlja druge naloge, ki jih določa ta zakon.</w:t>
                  </w:r>
                </w:p>
                <w:p w14:paraId="7E2E1C53" w14:textId="77777777" w:rsidR="00761F89" w:rsidRPr="00571F9E" w:rsidRDefault="00761F89" w:rsidP="00571F9E">
                  <w:pPr>
                    <w:pStyle w:val="tevilnatoka"/>
                    <w:spacing w:before="0" w:beforeAutospacing="0" w:after="0" w:afterAutospacing="0"/>
                    <w:ind w:left="708"/>
                    <w:jc w:val="both"/>
                    <w:rPr>
                      <w:rFonts w:ascii="Arial" w:hAnsi="Arial" w:cs="Arial"/>
                      <w:sz w:val="20"/>
                      <w:szCs w:val="20"/>
                    </w:rPr>
                  </w:pPr>
                </w:p>
                <w:p w14:paraId="6F388471" w14:textId="7BC99E66" w:rsidR="00963FF7" w:rsidRPr="00571F9E" w:rsidRDefault="00963FF7" w:rsidP="00571F9E">
                  <w:pPr>
                    <w:shd w:val="clear" w:color="auto" w:fill="FFFFFF"/>
                    <w:spacing w:line="240" w:lineRule="auto"/>
                    <w:jc w:val="center"/>
                    <w:rPr>
                      <w:rFonts w:cs="Arial"/>
                      <w:color w:val="000000"/>
                      <w:szCs w:val="20"/>
                      <w:lang w:val="sl-SI" w:eastAsia="sl-SI"/>
                    </w:rPr>
                  </w:pPr>
                  <w:r w:rsidRPr="00571F9E">
                    <w:rPr>
                      <w:rFonts w:cs="Arial"/>
                      <w:color w:val="000000"/>
                      <w:szCs w:val="20"/>
                      <w:lang w:val="sl-SI" w:eastAsia="sl-SI"/>
                    </w:rPr>
                    <w:t>45.a člen</w:t>
                  </w:r>
                </w:p>
                <w:p w14:paraId="3CF1A8B2" w14:textId="77777777" w:rsidR="00761F89" w:rsidRPr="00571F9E" w:rsidRDefault="00761F89" w:rsidP="00571F9E">
                  <w:pPr>
                    <w:shd w:val="clear" w:color="auto" w:fill="FFFFFF"/>
                    <w:spacing w:line="240" w:lineRule="auto"/>
                    <w:jc w:val="center"/>
                    <w:rPr>
                      <w:rFonts w:cs="Arial"/>
                      <w:color w:val="000000"/>
                      <w:szCs w:val="20"/>
                      <w:lang w:val="sl-SI" w:eastAsia="sl-SI"/>
                    </w:rPr>
                  </w:pPr>
                </w:p>
                <w:p w14:paraId="663DC667"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Volilni organi za lokalne volitve so samostojni in neodvisni organi občin. Funkcija članov volilnih organov je častna.</w:t>
                  </w:r>
                </w:p>
                <w:p w14:paraId="72A8CB13"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6AF15839"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Člani volilnih organov imajo zaradi dela v volilnih organih ob vsakih splošnih volitvah, ki obsegajo redne in predčasne volitve v občinski svet, nadomestne volitve v občinski svet, če v občini niso oblikovane volilne enote, in redne ter nadomestne volitve župana v prvem in drugem krogu, pravico do enkratnega nadomestila, in sicer:</w:t>
                  </w:r>
                </w:p>
                <w:p w14:paraId="47D277BF" w14:textId="77777777" w:rsidR="00963FF7" w:rsidRPr="00571F9E" w:rsidRDefault="00963FF7" w:rsidP="00571F9E">
                  <w:pPr>
                    <w:shd w:val="clear" w:color="auto" w:fill="FFFFFF"/>
                    <w:spacing w:line="240" w:lineRule="auto"/>
                    <w:ind w:left="425" w:hanging="425"/>
                    <w:jc w:val="both"/>
                    <w:rPr>
                      <w:rFonts w:cs="Arial"/>
                      <w:color w:val="000000"/>
                      <w:szCs w:val="20"/>
                      <w:lang w:val="sl-SI" w:eastAsia="sl-SI"/>
                    </w:rPr>
                  </w:pPr>
                  <w:r w:rsidRPr="00571F9E">
                    <w:rPr>
                      <w:rFonts w:cs="Arial"/>
                      <w:color w:val="000000"/>
                      <w:szCs w:val="20"/>
                      <w:lang w:val="sl-SI" w:eastAsia="sl-SI"/>
                    </w:rPr>
                    <w:t>-        predsednik in tajnik občinske volilne komisije v znesku, ki je enak 50</w:t>
                  </w:r>
                  <w:r w:rsidRPr="00571F9E">
                    <w:rPr>
                      <w:rFonts w:eastAsia="MS Mincho" w:cs="Arial"/>
                      <w:color w:val="000000"/>
                      <w:szCs w:val="20"/>
                      <w:lang w:val="sl-SI" w:eastAsia="sl-SI"/>
                    </w:rPr>
                    <w:t> </w:t>
                  </w:r>
                  <w:r w:rsidRPr="00571F9E">
                    <w:rPr>
                      <w:rFonts w:cs="Arial"/>
                      <w:color w:val="000000"/>
                      <w:szCs w:val="20"/>
                      <w:lang w:val="sl-SI" w:eastAsia="sl-SI"/>
                    </w:rPr>
                    <w:t>% osnovne mesečne plače za poklicno opravljanje funkcije župana v občini;</w:t>
                  </w:r>
                </w:p>
                <w:p w14:paraId="7048A9BC" w14:textId="77777777" w:rsidR="00963FF7" w:rsidRPr="00571F9E" w:rsidRDefault="00963FF7" w:rsidP="00571F9E">
                  <w:pPr>
                    <w:shd w:val="clear" w:color="auto" w:fill="FFFFFF"/>
                    <w:spacing w:line="240" w:lineRule="auto"/>
                    <w:ind w:left="425" w:hanging="425"/>
                    <w:jc w:val="both"/>
                    <w:rPr>
                      <w:rFonts w:cs="Arial"/>
                      <w:color w:val="000000"/>
                      <w:szCs w:val="20"/>
                      <w:lang w:val="sl-SI" w:eastAsia="sl-SI"/>
                    </w:rPr>
                  </w:pPr>
                  <w:r w:rsidRPr="00571F9E">
                    <w:rPr>
                      <w:rFonts w:cs="Arial"/>
                      <w:color w:val="000000"/>
                      <w:szCs w:val="20"/>
                      <w:lang w:val="sl-SI" w:eastAsia="sl-SI"/>
                    </w:rPr>
                    <w:t>-        namestnik predsednika občinske volilne komisije in namestnik tajnika v znesku, ki je enak 80% nadomestila predsednika občinske volilne komisije;</w:t>
                  </w:r>
                </w:p>
                <w:p w14:paraId="2EA478D9" w14:textId="77777777" w:rsidR="00963FF7" w:rsidRPr="00571F9E" w:rsidRDefault="00963FF7" w:rsidP="00571F9E">
                  <w:pPr>
                    <w:shd w:val="clear" w:color="auto" w:fill="FFFFFF"/>
                    <w:spacing w:line="240" w:lineRule="auto"/>
                    <w:ind w:left="425" w:hanging="425"/>
                    <w:jc w:val="both"/>
                    <w:rPr>
                      <w:rFonts w:cs="Arial"/>
                      <w:color w:val="000000"/>
                      <w:szCs w:val="20"/>
                      <w:lang w:val="sl-SI" w:eastAsia="sl-SI"/>
                    </w:rPr>
                  </w:pPr>
                  <w:r w:rsidRPr="00571F9E">
                    <w:rPr>
                      <w:rFonts w:cs="Arial"/>
                      <w:color w:val="000000"/>
                      <w:szCs w:val="20"/>
                      <w:lang w:val="sl-SI" w:eastAsia="sl-SI"/>
                    </w:rPr>
                    <w:t>-        člani občinske volilne komisije in njihovi namestniki v znesku, ki je enak 20% nadomestila predsednika občinske volilne komisije.</w:t>
                  </w:r>
                </w:p>
                <w:p w14:paraId="607B177E" w14:textId="77777777" w:rsidR="00761F89" w:rsidRPr="00571F9E" w:rsidRDefault="00761F89" w:rsidP="00571F9E">
                  <w:pPr>
                    <w:shd w:val="clear" w:color="auto" w:fill="FFFFFF"/>
                    <w:spacing w:line="240" w:lineRule="auto"/>
                    <w:ind w:left="425" w:hanging="425"/>
                    <w:jc w:val="both"/>
                    <w:rPr>
                      <w:rFonts w:cs="Arial"/>
                      <w:color w:val="000000"/>
                      <w:szCs w:val="20"/>
                      <w:lang w:val="sl-SI" w:eastAsia="sl-SI"/>
                    </w:rPr>
                  </w:pPr>
                </w:p>
                <w:p w14:paraId="76BCF7DE"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Pravico do ustreznega nadomestila imajo tudi predsednik, namestnik predsednika, člani, tajnik in namestnik tajnika posebne volilne komisije iz tretjega odstavka 33. člena tega zakona v višini 50% nadomestila, določenega v prejšnjem odstavku.</w:t>
                  </w:r>
                </w:p>
                <w:p w14:paraId="766EE6CC"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4A7DF416"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Ob vsakih drugih volitvah, razen volitvah iz drugega odstavka tega člena, so člani volilnih organov, ki sodelujejo na volitvah, upravičeni do ustreznega nadomestila, ki ga glede na obseg volilnih opravil, ob upoštevanju določbe drugega odstavka tega člena, določi komisija za mandatna vprašanja, volitve in imenovanja občinskega sveta najpozneje deset dni po razpisu volitev. Merila za določitev višine nadomestila iz tega odstavka se določijo z aktom občinskega sveta.</w:t>
                  </w:r>
                </w:p>
                <w:p w14:paraId="6731BD8D"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5D09D452"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Predsednik in člani volilnih odborov ter njihovi namestniki, ki vodijo glasovanje na volišču na dan glasovanja, določenega z aktom o razpisu volitev, imajo za svoje delo na volitvah pravico do nadomestila v višini, kot je določena za volilne odbore za volitve in referendume na državni ravni.</w:t>
                  </w:r>
                </w:p>
                <w:p w14:paraId="45A40FF0" w14:textId="77777777" w:rsidR="00761F89" w:rsidRPr="00571F9E" w:rsidRDefault="00761F89" w:rsidP="00571F9E">
                  <w:pPr>
                    <w:shd w:val="clear" w:color="auto" w:fill="FFFFFF"/>
                    <w:spacing w:line="240" w:lineRule="auto"/>
                    <w:jc w:val="both"/>
                    <w:rPr>
                      <w:rFonts w:cs="Arial"/>
                      <w:color w:val="000000"/>
                      <w:szCs w:val="20"/>
                      <w:lang w:val="sl-SI" w:eastAsia="sl-SI"/>
                    </w:rPr>
                  </w:pPr>
                </w:p>
                <w:p w14:paraId="5D232FF2" w14:textId="77777777" w:rsidR="00963FF7" w:rsidRPr="00571F9E" w:rsidRDefault="00963FF7" w:rsidP="00571F9E">
                  <w:pPr>
                    <w:shd w:val="clear" w:color="auto" w:fill="FFFFFF"/>
                    <w:spacing w:line="240" w:lineRule="auto"/>
                    <w:jc w:val="both"/>
                    <w:rPr>
                      <w:rFonts w:cs="Arial"/>
                      <w:color w:val="000000"/>
                      <w:szCs w:val="20"/>
                      <w:lang w:val="sl-SI" w:eastAsia="sl-SI"/>
                    </w:rPr>
                  </w:pPr>
                  <w:r w:rsidRPr="00571F9E">
                    <w:rPr>
                      <w:rFonts w:cs="Arial"/>
                      <w:color w:val="000000"/>
                      <w:szCs w:val="20"/>
                      <w:lang w:val="sl-SI" w:eastAsia="sl-SI"/>
                    </w:rPr>
                    <w:t>Nadomestila, ki jih določa ta člen, se izplačajo na podlagi akta o imenovanju volilnega organa.</w:t>
                  </w:r>
                </w:p>
                <w:p w14:paraId="296B0FF6" w14:textId="77777777" w:rsidR="00D80917" w:rsidRPr="00571F9E" w:rsidRDefault="00D80917" w:rsidP="00571F9E">
                  <w:pPr>
                    <w:pStyle w:val="len"/>
                    <w:spacing w:before="0" w:beforeAutospacing="0" w:after="0" w:afterAutospacing="0"/>
                    <w:jc w:val="center"/>
                    <w:rPr>
                      <w:rFonts w:ascii="Arial" w:hAnsi="Arial" w:cs="Arial"/>
                      <w:sz w:val="20"/>
                      <w:szCs w:val="20"/>
                    </w:rPr>
                  </w:pPr>
                </w:p>
                <w:p w14:paraId="0B500B57"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72. člen</w:t>
                  </w:r>
                </w:p>
                <w:p w14:paraId="18CFBA36"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74276688"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Kandidatura oziroma lista kandidatov mora vsebovati oznako volilne enote, ime predlagatelja, ime liste kandidatov, osebne podatke kandidatov: ime, priimek, rojstni podatki, stopnja izobrazbe, naziv izobrazbe, strokovni ali znanstveni naslov in delo, ki ga opravlja, naslov stalnega prebivališča oziroma začasnega prebivališča, če je državljan druge države članice EU in nima prijavljenega stalnega prebivališča v Republiki Sloveniji, ime in priimek ter naslov stalnega prebivališča predstavnika kandidature oziroma liste kandidatov, če je državljan druge države članice EU, ki nima prijavljenega stalnega prebivališča v Republiki Sloveniji, pa naslov začasnega prebivališča. Kandidaturi oziroma listi kandidatov morajo biti priložena pisna soglasja kandidatov in s tem zakonom določeno najmanjše število podpisov volivcev na predpisanih obrazcih.</w:t>
                  </w:r>
                </w:p>
                <w:p w14:paraId="26956319"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4C077AF1"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Kandidaturi oziroma listi kandidatov, ki jo vloži politična stranka, morajo biti priložena tudi pravila politične stranke o določanju kandidatov oziroma list kandidatov in zapisnik o določitvi kandidatov oziroma list kandidatov.</w:t>
                  </w:r>
                </w:p>
                <w:p w14:paraId="39538AF9" w14:textId="77777777" w:rsidR="00761F89" w:rsidRPr="00571F9E" w:rsidRDefault="00761F89" w:rsidP="00571F9E">
                  <w:pPr>
                    <w:pStyle w:val="odstavek"/>
                    <w:spacing w:before="0" w:beforeAutospacing="0" w:after="0" w:afterAutospacing="0"/>
                    <w:jc w:val="both"/>
                    <w:rPr>
                      <w:rFonts w:ascii="Arial" w:hAnsi="Arial" w:cs="Arial"/>
                      <w:sz w:val="20"/>
                      <w:szCs w:val="20"/>
                    </w:rPr>
                  </w:pPr>
                </w:p>
                <w:p w14:paraId="5604469E" w14:textId="77777777" w:rsidR="00D80917" w:rsidRPr="00571F9E" w:rsidRDefault="00D80917" w:rsidP="00571F9E">
                  <w:pPr>
                    <w:pStyle w:val="odstavek"/>
                    <w:spacing w:before="0" w:beforeAutospacing="0" w:after="0" w:afterAutospacing="0"/>
                    <w:jc w:val="center"/>
                    <w:rPr>
                      <w:rFonts w:ascii="Arial" w:hAnsi="Arial" w:cs="Arial"/>
                      <w:sz w:val="20"/>
                      <w:szCs w:val="20"/>
                    </w:rPr>
                  </w:pPr>
                  <w:r w:rsidRPr="00571F9E">
                    <w:rPr>
                      <w:rFonts w:ascii="Arial" w:hAnsi="Arial" w:cs="Arial"/>
                      <w:sz w:val="20"/>
                      <w:szCs w:val="20"/>
                    </w:rPr>
                    <w:t>74. člen</w:t>
                  </w:r>
                </w:p>
                <w:p w14:paraId="13DE9318" w14:textId="77777777" w:rsidR="00761F89" w:rsidRPr="00571F9E" w:rsidRDefault="00761F89" w:rsidP="00571F9E">
                  <w:pPr>
                    <w:pStyle w:val="odstavek"/>
                    <w:spacing w:before="0" w:beforeAutospacing="0" w:after="0" w:afterAutospacing="0"/>
                    <w:jc w:val="center"/>
                    <w:rPr>
                      <w:rFonts w:ascii="Arial" w:hAnsi="Arial" w:cs="Arial"/>
                      <w:sz w:val="20"/>
                      <w:szCs w:val="20"/>
                    </w:rPr>
                  </w:pPr>
                </w:p>
                <w:p w14:paraId="7D15F7C8"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Kandidature oziroma liste kandidatov se predložijo občinski volilni komisiji najpozneje trideset dni pred dnem glasovanja do 19. ure.</w:t>
                  </w:r>
                </w:p>
                <w:p w14:paraId="4ECFB26F"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Glede postopka potrjevanja kandidatur oziroma list kandidatov, določanja seznamov potrjenih kandidatur oziroma list kandidatov in njihove objave se smiselno uporabljajo določbe zakona o volitvah v državni zbor.</w:t>
                  </w:r>
                </w:p>
                <w:p w14:paraId="10FD330E"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5C9C54AF"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90. člen</w:t>
                  </w:r>
                </w:p>
                <w:p w14:paraId="7469AB0B" w14:textId="77777777" w:rsidR="00D80917" w:rsidRPr="00571F9E" w:rsidRDefault="00D80917" w:rsidP="00571F9E">
                  <w:pPr>
                    <w:spacing w:line="240" w:lineRule="auto"/>
                    <w:jc w:val="center"/>
                    <w:rPr>
                      <w:rFonts w:cs="Arial"/>
                      <w:szCs w:val="20"/>
                      <w:lang w:val="sl-SI" w:eastAsia="sl-SI"/>
                    </w:rPr>
                  </w:pPr>
                </w:p>
                <w:p w14:paraId="14D3AD4D"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Občinska volilna komisija sestavi poročilo o izidu volitev v občini in ga pošlje županu najpozneje šesti dan po dnevu glasovanja. Občinska volilna komisija pošlje poročilo o izidu volitev v občini tudi Državni volilni komisiji ter predstavnikom kandidatur oziroma list kandidatov.</w:t>
                  </w:r>
                </w:p>
                <w:p w14:paraId="17AC1075" w14:textId="77777777" w:rsidR="00D80917" w:rsidRPr="00571F9E" w:rsidRDefault="00D80917" w:rsidP="00571F9E">
                  <w:pPr>
                    <w:spacing w:line="240" w:lineRule="auto"/>
                    <w:jc w:val="both"/>
                    <w:rPr>
                      <w:rFonts w:cs="Arial"/>
                      <w:szCs w:val="20"/>
                      <w:lang w:val="sl-SI" w:eastAsia="sl-SI"/>
                    </w:rPr>
                  </w:pPr>
                </w:p>
                <w:p w14:paraId="3F0015CC"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 xml:space="preserve">Izid volitev v občini objavi občinska volilna komisija v občinskem uradnem glasilu. </w:t>
                  </w:r>
                </w:p>
                <w:p w14:paraId="0150FCEB" w14:textId="77777777" w:rsidR="00751720" w:rsidRPr="00571F9E" w:rsidRDefault="00751720" w:rsidP="00571F9E">
                  <w:pPr>
                    <w:spacing w:line="240" w:lineRule="auto"/>
                    <w:jc w:val="both"/>
                    <w:rPr>
                      <w:rFonts w:cs="Arial"/>
                      <w:szCs w:val="20"/>
                      <w:lang w:val="sl-SI" w:eastAsia="sl-SI"/>
                    </w:rPr>
                  </w:pPr>
                </w:p>
                <w:p w14:paraId="1B0373A1" w14:textId="77777777" w:rsidR="00751720" w:rsidRPr="00571F9E" w:rsidRDefault="00751720" w:rsidP="00571F9E">
                  <w:pPr>
                    <w:spacing w:line="240" w:lineRule="auto"/>
                    <w:jc w:val="center"/>
                    <w:rPr>
                      <w:rFonts w:cs="Arial"/>
                      <w:szCs w:val="20"/>
                      <w:lang w:val="sl-SI" w:eastAsia="sl-SI"/>
                    </w:rPr>
                  </w:pPr>
                  <w:r w:rsidRPr="00571F9E">
                    <w:rPr>
                      <w:rFonts w:cs="Arial"/>
                      <w:szCs w:val="20"/>
                      <w:lang w:val="sl-SI" w:eastAsia="sl-SI"/>
                    </w:rPr>
                    <w:t>93. člen</w:t>
                  </w:r>
                </w:p>
                <w:p w14:paraId="6E779A10" w14:textId="77777777" w:rsidR="00751720" w:rsidRPr="00571F9E" w:rsidRDefault="00751720" w:rsidP="00571F9E">
                  <w:pPr>
                    <w:spacing w:line="240" w:lineRule="auto"/>
                    <w:jc w:val="both"/>
                    <w:rPr>
                      <w:rFonts w:cs="Arial"/>
                      <w:szCs w:val="20"/>
                      <w:lang w:val="sl-SI" w:eastAsia="sl-SI"/>
                    </w:rPr>
                  </w:pPr>
                </w:p>
                <w:p w14:paraId="7D5E5474" w14:textId="77777777" w:rsidR="00751720" w:rsidRPr="00571F9E" w:rsidRDefault="00751720" w:rsidP="00571F9E">
                  <w:pPr>
                    <w:spacing w:line="240" w:lineRule="auto"/>
                    <w:jc w:val="both"/>
                    <w:rPr>
                      <w:rFonts w:cs="Arial"/>
                      <w:szCs w:val="20"/>
                      <w:lang w:val="sl-SI" w:eastAsia="sl-SI"/>
                    </w:rPr>
                  </w:pPr>
                  <w:r w:rsidRPr="00571F9E">
                    <w:rPr>
                      <w:rFonts w:cs="Arial"/>
                      <w:szCs w:val="20"/>
                      <w:lang w:val="sl-SI" w:eastAsia="sl-SI"/>
                    </w:rPr>
                    <w:t>Ponovne volitve se opravijo, če občinska volilna komisija zaradi nepravilnosti, ki so ali bi lahko bistveno vplivale na izid volitev, razveljavi glasovanje na volišču in odredi ponovne volitve.</w:t>
                  </w:r>
                </w:p>
                <w:p w14:paraId="26DAD94F" w14:textId="77777777" w:rsidR="00D80917" w:rsidRPr="00571F9E" w:rsidRDefault="00D80917" w:rsidP="00571F9E">
                  <w:pPr>
                    <w:spacing w:line="240" w:lineRule="auto"/>
                    <w:jc w:val="center"/>
                    <w:rPr>
                      <w:rFonts w:cs="Arial"/>
                      <w:szCs w:val="20"/>
                      <w:lang w:val="sl-SI" w:eastAsia="sl-SI"/>
                    </w:rPr>
                  </w:pPr>
                </w:p>
                <w:p w14:paraId="34CF6638"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9</w:t>
                  </w:r>
                  <w:r w:rsidR="009478F6" w:rsidRPr="00571F9E">
                    <w:rPr>
                      <w:rFonts w:cs="Arial"/>
                      <w:szCs w:val="20"/>
                      <w:lang w:val="sl-SI" w:eastAsia="sl-SI"/>
                    </w:rPr>
                    <w:t>4</w:t>
                  </w:r>
                  <w:r w:rsidRPr="00571F9E">
                    <w:rPr>
                      <w:rFonts w:cs="Arial"/>
                      <w:szCs w:val="20"/>
                      <w:lang w:val="sl-SI" w:eastAsia="sl-SI"/>
                    </w:rPr>
                    <w:t>. člen</w:t>
                  </w:r>
                </w:p>
                <w:p w14:paraId="139146DE" w14:textId="77777777" w:rsidR="00D80917" w:rsidRPr="00571F9E" w:rsidRDefault="00D80917" w:rsidP="00571F9E">
                  <w:pPr>
                    <w:spacing w:line="240" w:lineRule="auto"/>
                    <w:jc w:val="center"/>
                    <w:rPr>
                      <w:rFonts w:cs="Arial"/>
                      <w:szCs w:val="20"/>
                      <w:lang w:val="sl-SI" w:eastAsia="sl-SI"/>
                    </w:rPr>
                  </w:pPr>
                </w:p>
                <w:p w14:paraId="475861EE"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Ponovne volitve se opravijo tudi v primeru, če občinski svet ne potrdi mandata člana občinskega sveta oziroma če sodišče na podlagi pritožbe razveljavi potrditev mandata člana občinskega sveta in občinska volilna komisija ugotovi, da je zaradi tega potrebno opraviti ponovne volitve.</w:t>
                  </w:r>
                </w:p>
                <w:p w14:paraId="24B1B28B" w14:textId="77777777" w:rsidR="00D80917" w:rsidRPr="00571F9E" w:rsidRDefault="00D80917" w:rsidP="00571F9E">
                  <w:pPr>
                    <w:spacing w:line="240" w:lineRule="auto"/>
                    <w:jc w:val="center"/>
                    <w:rPr>
                      <w:rFonts w:cs="Arial"/>
                      <w:szCs w:val="20"/>
                      <w:lang w:val="sl-SI" w:eastAsia="sl-SI"/>
                    </w:rPr>
                  </w:pPr>
                </w:p>
                <w:p w14:paraId="501B321F"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97. člen</w:t>
                  </w:r>
                </w:p>
                <w:p w14:paraId="3E5EAEDF" w14:textId="77777777" w:rsidR="00D80917" w:rsidRPr="00571F9E" w:rsidRDefault="00D80917" w:rsidP="00571F9E">
                  <w:pPr>
                    <w:spacing w:line="240" w:lineRule="auto"/>
                    <w:jc w:val="center"/>
                    <w:rPr>
                      <w:rFonts w:cs="Arial"/>
                      <w:szCs w:val="20"/>
                      <w:lang w:val="sl-SI" w:eastAsia="sl-SI"/>
                    </w:rPr>
                  </w:pPr>
                </w:p>
                <w:p w14:paraId="51677229"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Zoper odločbo občinske volilne komisije, s katero se zavrne kandidatura oziroma lista kandidatov ali ugovor iz 96. in 96.a člena tega zakona, lahko vsak kandidat ali predstavnik kandidature oziroma liste kandidatov vloži pritožbo na sodišče, pristojno za upravne spore v 48 urah po prejemu odločbe.</w:t>
                  </w:r>
                </w:p>
                <w:p w14:paraId="08935DDF" w14:textId="77777777" w:rsidR="00D80917" w:rsidRPr="00571F9E" w:rsidRDefault="00D80917" w:rsidP="00571F9E">
                  <w:pPr>
                    <w:spacing w:line="240" w:lineRule="auto"/>
                    <w:jc w:val="center"/>
                    <w:rPr>
                      <w:rFonts w:cs="Arial"/>
                      <w:szCs w:val="20"/>
                      <w:lang w:val="sl-SI" w:eastAsia="sl-SI"/>
                    </w:rPr>
                  </w:pPr>
                </w:p>
                <w:p w14:paraId="1884F8B9"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Sodišče mora odločiti o pritožbi najpozneje v 48 urah po prejemu pritožbe.</w:t>
                  </w:r>
                </w:p>
                <w:p w14:paraId="40469A56" w14:textId="77777777" w:rsidR="00D80917" w:rsidRPr="00571F9E" w:rsidRDefault="00D80917" w:rsidP="00571F9E">
                  <w:pPr>
                    <w:spacing w:line="240" w:lineRule="auto"/>
                    <w:jc w:val="both"/>
                    <w:rPr>
                      <w:rFonts w:cs="Arial"/>
                      <w:szCs w:val="20"/>
                      <w:lang w:val="sl-SI" w:eastAsia="sl-SI"/>
                    </w:rPr>
                  </w:pPr>
                </w:p>
                <w:p w14:paraId="6F9BB9DE"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lastRenderedPageBreak/>
                    <w:t>98. člen</w:t>
                  </w:r>
                </w:p>
                <w:p w14:paraId="443677AE"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789A15C4"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Zaradi nepravilnosti pri delu volilnega odbora ima vsak kandidat, predstavnik kandidature oziroma liste kandidatov in vsak volivec pravico vložiti ugovor pri občinski volilni komisiji.</w:t>
                  </w:r>
                </w:p>
                <w:p w14:paraId="4A41EBF3"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5E05AAE8"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Ugovor se lahko vloži najpozneje naslednji dan po dnevu glasovanja. Občinska volilna komisija mora odločiti o ugovoru najpozneje četrti dan od dneva glasovanja.</w:t>
                  </w:r>
                </w:p>
                <w:p w14:paraId="1A7A7A1F" w14:textId="77777777" w:rsidR="00D80917" w:rsidRPr="00571F9E" w:rsidRDefault="00D80917" w:rsidP="00571F9E">
                  <w:pPr>
                    <w:pStyle w:val="odstavek"/>
                    <w:spacing w:before="0" w:beforeAutospacing="0" w:after="0" w:afterAutospacing="0"/>
                    <w:jc w:val="both"/>
                    <w:rPr>
                      <w:rFonts w:ascii="Arial" w:hAnsi="Arial" w:cs="Arial"/>
                      <w:sz w:val="20"/>
                      <w:szCs w:val="20"/>
                    </w:rPr>
                  </w:pPr>
                </w:p>
                <w:p w14:paraId="67ABCA0E" w14:textId="77777777" w:rsidR="00D80917" w:rsidRPr="00571F9E" w:rsidRDefault="00D80917" w:rsidP="00571F9E">
                  <w:pPr>
                    <w:pStyle w:val="len"/>
                    <w:spacing w:before="0" w:beforeAutospacing="0" w:after="0" w:afterAutospacing="0"/>
                    <w:jc w:val="center"/>
                    <w:rPr>
                      <w:rFonts w:ascii="Arial" w:hAnsi="Arial" w:cs="Arial"/>
                      <w:sz w:val="20"/>
                      <w:szCs w:val="20"/>
                    </w:rPr>
                  </w:pPr>
                  <w:r w:rsidRPr="00571F9E">
                    <w:rPr>
                      <w:rFonts w:ascii="Arial" w:hAnsi="Arial" w:cs="Arial"/>
                      <w:sz w:val="20"/>
                      <w:szCs w:val="20"/>
                    </w:rPr>
                    <w:t>99. člen</w:t>
                  </w:r>
                </w:p>
                <w:p w14:paraId="44737046" w14:textId="77777777" w:rsidR="00D80917" w:rsidRPr="00571F9E" w:rsidRDefault="00D80917" w:rsidP="00571F9E">
                  <w:pPr>
                    <w:pStyle w:val="len"/>
                    <w:spacing w:before="0" w:beforeAutospacing="0" w:after="0" w:afterAutospacing="0"/>
                    <w:jc w:val="both"/>
                    <w:rPr>
                      <w:rFonts w:ascii="Arial" w:hAnsi="Arial" w:cs="Arial"/>
                      <w:sz w:val="20"/>
                      <w:szCs w:val="20"/>
                    </w:rPr>
                  </w:pPr>
                </w:p>
                <w:p w14:paraId="1BA70A91" w14:textId="77777777" w:rsidR="00D80917" w:rsidRPr="00571F9E" w:rsidRDefault="00D80917" w:rsidP="00571F9E">
                  <w:pPr>
                    <w:pStyle w:val="odstavek"/>
                    <w:spacing w:before="0" w:beforeAutospacing="0" w:after="0" w:afterAutospacing="0"/>
                    <w:jc w:val="both"/>
                    <w:rPr>
                      <w:rFonts w:ascii="Arial" w:hAnsi="Arial" w:cs="Arial"/>
                      <w:sz w:val="20"/>
                      <w:szCs w:val="20"/>
                    </w:rPr>
                  </w:pPr>
                  <w:r w:rsidRPr="00571F9E">
                    <w:rPr>
                      <w:rFonts w:ascii="Arial" w:hAnsi="Arial" w:cs="Arial"/>
                      <w:sz w:val="20"/>
                      <w:szCs w:val="20"/>
                    </w:rPr>
                    <w:t>Če občinska volilna komisija ugotovi takšne nepravilnosti pri glasovanju na volišču oziroma pri delu volilnega odbora, ki so ali bi lahko bistveno vplivale na izid volitev, razveljavi glasovanje na volišču ter odredi ponovne volitve v obsegu, v katerem je bilo glasovanje razveljavljeno.</w:t>
                  </w:r>
                </w:p>
                <w:p w14:paraId="724D2E0C" w14:textId="77777777" w:rsidR="00D80917" w:rsidRPr="00571F9E" w:rsidRDefault="00D80917" w:rsidP="00571F9E">
                  <w:pPr>
                    <w:spacing w:line="240" w:lineRule="auto"/>
                    <w:jc w:val="center"/>
                    <w:rPr>
                      <w:rFonts w:cs="Arial"/>
                      <w:szCs w:val="20"/>
                      <w:lang w:val="sl-SI" w:eastAsia="sl-SI"/>
                    </w:rPr>
                  </w:pPr>
                </w:p>
                <w:p w14:paraId="15EC663E"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100. člen</w:t>
                  </w:r>
                </w:p>
                <w:p w14:paraId="291B10F2" w14:textId="77777777" w:rsidR="00D80917" w:rsidRPr="00571F9E" w:rsidRDefault="00D80917" w:rsidP="00571F9E">
                  <w:pPr>
                    <w:spacing w:line="240" w:lineRule="auto"/>
                    <w:jc w:val="both"/>
                    <w:rPr>
                      <w:rFonts w:cs="Arial"/>
                      <w:szCs w:val="20"/>
                      <w:lang w:val="sl-SI" w:eastAsia="sl-SI"/>
                    </w:rPr>
                  </w:pPr>
                </w:p>
                <w:p w14:paraId="0E65E524"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Zoper odločitev občinske volilne komisije, ki lahko vpliva na potrditev mandatov, ima vsak kandidat in predstavnik kandidature oziroma liste kandidatov pravico vložiti pritožbo na občinski svet, razen v primeru nadomestnih volitev iz 30. člena tega zakona, kjer ima pravico do pritožbe samo predstavnik liste kandidatov. Pritožbo lahko vloži do začetka prve seje občinskega sveta. Pritožbo, ki se nanaša na nadomestne, naknadne ali ponovne volitve, pa lahko vloži najpozneje v 15 dneh od dneva teh volitev.</w:t>
                  </w:r>
                </w:p>
                <w:p w14:paraId="7764B63E" w14:textId="77777777" w:rsidR="00761F89" w:rsidRPr="00571F9E" w:rsidRDefault="00761F89" w:rsidP="00571F9E">
                  <w:pPr>
                    <w:spacing w:line="240" w:lineRule="auto"/>
                    <w:jc w:val="both"/>
                    <w:rPr>
                      <w:rFonts w:cs="Arial"/>
                      <w:szCs w:val="20"/>
                      <w:lang w:val="sl-SI" w:eastAsia="sl-SI"/>
                    </w:rPr>
                  </w:pPr>
                </w:p>
                <w:p w14:paraId="761445A8"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Občinski svet odloči o pritožbi ob potrditvi mandatov članov občinskega sveta.</w:t>
                  </w:r>
                </w:p>
                <w:p w14:paraId="02C124FD" w14:textId="77777777" w:rsidR="00D80917" w:rsidRPr="00571F9E" w:rsidRDefault="00D80917" w:rsidP="00571F9E">
                  <w:pPr>
                    <w:spacing w:line="240" w:lineRule="auto"/>
                    <w:jc w:val="both"/>
                    <w:rPr>
                      <w:rFonts w:cs="Arial"/>
                      <w:szCs w:val="20"/>
                      <w:lang w:val="sl-SI" w:eastAsia="sl-SI"/>
                    </w:rPr>
                  </w:pPr>
                </w:p>
                <w:p w14:paraId="46B4A134"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101. člen</w:t>
                  </w:r>
                </w:p>
                <w:p w14:paraId="1A991093" w14:textId="77777777" w:rsidR="00D80917" w:rsidRPr="00571F9E" w:rsidRDefault="00D80917" w:rsidP="00571F9E">
                  <w:pPr>
                    <w:spacing w:line="240" w:lineRule="auto"/>
                    <w:jc w:val="both"/>
                    <w:rPr>
                      <w:rFonts w:cs="Arial"/>
                      <w:szCs w:val="20"/>
                      <w:lang w:val="sl-SI" w:eastAsia="sl-SI"/>
                    </w:rPr>
                  </w:pPr>
                </w:p>
                <w:p w14:paraId="7D1DA938"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Če občinski svet pritožbi ne ugodi, pritožnik lahko v osmih dneh od dneva prejema obvestila, vloži pritožbo na sodišče, pristojno za upravne spore.</w:t>
                  </w:r>
                </w:p>
                <w:p w14:paraId="75F1D708" w14:textId="77777777" w:rsidR="00D80917" w:rsidRPr="00571F9E" w:rsidRDefault="00D80917" w:rsidP="00571F9E">
                  <w:pPr>
                    <w:spacing w:line="240" w:lineRule="auto"/>
                    <w:jc w:val="both"/>
                    <w:rPr>
                      <w:rFonts w:cs="Arial"/>
                      <w:szCs w:val="20"/>
                      <w:lang w:val="sl-SI" w:eastAsia="sl-SI"/>
                    </w:rPr>
                  </w:pPr>
                </w:p>
                <w:p w14:paraId="59D33A54"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Sodišče odloči o pritožbi v 30 dneh od dneva vložitve pritožbe.</w:t>
                  </w:r>
                </w:p>
                <w:p w14:paraId="17717C10" w14:textId="77777777" w:rsidR="00D80917" w:rsidRPr="00571F9E" w:rsidRDefault="00D80917" w:rsidP="00571F9E">
                  <w:pPr>
                    <w:spacing w:line="240" w:lineRule="auto"/>
                    <w:jc w:val="both"/>
                    <w:rPr>
                      <w:rFonts w:cs="Arial"/>
                      <w:szCs w:val="20"/>
                      <w:lang w:val="sl-SI" w:eastAsia="sl-SI"/>
                    </w:rPr>
                  </w:pPr>
                </w:p>
                <w:p w14:paraId="77B13997" w14:textId="77777777" w:rsidR="00D80917" w:rsidRPr="00571F9E" w:rsidRDefault="00D80917" w:rsidP="00571F9E">
                  <w:pPr>
                    <w:spacing w:line="240" w:lineRule="auto"/>
                    <w:jc w:val="center"/>
                    <w:rPr>
                      <w:rFonts w:cs="Arial"/>
                      <w:szCs w:val="20"/>
                      <w:lang w:val="sl-SI" w:eastAsia="sl-SI"/>
                    </w:rPr>
                  </w:pPr>
                  <w:r w:rsidRPr="00571F9E">
                    <w:rPr>
                      <w:rFonts w:cs="Arial"/>
                      <w:szCs w:val="20"/>
                      <w:lang w:val="sl-SI" w:eastAsia="sl-SI"/>
                    </w:rPr>
                    <w:t>102. člen</w:t>
                  </w:r>
                </w:p>
                <w:p w14:paraId="64FB5681" w14:textId="77777777" w:rsidR="00D80917" w:rsidRPr="00571F9E" w:rsidRDefault="00D80917" w:rsidP="00571F9E">
                  <w:pPr>
                    <w:spacing w:line="240" w:lineRule="auto"/>
                    <w:jc w:val="both"/>
                    <w:rPr>
                      <w:rFonts w:cs="Arial"/>
                      <w:szCs w:val="20"/>
                      <w:lang w:val="sl-SI" w:eastAsia="sl-SI"/>
                    </w:rPr>
                  </w:pPr>
                </w:p>
                <w:p w14:paraId="19328E6C"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 xml:space="preserve">V primerih iz prejšnjega člena in 97. člena tega zakona sodišče odloča v senatu treh sodnikov. </w:t>
                  </w:r>
                </w:p>
                <w:p w14:paraId="438E8CDE" w14:textId="77777777" w:rsidR="00D80917" w:rsidRPr="00571F9E" w:rsidRDefault="00D80917" w:rsidP="00571F9E">
                  <w:pPr>
                    <w:spacing w:line="240" w:lineRule="auto"/>
                    <w:jc w:val="both"/>
                    <w:rPr>
                      <w:rFonts w:cs="Arial"/>
                      <w:szCs w:val="20"/>
                      <w:lang w:val="sl-SI" w:eastAsia="sl-SI"/>
                    </w:rPr>
                  </w:pPr>
                  <w:r w:rsidRPr="00571F9E">
                    <w:rPr>
                      <w:rFonts w:cs="Arial"/>
                      <w:szCs w:val="20"/>
                      <w:lang w:val="sl-SI" w:eastAsia="sl-SI"/>
                    </w:rPr>
                    <w:t>Sodišče odloča ob primerni uporabi določb zakona o upravnih sporih.</w:t>
                  </w:r>
                </w:p>
                <w:p w14:paraId="4EBEED00" w14:textId="77777777" w:rsidR="00013731" w:rsidRPr="00571F9E" w:rsidRDefault="00013731" w:rsidP="00571F9E">
                  <w:pPr>
                    <w:spacing w:line="240" w:lineRule="auto"/>
                    <w:jc w:val="both"/>
                    <w:rPr>
                      <w:rFonts w:cs="Arial"/>
                      <w:szCs w:val="20"/>
                      <w:lang w:val="sl-SI" w:eastAsia="sl-SI"/>
                    </w:rPr>
                  </w:pPr>
                </w:p>
                <w:p w14:paraId="17336A20" w14:textId="3504A876" w:rsidR="00284778" w:rsidRPr="00571F9E" w:rsidRDefault="00284778" w:rsidP="00571F9E">
                  <w:pPr>
                    <w:spacing w:line="240" w:lineRule="auto"/>
                    <w:jc w:val="center"/>
                    <w:rPr>
                      <w:rFonts w:cs="Arial"/>
                      <w:szCs w:val="20"/>
                      <w:lang w:val="sl-SI" w:eastAsia="sl-SI"/>
                    </w:rPr>
                  </w:pPr>
                  <w:r w:rsidRPr="00571F9E">
                    <w:rPr>
                      <w:rFonts w:cs="Arial"/>
                      <w:szCs w:val="20"/>
                      <w:lang w:val="sl-SI" w:eastAsia="sl-SI"/>
                    </w:rPr>
                    <w:t>106. člen</w:t>
                  </w:r>
                </w:p>
                <w:p w14:paraId="66D73926" w14:textId="77777777" w:rsidR="00284778" w:rsidRPr="00571F9E" w:rsidRDefault="00284778" w:rsidP="00571F9E">
                  <w:pPr>
                    <w:spacing w:line="240" w:lineRule="auto"/>
                    <w:jc w:val="center"/>
                    <w:rPr>
                      <w:rFonts w:cs="Arial"/>
                      <w:szCs w:val="20"/>
                      <w:lang w:val="sl-SI" w:eastAsia="sl-SI"/>
                    </w:rPr>
                  </w:pPr>
                </w:p>
                <w:p w14:paraId="59764E36" w14:textId="77777777" w:rsidR="007F6088" w:rsidRPr="00571F9E" w:rsidRDefault="00284778" w:rsidP="00571F9E">
                  <w:pPr>
                    <w:spacing w:line="240" w:lineRule="auto"/>
                    <w:jc w:val="both"/>
                    <w:rPr>
                      <w:rFonts w:cs="Arial"/>
                      <w:szCs w:val="20"/>
                      <w:lang w:val="sl-SI" w:eastAsia="sl-SI"/>
                    </w:rPr>
                  </w:pPr>
                  <w:r w:rsidRPr="00571F9E">
                    <w:rPr>
                      <w:rFonts w:cs="Arial"/>
                      <w:szCs w:val="20"/>
                      <w:lang w:val="sl-SI" w:eastAsia="sl-SI"/>
                    </w:rPr>
                    <w:t>Glede določanja kandidatov za župana veljajo smiselno določbe tega zakona o kandidiranju za večinske volitve v občinski svet. Kadar določa kandidata za župana skupina volivcev, je potrebno število podpisov najmanj 2% od števila volivcev v občini, ki so glasovali v prvem krogu na zadnjih rednih volitvah za župana, vendar ne manj kot 15 in ne več kot 2500.</w:t>
                  </w:r>
                </w:p>
                <w:p w14:paraId="5712B874" w14:textId="77777777" w:rsidR="007F6088" w:rsidRPr="00571F9E" w:rsidRDefault="007F6088" w:rsidP="00571F9E">
                  <w:pPr>
                    <w:spacing w:line="240" w:lineRule="auto"/>
                    <w:jc w:val="both"/>
                    <w:rPr>
                      <w:rFonts w:cs="Arial"/>
                      <w:color w:val="000000"/>
                      <w:szCs w:val="20"/>
                      <w:lang w:val="sl-SI"/>
                    </w:rPr>
                  </w:pPr>
                </w:p>
                <w:p w14:paraId="1C81E630" w14:textId="2AA35578" w:rsidR="00264F99" w:rsidRPr="00571F9E" w:rsidRDefault="00264F99" w:rsidP="00571F9E">
                  <w:pPr>
                    <w:spacing w:line="240" w:lineRule="auto"/>
                    <w:jc w:val="center"/>
                    <w:rPr>
                      <w:rFonts w:cs="Arial"/>
                      <w:color w:val="000000"/>
                      <w:szCs w:val="20"/>
                      <w:lang w:val="sl-SI"/>
                    </w:rPr>
                  </w:pPr>
                  <w:r w:rsidRPr="00571F9E">
                    <w:rPr>
                      <w:rFonts w:cs="Arial"/>
                      <w:color w:val="000000"/>
                      <w:szCs w:val="20"/>
                      <w:lang w:val="sl-SI"/>
                    </w:rPr>
                    <w:t>109. člen</w:t>
                  </w:r>
                </w:p>
                <w:p w14:paraId="3E688CB0" w14:textId="5096799F"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Za volitve članov svetov četrtnih skupnosti se smiselno uporabljajo določbe tega zakona, ki veljajo za volitve v občinski svet.</w:t>
                  </w:r>
                </w:p>
                <w:p w14:paraId="2335BEC0"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4BEA2031" w14:textId="19DFAD3C"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Za volitve članov svetov krajevnih skupnosti in članov svetov vaških skupnosti kot delov občine se smiselno uporabljajo določbe tega zakona, ki veljajo za večinske volitve v občinski svet.</w:t>
                  </w:r>
                </w:p>
                <w:p w14:paraId="77EA4AF7"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6FE1D2FC" w14:textId="77632652"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Ne glede na 54. člen tega zakona kandidate za člane sveta krajevne, vaške oziroma četrtne skupnosti lahko določi s podpisovanjem skupina najmanj desetih volivcev. Podpisi se dajejo na seznamu, ki vsebuje osebne podatke podpisnikov: ime in priimek, rojstni datum in naslov stalnega prebivališča, če so podpisniki državljani druge države članice EU, pa naslov začasnega prebivališča, če nimajo prijavljenega stalnega prebivališča v Republiki Sloveniji. Podatke v seznamu podpisnikov overi občinska volilna komisija.</w:t>
                  </w:r>
                </w:p>
                <w:p w14:paraId="3FA2E54B"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45680FEC" w14:textId="39355340"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Politična stranka določi kandidate za člane sveta krajevne, vaške oziroma četrtne skupnosti po postopku, določenem v 51. členu tega zakona. Pri določanju kandidatov morajo sodelovati člani stranke, ki imajo volilno pravico in stalno prebivališče v občini.</w:t>
                  </w:r>
                </w:p>
                <w:p w14:paraId="4437ACAC" w14:textId="31604A6D"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Volilne enote določi organ lokalne skupnosti, ki je z zakonom pristojen za določitev števila članov organa ožjega dela skupnosti.</w:t>
                  </w:r>
                </w:p>
                <w:p w14:paraId="17E9EB6E"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26E81774" w14:textId="581F27B1"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Volilne enote se določijo tako, da je zagotovljena zastopanost prebivalcev posameznih naselij oziroma delov krajevne, vaške ali četrtne skupnosti v svetu te skupnosti.</w:t>
                  </w:r>
                </w:p>
                <w:p w14:paraId="19E558D3"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30D8963B" w14:textId="66A848E2"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Volilno pravico imajo državljani Republike Slovenije s stalnim prebivališčem v krajevni, vaški oziroma četrtni skupnosti.</w:t>
                  </w:r>
                </w:p>
                <w:p w14:paraId="5FE588B1"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00082E27" w14:textId="75A84CD1"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Volilno pravico imajo tudi državljani druge države članice EU, ki imajo potrdilo o prijavi stalnega prebivanja in prijavljeno stalno prebivališče v krajevni, vaški oziroma četrtni skupnosti, če nimajo prijavljenega stalnega prebivališča v Republiki Sloveniji, pa potrdilo o prijavi prebivanja in prijavljeno začasno prebivališče v krajevni, vaški oziroma četrtni skupnosti.</w:t>
                  </w:r>
                </w:p>
                <w:p w14:paraId="08D2A3AB"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54DF440A" w14:textId="365689E4"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Volilno pravico imajo tudi tujci, ki imajo dovoljenje za stalno prebivanje in prijavljeno stalno prebivališče v krajevni, vaški oziroma četrtni skupnosti.</w:t>
                  </w:r>
                </w:p>
                <w:p w14:paraId="35825C99"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1442247B" w14:textId="39E3B70D" w:rsidR="00264F99" w:rsidRPr="00571F9E" w:rsidRDefault="00264F99" w:rsidP="00571F9E">
                  <w:pPr>
                    <w:pStyle w:val="len"/>
                    <w:shd w:val="clear" w:color="auto" w:fill="FFFFFF"/>
                    <w:spacing w:before="0" w:beforeAutospacing="0" w:after="0" w:afterAutospacing="0"/>
                    <w:jc w:val="center"/>
                    <w:rPr>
                      <w:rFonts w:ascii="Arial" w:hAnsi="Arial" w:cs="Arial"/>
                      <w:color w:val="000000"/>
                      <w:sz w:val="20"/>
                      <w:szCs w:val="20"/>
                    </w:rPr>
                  </w:pPr>
                  <w:r w:rsidRPr="00571F9E">
                    <w:rPr>
                      <w:rFonts w:ascii="Arial" w:hAnsi="Arial" w:cs="Arial"/>
                      <w:color w:val="000000"/>
                      <w:sz w:val="20"/>
                      <w:szCs w:val="20"/>
                    </w:rPr>
                    <w:t>110. člen</w:t>
                  </w:r>
                </w:p>
                <w:p w14:paraId="2C9EBFE4" w14:textId="77777777" w:rsidR="00761F89" w:rsidRPr="00571F9E" w:rsidRDefault="00761F89" w:rsidP="00571F9E">
                  <w:pPr>
                    <w:pStyle w:val="len"/>
                    <w:shd w:val="clear" w:color="auto" w:fill="FFFFFF"/>
                    <w:spacing w:before="0" w:beforeAutospacing="0" w:after="0" w:afterAutospacing="0"/>
                    <w:jc w:val="center"/>
                    <w:rPr>
                      <w:rFonts w:ascii="Arial" w:hAnsi="Arial" w:cs="Arial"/>
                      <w:color w:val="000000"/>
                      <w:sz w:val="20"/>
                      <w:szCs w:val="20"/>
                    </w:rPr>
                  </w:pPr>
                </w:p>
                <w:p w14:paraId="487E3290" w14:textId="3DDB2389"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Redne volitve v svete krajevnih, vaških in četrtnih skupnosti se opravijo istočasno kot redne volitve v občinske svete.</w:t>
                  </w:r>
                </w:p>
                <w:p w14:paraId="2E9D0948" w14:textId="77777777" w:rsidR="00761F89" w:rsidRPr="00571F9E" w:rsidRDefault="00761F89" w:rsidP="00571F9E">
                  <w:pPr>
                    <w:pStyle w:val="odstavek"/>
                    <w:shd w:val="clear" w:color="auto" w:fill="FFFFFF"/>
                    <w:spacing w:before="0" w:beforeAutospacing="0" w:after="0" w:afterAutospacing="0"/>
                    <w:jc w:val="both"/>
                    <w:rPr>
                      <w:rFonts w:ascii="Arial" w:hAnsi="Arial" w:cs="Arial"/>
                      <w:color w:val="000000"/>
                      <w:sz w:val="20"/>
                      <w:szCs w:val="20"/>
                    </w:rPr>
                  </w:pPr>
                </w:p>
                <w:p w14:paraId="2C669AC7" w14:textId="47CFFD6B" w:rsidR="00264F99" w:rsidRPr="00571F9E" w:rsidRDefault="00264F99" w:rsidP="00571F9E">
                  <w:pPr>
                    <w:pStyle w:val="odstavek"/>
                    <w:shd w:val="clear" w:color="auto" w:fill="FFFFFF"/>
                    <w:spacing w:before="0" w:beforeAutospacing="0" w:after="0" w:afterAutospacing="0"/>
                    <w:jc w:val="both"/>
                    <w:rPr>
                      <w:rFonts w:ascii="Arial" w:hAnsi="Arial" w:cs="Arial"/>
                      <w:color w:val="000000"/>
                      <w:sz w:val="20"/>
                      <w:szCs w:val="20"/>
                    </w:rPr>
                  </w:pPr>
                  <w:r w:rsidRPr="00571F9E">
                    <w:rPr>
                      <w:rFonts w:ascii="Arial" w:hAnsi="Arial" w:cs="Arial"/>
                      <w:color w:val="000000"/>
                      <w:sz w:val="20"/>
                      <w:szCs w:val="20"/>
                    </w:rPr>
                    <w:t>Nadomestne volitve v svete krajevnih in vaških skupnosti se opravijo, ko preneha mandat najmanj tretjini članov sveta.</w:t>
                  </w:r>
                </w:p>
                <w:p w14:paraId="75DA19FF" w14:textId="77777777" w:rsidR="00D80917" w:rsidRPr="00571F9E" w:rsidRDefault="00D80917" w:rsidP="00571F9E">
                  <w:pPr>
                    <w:spacing w:line="240" w:lineRule="auto"/>
                    <w:jc w:val="both"/>
                    <w:rPr>
                      <w:rFonts w:cs="Arial"/>
                      <w:szCs w:val="20"/>
                      <w:lang w:val="sl-SI"/>
                    </w:rPr>
                  </w:pPr>
                </w:p>
                <w:p w14:paraId="4B24514F" w14:textId="77777777" w:rsidR="00D80917" w:rsidRPr="00571F9E" w:rsidRDefault="00D80917" w:rsidP="00571F9E">
                  <w:pPr>
                    <w:spacing w:line="240" w:lineRule="auto"/>
                    <w:jc w:val="both"/>
                    <w:rPr>
                      <w:rFonts w:cs="Arial"/>
                      <w:szCs w:val="20"/>
                      <w:lang w:val="sl-SI"/>
                    </w:rPr>
                  </w:pPr>
                  <w:r w:rsidRPr="00571F9E">
                    <w:rPr>
                      <w:rFonts w:cs="Arial"/>
                      <w:szCs w:val="20"/>
                      <w:lang w:val="sl-SI"/>
                    </w:rPr>
                    <w:t>ZAKON O LOKALNI SAMOUPRAVI</w:t>
                  </w:r>
                </w:p>
                <w:p w14:paraId="4B501F56" w14:textId="77777777" w:rsidR="00D80917" w:rsidRPr="00571F9E" w:rsidRDefault="00D80917" w:rsidP="00571F9E">
                  <w:pPr>
                    <w:spacing w:line="240" w:lineRule="auto"/>
                    <w:jc w:val="both"/>
                    <w:rPr>
                      <w:rFonts w:cs="Arial"/>
                      <w:szCs w:val="20"/>
                      <w:lang w:val="sl-SI"/>
                    </w:rPr>
                  </w:pPr>
                </w:p>
                <w:p w14:paraId="5BCF05B3" w14:textId="77777777" w:rsidR="00D80917" w:rsidRPr="00571F9E" w:rsidRDefault="00D80917" w:rsidP="00571F9E">
                  <w:pPr>
                    <w:spacing w:line="240" w:lineRule="auto"/>
                    <w:jc w:val="center"/>
                    <w:rPr>
                      <w:rFonts w:cs="Arial"/>
                      <w:szCs w:val="20"/>
                      <w:lang w:val="sl-SI"/>
                    </w:rPr>
                  </w:pPr>
                  <w:r w:rsidRPr="00571F9E">
                    <w:rPr>
                      <w:rFonts w:cs="Arial"/>
                      <w:szCs w:val="20"/>
                      <w:lang w:val="sl-SI"/>
                    </w:rPr>
                    <w:t>15.b člen</w:t>
                  </w:r>
                </w:p>
                <w:p w14:paraId="301A8D9A" w14:textId="77777777" w:rsidR="00D80917" w:rsidRPr="00571F9E" w:rsidRDefault="00D80917" w:rsidP="00571F9E">
                  <w:pPr>
                    <w:spacing w:line="240" w:lineRule="auto"/>
                    <w:jc w:val="both"/>
                    <w:rPr>
                      <w:rFonts w:cs="Arial"/>
                      <w:szCs w:val="20"/>
                      <w:lang w:val="sl-SI"/>
                    </w:rPr>
                  </w:pPr>
                </w:p>
                <w:p w14:paraId="05B7242A" w14:textId="77777777" w:rsidR="00D80917" w:rsidRPr="00571F9E" w:rsidRDefault="00D80917" w:rsidP="00571F9E">
                  <w:pPr>
                    <w:spacing w:line="240" w:lineRule="auto"/>
                    <w:jc w:val="both"/>
                    <w:rPr>
                      <w:rFonts w:cs="Arial"/>
                      <w:szCs w:val="20"/>
                      <w:lang w:val="sl-SI"/>
                    </w:rPr>
                  </w:pPr>
                  <w:r w:rsidRPr="00571F9E">
                    <w:rPr>
                      <w:rFonts w:cs="Arial"/>
                      <w:szCs w:val="20"/>
                      <w:lang w:val="sl-SI"/>
                    </w:rPr>
                    <w:t>Volitve v občinski svet in volitve župana nove občine se izvedejo ob prvih rednih lokalnih volitvah po njeni ustanovitvi.</w:t>
                  </w:r>
                </w:p>
                <w:p w14:paraId="5DF32337" w14:textId="77777777" w:rsidR="00D80917" w:rsidRPr="00571F9E" w:rsidRDefault="00D80917" w:rsidP="00571F9E">
                  <w:pPr>
                    <w:spacing w:line="240" w:lineRule="auto"/>
                    <w:jc w:val="both"/>
                    <w:rPr>
                      <w:rFonts w:cs="Arial"/>
                      <w:szCs w:val="20"/>
                      <w:lang w:val="sl-SI"/>
                    </w:rPr>
                  </w:pPr>
                </w:p>
                <w:p w14:paraId="539AEB84"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Občinsko volilno komisijo nove občine imenuje občinski svet oziroma občinski sveti občin, na območju katerih je bila nova občina ustanovljena.</w:t>
                  </w:r>
                </w:p>
                <w:p w14:paraId="794A0E6D" w14:textId="77777777" w:rsidR="00D80917" w:rsidRPr="00571F9E" w:rsidRDefault="00D80917" w:rsidP="00571F9E">
                  <w:pPr>
                    <w:spacing w:line="240" w:lineRule="auto"/>
                    <w:jc w:val="both"/>
                    <w:rPr>
                      <w:rFonts w:cs="Arial"/>
                      <w:szCs w:val="20"/>
                      <w:lang w:val="sl-SI"/>
                    </w:rPr>
                  </w:pPr>
                </w:p>
                <w:p w14:paraId="291865E2"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Občinsko volilno komisijo je treba imenovati najkasneje do objave razpisa rednih lokalnih volitev v občinske svete, sicer jo imenuje republiška volilna komisija.</w:t>
                  </w:r>
                </w:p>
                <w:p w14:paraId="2809535D" w14:textId="77777777" w:rsidR="00D80917" w:rsidRPr="00571F9E" w:rsidRDefault="00D80917" w:rsidP="00571F9E">
                  <w:pPr>
                    <w:spacing w:line="240" w:lineRule="auto"/>
                    <w:jc w:val="both"/>
                    <w:rPr>
                      <w:rFonts w:cs="Arial"/>
                      <w:szCs w:val="20"/>
                      <w:lang w:val="sl-SI"/>
                    </w:rPr>
                  </w:pPr>
                </w:p>
                <w:p w14:paraId="08CFDC79" w14:textId="77777777" w:rsidR="00D80917" w:rsidRPr="00571F9E" w:rsidRDefault="00D80917" w:rsidP="00571F9E">
                  <w:pPr>
                    <w:spacing w:line="240" w:lineRule="auto"/>
                    <w:jc w:val="both"/>
                    <w:rPr>
                      <w:rFonts w:cs="Arial"/>
                      <w:szCs w:val="20"/>
                      <w:lang w:val="sl-SI"/>
                    </w:rPr>
                  </w:pPr>
                  <w:r w:rsidRPr="00571F9E">
                    <w:rPr>
                      <w:rFonts w:cs="Arial"/>
                      <w:szCs w:val="20"/>
                      <w:lang w:val="sl-SI"/>
                    </w:rPr>
                    <w:t>Nova občina se konstituira in začne opravljati svoje naloge s prvim dnem proračunskega leta, ki sledi letu, v katerem so bile opravljene volitve.</w:t>
                  </w:r>
                </w:p>
                <w:p w14:paraId="2949BE96" w14:textId="77777777" w:rsidR="00D80917" w:rsidRPr="00571F9E" w:rsidRDefault="00D80917" w:rsidP="00571F9E">
                  <w:pPr>
                    <w:spacing w:line="240" w:lineRule="auto"/>
                    <w:jc w:val="both"/>
                    <w:rPr>
                      <w:rFonts w:cs="Arial"/>
                      <w:szCs w:val="20"/>
                      <w:lang w:val="sl-SI"/>
                    </w:rPr>
                  </w:pPr>
                </w:p>
                <w:p w14:paraId="0D2155EA"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se konstituira na prvi seji po volitvah, na kateri je potrjenih več kot polovica mandatov članov sveta.</w:t>
                  </w:r>
                </w:p>
                <w:p w14:paraId="52E9A82E" w14:textId="77777777" w:rsidR="00D80917" w:rsidRPr="00571F9E" w:rsidRDefault="00D80917" w:rsidP="00571F9E">
                  <w:pPr>
                    <w:spacing w:line="240" w:lineRule="auto"/>
                    <w:jc w:val="both"/>
                    <w:rPr>
                      <w:rFonts w:cs="Arial"/>
                      <w:szCs w:val="20"/>
                      <w:lang w:val="sl-SI"/>
                    </w:rPr>
                  </w:pPr>
                </w:p>
                <w:p w14:paraId="68E5D310" w14:textId="77777777" w:rsidR="00D80917" w:rsidRPr="00571F9E" w:rsidRDefault="00D80917" w:rsidP="00571F9E">
                  <w:pPr>
                    <w:spacing w:line="240" w:lineRule="auto"/>
                    <w:jc w:val="both"/>
                    <w:rPr>
                      <w:rFonts w:cs="Arial"/>
                      <w:szCs w:val="20"/>
                      <w:lang w:val="sl-SI"/>
                    </w:rPr>
                  </w:pPr>
                  <w:r w:rsidRPr="00571F9E">
                    <w:rPr>
                      <w:rFonts w:cs="Arial"/>
                      <w:szCs w:val="20"/>
                      <w:lang w:val="sl-SI"/>
                    </w:rPr>
                    <w:t>Prvo sejo občinskega sveta skliče prejšnji župan, prvo sejo občinskega sveta nove občine pa predsednik občinske volilne komisije. Prvo sejo vodi najstarejši član občinskega sveta oziroma član, ki ga na predlog najstarejšega člana določi občinski svet.</w:t>
                  </w:r>
                </w:p>
                <w:p w14:paraId="53DEEB4C" w14:textId="77777777" w:rsidR="00D80917" w:rsidRPr="00571F9E" w:rsidRDefault="00D80917" w:rsidP="00571F9E">
                  <w:pPr>
                    <w:spacing w:line="240" w:lineRule="auto"/>
                    <w:jc w:val="both"/>
                    <w:rPr>
                      <w:rFonts w:cs="Arial"/>
                      <w:szCs w:val="20"/>
                      <w:lang w:val="sl-SI"/>
                    </w:rPr>
                  </w:pPr>
                </w:p>
                <w:p w14:paraId="29F59E53"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na prvi seji najprej imenuje komisijo za potrditev mandatov članov občinskega sveta in ugotovitev izvolitve župana.</w:t>
                  </w:r>
                </w:p>
                <w:p w14:paraId="4EC79637" w14:textId="77777777" w:rsidR="00D80917" w:rsidRPr="00571F9E" w:rsidRDefault="00D80917" w:rsidP="00571F9E">
                  <w:pPr>
                    <w:spacing w:line="240" w:lineRule="auto"/>
                    <w:jc w:val="both"/>
                    <w:rPr>
                      <w:rFonts w:cs="Arial"/>
                      <w:szCs w:val="20"/>
                      <w:lang w:val="sl-SI"/>
                    </w:rPr>
                  </w:pPr>
                </w:p>
                <w:p w14:paraId="59DAA16F" w14:textId="77777777" w:rsidR="00D80917" w:rsidRPr="00571F9E" w:rsidRDefault="00D80917" w:rsidP="00571F9E">
                  <w:pPr>
                    <w:spacing w:line="240" w:lineRule="auto"/>
                    <w:jc w:val="both"/>
                    <w:rPr>
                      <w:rFonts w:cs="Arial"/>
                      <w:szCs w:val="20"/>
                      <w:lang w:val="sl-SI"/>
                    </w:rPr>
                  </w:pPr>
                  <w:r w:rsidRPr="00571F9E">
                    <w:rPr>
                      <w:rFonts w:cs="Arial"/>
                      <w:szCs w:val="20"/>
                      <w:lang w:val="sl-SI"/>
                    </w:rPr>
                    <w:t>Komisiji iz prejšnjega odstavka se predloži poročilo občinske volilne komisije o izidu volitev, potrdila o izvolitvi članov občinskega sveta in župana ter morebitne pritožbe kandidatov ali predstavnikov kandidatur oziroma list kandidatov.</w:t>
                  </w:r>
                </w:p>
                <w:p w14:paraId="336FF6EB" w14:textId="77777777" w:rsidR="00D80917" w:rsidRPr="00571F9E" w:rsidRDefault="00D80917" w:rsidP="00571F9E">
                  <w:pPr>
                    <w:spacing w:line="240" w:lineRule="auto"/>
                    <w:jc w:val="both"/>
                    <w:rPr>
                      <w:rFonts w:cs="Arial"/>
                      <w:szCs w:val="20"/>
                      <w:lang w:val="sl-SI"/>
                    </w:rPr>
                  </w:pPr>
                </w:p>
                <w:p w14:paraId="696055CF" w14:textId="77777777" w:rsidR="00D80917" w:rsidRPr="00571F9E" w:rsidRDefault="00D80917" w:rsidP="00571F9E">
                  <w:pPr>
                    <w:spacing w:line="240" w:lineRule="auto"/>
                    <w:jc w:val="both"/>
                    <w:rPr>
                      <w:rFonts w:cs="Arial"/>
                      <w:szCs w:val="20"/>
                      <w:lang w:val="sl-SI"/>
                    </w:rPr>
                  </w:pPr>
                  <w:r w:rsidRPr="00571F9E">
                    <w:rPr>
                      <w:rFonts w:cs="Arial"/>
                      <w:szCs w:val="20"/>
                      <w:lang w:val="sl-SI"/>
                    </w:rPr>
                    <w:lastRenderedPageBreak/>
                    <w:t>Občinski svet odloči o potrditvi mandatov članov občinskega sveta na podlagi poročila komisije o pregledu potrdil o izvolitvi ter o vsebini in upravičenosti morebitnih pritožb.</w:t>
                  </w:r>
                </w:p>
                <w:p w14:paraId="2FC8C822" w14:textId="77777777" w:rsidR="00D80917" w:rsidRPr="00571F9E" w:rsidRDefault="00D80917" w:rsidP="00571F9E">
                  <w:pPr>
                    <w:spacing w:line="240" w:lineRule="auto"/>
                    <w:jc w:val="both"/>
                    <w:rPr>
                      <w:rFonts w:cs="Arial"/>
                      <w:szCs w:val="20"/>
                      <w:lang w:val="sl-SI"/>
                    </w:rPr>
                  </w:pPr>
                </w:p>
                <w:p w14:paraId="44B28356"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skupaj odloči o potrditvi mandatov, ki niso sporni, o vsakem spornem mandatu pa odloči posebej.</w:t>
                  </w:r>
                </w:p>
                <w:p w14:paraId="0F6562EC" w14:textId="77777777" w:rsidR="00D80917" w:rsidRPr="00571F9E" w:rsidRDefault="00D80917" w:rsidP="00571F9E">
                  <w:pPr>
                    <w:spacing w:line="240" w:lineRule="auto"/>
                    <w:jc w:val="both"/>
                    <w:rPr>
                      <w:rFonts w:cs="Arial"/>
                      <w:szCs w:val="20"/>
                      <w:lang w:val="sl-SI"/>
                    </w:rPr>
                  </w:pPr>
                </w:p>
                <w:p w14:paraId="3F90A1B2" w14:textId="77777777" w:rsidR="00D80917" w:rsidRPr="00571F9E" w:rsidRDefault="00D80917" w:rsidP="00571F9E">
                  <w:pPr>
                    <w:spacing w:line="240" w:lineRule="auto"/>
                    <w:jc w:val="both"/>
                    <w:rPr>
                      <w:rFonts w:cs="Arial"/>
                      <w:szCs w:val="20"/>
                      <w:lang w:val="sl-SI"/>
                    </w:rPr>
                  </w:pPr>
                  <w:r w:rsidRPr="00571F9E">
                    <w:rPr>
                      <w:rFonts w:cs="Arial"/>
                      <w:szCs w:val="20"/>
                      <w:lang w:val="sl-SI"/>
                    </w:rPr>
                    <w:t>Član občinskega sveta, katerega mandat je sporen, ne sme glasovati o potrditvi svojega mandata.</w:t>
                  </w:r>
                </w:p>
                <w:p w14:paraId="2A97F8B7" w14:textId="77777777" w:rsidR="00D80917" w:rsidRPr="00571F9E" w:rsidRDefault="00D80917" w:rsidP="00571F9E">
                  <w:pPr>
                    <w:spacing w:line="240" w:lineRule="auto"/>
                    <w:jc w:val="both"/>
                    <w:rPr>
                      <w:rFonts w:cs="Arial"/>
                      <w:szCs w:val="20"/>
                      <w:lang w:val="sl-SI"/>
                    </w:rPr>
                  </w:pPr>
                </w:p>
                <w:p w14:paraId="232D5029" w14:textId="77777777" w:rsidR="00D80917" w:rsidRPr="00571F9E" w:rsidRDefault="00D80917" w:rsidP="00571F9E">
                  <w:pPr>
                    <w:spacing w:line="240" w:lineRule="auto"/>
                    <w:jc w:val="both"/>
                    <w:rPr>
                      <w:rFonts w:cs="Arial"/>
                      <w:szCs w:val="20"/>
                      <w:lang w:val="sl-SI"/>
                    </w:rPr>
                  </w:pPr>
                  <w:r w:rsidRPr="00571F9E">
                    <w:rPr>
                      <w:rFonts w:cs="Arial"/>
                      <w:szCs w:val="20"/>
                      <w:lang w:val="sl-SI"/>
                    </w:rPr>
                    <w:t>Šteje se, da je občinski svet z odločitvijo o spornem mandatu odločil o pritožbi kandidata ali predstavnika kandidature oziroma liste kandidatov.</w:t>
                  </w:r>
                </w:p>
                <w:p w14:paraId="1C68F9E8" w14:textId="77777777" w:rsidR="00D80917" w:rsidRPr="00571F9E" w:rsidRDefault="00D80917" w:rsidP="00571F9E">
                  <w:pPr>
                    <w:spacing w:line="240" w:lineRule="auto"/>
                    <w:jc w:val="both"/>
                    <w:rPr>
                      <w:rFonts w:cs="Arial"/>
                      <w:szCs w:val="20"/>
                      <w:lang w:val="sl-SI"/>
                    </w:rPr>
                  </w:pPr>
                </w:p>
                <w:p w14:paraId="0247F7ED" w14:textId="77777777" w:rsidR="00D80917" w:rsidRPr="00571F9E" w:rsidRDefault="00D80917" w:rsidP="00571F9E">
                  <w:pPr>
                    <w:spacing w:line="240" w:lineRule="auto"/>
                    <w:jc w:val="both"/>
                    <w:rPr>
                      <w:rFonts w:cs="Arial"/>
                      <w:szCs w:val="20"/>
                      <w:lang w:val="sl-SI"/>
                    </w:rPr>
                  </w:pPr>
                  <w:r w:rsidRPr="00571F9E">
                    <w:rPr>
                      <w:rFonts w:cs="Arial"/>
                      <w:szCs w:val="20"/>
                      <w:lang w:val="sl-SI"/>
                    </w:rPr>
                    <w:t>Občinski svet odloči o morebitnih pritožbah kandidatov ali predstavnikov kandidatur za župana na podlagi poročila občinske volilne komisije o izidu glasovanja za župana.</w:t>
                  </w:r>
                </w:p>
                <w:p w14:paraId="1DFEECE2" w14:textId="77777777" w:rsidR="00D80917" w:rsidRPr="00571F9E" w:rsidRDefault="00D80917" w:rsidP="00571F9E">
                  <w:pPr>
                    <w:spacing w:line="240" w:lineRule="auto"/>
                    <w:jc w:val="both"/>
                    <w:rPr>
                      <w:rFonts w:cs="Arial"/>
                      <w:szCs w:val="20"/>
                      <w:lang w:val="sl-SI"/>
                    </w:rPr>
                  </w:pPr>
                </w:p>
                <w:p w14:paraId="57D24CE7" w14:textId="77777777" w:rsidR="00D80917" w:rsidRPr="00571F9E" w:rsidRDefault="00D80917" w:rsidP="00571F9E">
                  <w:pPr>
                    <w:spacing w:line="240" w:lineRule="auto"/>
                    <w:jc w:val="both"/>
                    <w:rPr>
                      <w:rFonts w:cs="Arial"/>
                      <w:szCs w:val="20"/>
                      <w:lang w:val="sl-SI"/>
                    </w:rPr>
                  </w:pPr>
                  <w:r w:rsidRPr="00571F9E">
                    <w:rPr>
                      <w:rFonts w:cs="Arial"/>
                      <w:szCs w:val="20"/>
                      <w:lang w:val="sl-SI"/>
                    </w:rPr>
                    <w:t>Kadar občinski svet pritožbi iz prejšnjega odstavka ugodi, do dokončne odločitve o izvolitvi župana tekoče naloge iz pristojnosti župana opravlja najstarejši član občinskega sveta.</w:t>
                  </w:r>
                </w:p>
                <w:p w14:paraId="39DD309B" w14:textId="77777777" w:rsidR="00D80917" w:rsidRPr="00571F9E" w:rsidRDefault="00D80917" w:rsidP="00571F9E">
                  <w:pPr>
                    <w:spacing w:line="240" w:lineRule="auto"/>
                    <w:jc w:val="both"/>
                    <w:rPr>
                      <w:rFonts w:cs="Arial"/>
                      <w:szCs w:val="20"/>
                      <w:lang w:val="sl-SI"/>
                    </w:rPr>
                  </w:pPr>
                </w:p>
                <w:p w14:paraId="759E795B" w14:textId="77777777" w:rsidR="00D80917" w:rsidRPr="00571F9E" w:rsidRDefault="00D80917" w:rsidP="00571F9E">
                  <w:pPr>
                    <w:spacing w:line="240" w:lineRule="auto"/>
                    <w:jc w:val="both"/>
                    <w:rPr>
                      <w:rFonts w:cs="Arial"/>
                      <w:szCs w:val="20"/>
                      <w:lang w:val="sl-SI"/>
                    </w:rPr>
                  </w:pPr>
                  <w:r w:rsidRPr="00571F9E">
                    <w:rPr>
                      <w:rFonts w:cs="Arial"/>
                      <w:szCs w:val="20"/>
                      <w:lang w:val="sl-SI"/>
                    </w:rPr>
                    <w:t>Če občinski svet pritožbi kandidata ali predstavnika kandidature za župana oziroma kandidata, predstavnika kandidature oziroma predstavnika liste kandidatov za člane občinskega sveta ne ugodi, lahko pritožnik vloži tožbo na upravno sodišče, ki o njej meritorno odloči v 30 dneh. O morebitni pritožbi odloči vrhovno sodišče v 30 dneh.</w:t>
                  </w:r>
                </w:p>
                <w:p w14:paraId="01049F0E" w14:textId="77777777" w:rsidR="00EA1B59" w:rsidRPr="00571F9E" w:rsidRDefault="00EA1B59" w:rsidP="00571F9E">
                  <w:pPr>
                    <w:spacing w:line="240" w:lineRule="auto"/>
                    <w:jc w:val="both"/>
                    <w:rPr>
                      <w:rFonts w:cs="Arial"/>
                      <w:szCs w:val="20"/>
                      <w:lang w:val="sl-SI"/>
                    </w:rPr>
                  </w:pPr>
                </w:p>
                <w:p w14:paraId="0598CC9C" w14:textId="77777777" w:rsidR="00D80917" w:rsidRPr="00571F9E" w:rsidRDefault="00D80917" w:rsidP="00571F9E">
                  <w:pPr>
                    <w:spacing w:line="240" w:lineRule="auto"/>
                    <w:jc w:val="center"/>
                    <w:rPr>
                      <w:rFonts w:cs="Arial"/>
                      <w:szCs w:val="20"/>
                      <w:lang w:val="sl-SI"/>
                    </w:rPr>
                  </w:pPr>
                  <w:bookmarkStart w:id="39" w:name="_Hlk86839856"/>
                  <w:r w:rsidRPr="00571F9E">
                    <w:rPr>
                      <w:rFonts w:cs="Arial"/>
                      <w:szCs w:val="20"/>
                      <w:lang w:val="sl-SI"/>
                    </w:rPr>
                    <w:t>37.a člen</w:t>
                  </w:r>
                </w:p>
                <w:p w14:paraId="51EE22E2" w14:textId="77777777" w:rsidR="00D80917" w:rsidRPr="00571F9E" w:rsidRDefault="00D80917" w:rsidP="00571F9E">
                  <w:pPr>
                    <w:spacing w:line="240" w:lineRule="auto"/>
                    <w:jc w:val="both"/>
                    <w:rPr>
                      <w:rFonts w:cs="Arial"/>
                      <w:szCs w:val="20"/>
                      <w:lang w:val="sl-SI"/>
                    </w:rPr>
                  </w:pPr>
                </w:p>
                <w:p w14:paraId="37BD2A5E" w14:textId="77777777" w:rsidR="00D80917" w:rsidRPr="00571F9E" w:rsidRDefault="00D80917" w:rsidP="00571F9E">
                  <w:pPr>
                    <w:spacing w:line="240" w:lineRule="auto"/>
                    <w:jc w:val="both"/>
                    <w:rPr>
                      <w:rFonts w:cs="Arial"/>
                      <w:szCs w:val="20"/>
                      <w:lang w:val="sl-SI"/>
                    </w:rPr>
                  </w:pPr>
                  <w:r w:rsidRPr="00571F9E">
                    <w:rPr>
                      <w:rFonts w:cs="Arial"/>
                      <w:szCs w:val="20"/>
                      <w:lang w:val="sl-SI"/>
                    </w:rPr>
                    <w:t>Članu občinskega sveta,  županu in podžupanu kot članu občinskega sveta preneha mandat:</w:t>
                  </w:r>
                </w:p>
                <w:p w14:paraId="6F0F320F" w14:textId="77777777" w:rsidR="00D80917" w:rsidRPr="00571F9E" w:rsidRDefault="00D80917" w:rsidP="00571F9E">
                  <w:pPr>
                    <w:spacing w:line="240" w:lineRule="auto"/>
                    <w:jc w:val="both"/>
                    <w:rPr>
                      <w:rFonts w:cs="Arial"/>
                      <w:szCs w:val="20"/>
                      <w:lang w:val="sl-SI"/>
                    </w:rPr>
                  </w:pPr>
                </w:p>
                <w:p w14:paraId="35006874"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izgubi volilno pravico,</w:t>
                  </w:r>
                </w:p>
                <w:p w14:paraId="6BB3FF7B" w14:textId="77777777" w:rsidR="00D80917" w:rsidRPr="00571F9E" w:rsidRDefault="00D80917" w:rsidP="00571F9E">
                  <w:pPr>
                    <w:spacing w:line="240" w:lineRule="auto"/>
                    <w:jc w:val="both"/>
                    <w:rPr>
                      <w:rFonts w:cs="Arial"/>
                      <w:szCs w:val="20"/>
                      <w:lang w:val="sl-SI"/>
                    </w:rPr>
                  </w:pPr>
                </w:p>
                <w:p w14:paraId="735D0D9D"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postane trajno nezmožen za opravljanje funkcije,</w:t>
                  </w:r>
                </w:p>
                <w:p w14:paraId="53E02AA8" w14:textId="77777777" w:rsidR="00D80917" w:rsidRPr="00571F9E" w:rsidRDefault="00D80917" w:rsidP="00571F9E">
                  <w:pPr>
                    <w:spacing w:line="240" w:lineRule="auto"/>
                    <w:jc w:val="both"/>
                    <w:rPr>
                      <w:rFonts w:cs="Arial"/>
                      <w:szCs w:val="20"/>
                      <w:lang w:val="sl-SI"/>
                    </w:rPr>
                  </w:pPr>
                </w:p>
                <w:p w14:paraId="59D15B27"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je s pravnomočno sodbo obsojen na nepogojno kazen zapora, daljšo od šest mesecev,</w:t>
                  </w:r>
                </w:p>
                <w:p w14:paraId="4FA2C521" w14:textId="77777777" w:rsidR="00D80917" w:rsidRPr="00571F9E" w:rsidRDefault="00D80917" w:rsidP="00571F9E">
                  <w:pPr>
                    <w:spacing w:line="240" w:lineRule="auto"/>
                    <w:jc w:val="both"/>
                    <w:rPr>
                      <w:rFonts w:cs="Arial"/>
                      <w:szCs w:val="20"/>
                      <w:lang w:val="sl-SI"/>
                    </w:rPr>
                  </w:pPr>
                </w:p>
                <w:p w14:paraId="32715449"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v treh mesecih po potrditvi mandata ne preneha opravljati dejavnosti, ki ni združljiva s funkcijo člana ob­činskega sveta, župana in podžupana, (delno razveljavljena)</w:t>
                  </w:r>
                </w:p>
                <w:p w14:paraId="40BB516E" w14:textId="77777777" w:rsidR="00D80917" w:rsidRPr="00571F9E" w:rsidRDefault="00D80917" w:rsidP="00571F9E">
                  <w:pPr>
                    <w:spacing w:line="240" w:lineRule="auto"/>
                    <w:jc w:val="both"/>
                    <w:rPr>
                      <w:rFonts w:cs="Arial"/>
                      <w:szCs w:val="20"/>
                      <w:lang w:val="sl-SI"/>
                    </w:rPr>
                  </w:pPr>
                </w:p>
                <w:p w14:paraId="6D2FCBCA"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nastopi funkcijo ali začne opravljati dejavnost, ki ni združljiva s funkcijo člana občinskega sveta, župana in podžupana,</w:t>
                  </w:r>
                </w:p>
                <w:p w14:paraId="5DA9F4A0" w14:textId="77777777" w:rsidR="00D80917" w:rsidRPr="00571F9E" w:rsidRDefault="00D80917" w:rsidP="00571F9E">
                  <w:pPr>
                    <w:spacing w:line="240" w:lineRule="auto"/>
                    <w:jc w:val="both"/>
                    <w:rPr>
                      <w:rFonts w:cs="Arial"/>
                      <w:szCs w:val="20"/>
                      <w:lang w:val="sl-SI"/>
                    </w:rPr>
                  </w:pPr>
                </w:p>
                <w:p w14:paraId="5C1A7BDC" w14:textId="77777777" w:rsidR="00D80917" w:rsidRPr="00571F9E" w:rsidRDefault="00D80917" w:rsidP="00571F9E">
                  <w:pPr>
                    <w:spacing w:line="240" w:lineRule="auto"/>
                    <w:jc w:val="both"/>
                    <w:rPr>
                      <w:rFonts w:cs="Arial"/>
                      <w:szCs w:val="20"/>
                      <w:lang w:val="sl-SI"/>
                    </w:rPr>
                  </w:pPr>
                  <w:r w:rsidRPr="00571F9E">
                    <w:rPr>
                      <w:rFonts w:cs="Arial"/>
                      <w:szCs w:val="20"/>
                      <w:lang w:val="sl-SI"/>
                    </w:rPr>
                    <w:t>-        če nastopi funkcijo ali začne opravljati delo oziroma če v enem mesecu po potrditvi mandata ne preneha opravljati funkcije ali dela v občinski, oziroma državni upravi, ki na podlagi določb 37.b člena tega zakona ni združljiva, oziroma ni združljivo s funkcijo člana občinskega sveta, župana in podžupana.</w:t>
                  </w:r>
                </w:p>
                <w:p w14:paraId="7F0E89AD" w14:textId="77777777" w:rsidR="00D80917" w:rsidRPr="00571F9E" w:rsidRDefault="00D80917" w:rsidP="00571F9E">
                  <w:pPr>
                    <w:spacing w:line="240" w:lineRule="auto"/>
                    <w:jc w:val="both"/>
                    <w:rPr>
                      <w:rFonts w:cs="Arial"/>
                      <w:szCs w:val="20"/>
                      <w:lang w:val="sl-SI"/>
                    </w:rPr>
                  </w:pPr>
                </w:p>
                <w:p w14:paraId="6BC49B1F" w14:textId="77777777" w:rsidR="00D80917" w:rsidRPr="00571F9E" w:rsidRDefault="00D80917" w:rsidP="00571F9E">
                  <w:pPr>
                    <w:spacing w:line="240" w:lineRule="auto"/>
                    <w:jc w:val="both"/>
                    <w:rPr>
                      <w:rFonts w:cs="Arial"/>
                      <w:szCs w:val="20"/>
                      <w:lang w:val="sl-SI"/>
                    </w:rPr>
                  </w:pPr>
                  <w:r w:rsidRPr="00571F9E">
                    <w:rPr>
                      <w:rFonts w:cs="Arial"/>
                      <w:szCs w:val="20"/>
                      <w:lang w:val="sl-SI"/>
                    </w:rPr>
                    <w:t>Članu občinskega sveta, županu in podžupanu preneha mandat z dnem, ko občinski svet ugotovi, da so nastali razlogi za prenehanje mandata iz prejšnjega odstavka. Zoper ugotovitev občinskega sveta lahko član občinskega sveta, župan in podžupan, ki mu je prenehal mandat, v osmih dneh od prejema sklepa vloži tožbo na upravno sodišče, ki o njej odloči v 30 dneh. O morebitni pritožbi odloči vrhovno sodišče v 30 dneh.</w:t>
                  </w:r>
                </w:p>
                <w:p w14:paraId="707FD60A" w14:textId="77777777" w:rsidR="00D80917" w:rsidRPr="00571F9E" w:rsidRDefault="00D80917" w:rsidP="00571F9E">
                  <w:pPr>
                    <w:spacing w:line="240" w:lineRule="auto"/>
                    <w:jc w:val="both"/>
                    <w:rPr>
                      <w:rFonts w:cs="Arial"/>
                      <w:szCs w:val="20"/>
                      <w:lang w:val="sl-SI"/>
                    </w:rPr>
                  </w:pPr>
                </w:p>
                <w:p w14:paraId="73433F7B" w14:textId="77777777" w:rsidR="00D80917" w:rsidRPr="00571F9E" w:rsidRDefault="00D80917" w:rsidP="00571F9E">
                  <w:pPr>
                    <w:spacing w:line="240" w:lineRule="auto"/>
                    <w:jc w:val="both"/>
                    <w:rPr>
                      <w:rFonts w:cs="Arial"/>
                      <w:szCs w:val="20"/>
                      <w:lang w:val="sl-SI"/>
                    </w:rPr>
                  </w:pPr>
                  <w:r w:rsidRPr="00571F9E">
                    <w:rPr>
                      <w:rFonts w:cs="Arial"/>
                      <w:szCs w:val="20"/>
                      <w:lang w:val="sl-SI"/>
                    </w:rPr>
                    <w:t>Če član občinskega sveta odstopi, mu preneha mandat z dnem, ko je podal odstopno izjavo županu, županu pa, ko o svojem odstopu pisno obvesti občinski svet in občinsko volilno komisijo. Župan mora občinski svet in občinsko volilno komisijo obvestiti o odstopu člana občinskega sveta v roku osmih dni od prejema pisne odstopne izjave.</w:t>
                  </w:r>
                </w:p>
                <w:p w14:paraId="75E749A4" w14:textId="77777777" w:rsidR="00D80917" w:rsidRPr="00571F9E" w:rsidRDefault="00D80917" w:rsidP="00571F9E">
                  <w:pPr>
                    <w:spacing w:line="240" w:lineRule="auto"/>
                    <w:jc w:val="both"/>
                    <w:rPr>
                      <w:rFonts w:cs="Arial"/>
                      <w:szCs w:val="20"/>
                      <w:lang w:val="sl-SI"/>
                    </w:rPr>
                  </w:pPr>
                </w:p>
                <w:p w14:paraId="45011170" w14:textId="77777777" w:rsidR="00D80917" w:rsidRPr="00571F9E" w:rsidRDefault="00D80917" w:rsidP="00571F9E">
                  <w:pPr>
                    <w:spacing w:line="240" w:lineRule="auto"/>
                    <w:jc w:val="both"/>
                    <w:rPr>
                      <w:rFonts w:cs="Arial"/>
                      <w:szCs w:val="20"/>
                      <w:lang w:val="sl-SI"/>
                    </w:rPr>
                  </w:pPr>
                  <w:r w:rsidRPr="00571F9E">
                    <w:rPr>
                      <w:rFonts w:cs="Arial"/>
                      <w:szCs w:val="20"/>
                      <w:lang w:val="sl-SI"/>
                    </w:rPr>
                    <w:t xml:space="preserve">Če župan v roku iz prejšnjega odstavka ne obvesti občinskega sveta in občinske volilne komisije, lahko občinski funkcionar, ki mu je prenehal mandat, v osmih dneh od poteka roka iz prejšnjega odstavka vloži tožbo na upravno sodišče. Upravno sodišče o tožbi iz tega odstavka in tožbi iz drugega odstavka tega člena odloči meritorno v 30 dneh. O morebitni </w:t>
                  </w:r>
                  <w:r w:rsidRPr="00571F9E">
                    <w:rPr>
                      <w:rFonts w:cs="Arial"/>
                      <w:szCs w:val="20"/>
                      <w:lang w:val="sl-SI"/>
                    </w:rPr>
                    <w:lastRenderedPageBreak/>
                    <w:t>pritožbi odloči vrhovno sodišče v 30 dneh. Enako sodno varstvo lahko uveljavlja tudi kandidat za člana občinskega sveta, ki bi bil izvoljen, če ne bi bil izvoljen član občinskega sveta, ki mu je mandat prenehal, predstavnik kandidature oziroma predstavnik liste kandidatov za člane občinskega sveta, s katere bi bil ta kandidat izvoljen.</w:t>
                  </w:r>
                </w:p>
                <w:p w14:paraId="5506CF13" w14:textId="77777777" w:rsidR="00D80917" w:rsidRPr="00571F9E" w:rsidRDefault="00D80917" w:rsidP="00571F9E">
                  <w:pPr>
                    <w:spacing w:line="240" w:lineRule="auto"/>
                    <w:jc w:val="both"/>
                    <w:rPr>
                      <w:rFonts w:cs="Arial"/>
                      <w:szCs w:val="20"/>
                      <w:lang w:val="sl-SI"/>
                    </w:rPr>
                  </w:pPr>
                </w:p>
                <w:p w14:paraId="0143007F" w14:textId="77777777" w:rsidR="00D80917" w:rsidRPr="00571F9E" w:rsidRDefault="00D80917" w:rsidP="00571F9E">
                  <w:pPr>
                    <w:spacing w:line="240" w:lineRule="auto"/>
                    <w:jc w:val="both"/>
                    <w:rPr>
                      <w:rFonts w:cs="Arial"/>
                      <w:szCs w:val="20"/>
                      <w:lang w:val="sl-SI"/>
                    </w:rPr>
                  </w:pPr>
                  <w:r w:rsidRPr="00571F9E">
                    <w:rPr>
                      <w:rFonts w:cs="Arial"/>
                      <w:szCs w:val="20"/>
                      <w:lang w:val="sl-SI"/>
                    </w:rPr>
                    <w:t>Postopki za nadomestitev člana občinskega sveta ali izvolitev novega župana se lahko začno po preteku roka za vložitev tožbe, če tožba ni bila vložena, po preteku roka za vložitev pritožbe zoper odločitev upravnega sodišča, če pritožba ni bila vložena, oziroma po pravnomočni odločitvi sodišča.</w:t>
                  </w:r>
                </w:p>
                <w:p w14:paraId="0276AD88" w14:textId="77777777" w:rsidR="00D80917" w:rsidRPr="00571F9E" w:rsidRDefault="00D80917" w:rsidP="00571F9E">
                  <w:pPr>
                    <w:spacing w:line="240" w:lineRule="auto"/>
                    <w:jc w:val="both"/>
                    <w:rPr>
                      <w:rFonts w:cs="Arial"/>
                      <w:szCs w:val="20"/>
                      <w:lang w:val="sl-SI"/>
                    </w:rPr>
                  </w:pPr>
                </w:p>
                <w:p w14:paraId="1DEBE006" w14:textId="77777777" w:rsidR="00D80917" w:rsidRPr="00571F9E" w:rsidRDefault="00D80917" w:rsidP="00571F9E">
                  <w:pPr>
                    <w:spacing w:line="240" w:lineRule="auto"/>
                    <w:jc w:val="both"/>
                    <w:rPr>
                      <w:rFonts w:cs="Arial"/>
                      <w:szCs w:val="20"/>
                      <w:lang w:val="sl-SI"/>
                    </w:rPr>
                  </w:pPr>
                  <w:r w:rsidRPr="00571F9E">
                    <w:rPr>
                      <w:rFonts w:cs="Arial"/>
                      <w:szCs w:val="20"/>
                      <w:lang w:val="sl-SI"/>
                    </w:rPr>
                    <w:t>Če je župan imenovan:</w:t>
                  </w:r>
                </w:p>
                <w:p w14:paraId="7CFE0C32" w14:textId="77777777" w:rsidR="00D80917" w:rsidRPr="00571F9E" w:rsidRDefault="00D80917" w:rsidP="00571F9E">
                  <w:pPr>
                    <w:spacing w:line="240" w:lineRule="auto"/>
                    <w:jc w:val="both"/>
                    <w:rPr>
                      <w:rFonts w:cs="Arial"/>
                      <w:szCs w:val="20"/>
                      <w:lang w:val="sl-SI"/>
                    </w:rPr>
                  </w:pPr>
                </w:p>
                <w:p w14:paraId="3926CCB1" w14:textId="77777777" w:rsidR="00D80917" w:rsidRPr="00571F9E" w:rsidRDefault="00D80917" w:rsidP="00571F9E">
                  <w:pPr>
                    <w:spacing w:line="240" w:lineRule="auto"/>
                    <w:jc w:val="both"/>
                    <w:rPr>
                      <w:rFonts w:cs="Arial"/>
                      <w:szCs w:val="20"/>
                      <w:lang w:val="sl-SI"/>
                    </w:rPr>
                  </w:pPr>
                  <w:r w:rsidRPr="00571F9E">
                    <w:rPr>
                      <w:rFonts w:cs="Arial"/>
                      <w:szCs w:val="20"/>
                      <w:lang w:val="sl-SI"/>
                    </w:rPr>
                    <w:t>-        na funkcijo v organu državne uprave, ki izvaja nadzorstvo nad zakonitostjo oziroma nad primernostjo in strokovnostjo dela občinskih organov in občinske uprave,</w:t>
                  </w:r>
                </w:p>
                <w:p w14:paraId="20878189" w14:textId="77777777" w:rsidR="00D80917" w:rsidRPr="00571F9E" w:rsidRDefault="00D80917" w:rsidP="00571F9E">
                  <w:pPr>
                    <w:spacing w:line="240" w:lineRule="auto"/>
                    <w:jc w:val="both"/>
                    <w:rPr>
                      <w:rFonts w:cs="Arial"/>
                      <w:szCs w:val="20"/>
                      <w:lang w:val="sl-SI"/>
                    </w:rPr>
                  </w:pPr>
                </w:p>
                <w:p w14:paraId="09813971" w14:textId="77777777" w:rsidR="00D80917" w:rsidRPr="00571F9E" w:rsidRDefault="00D80917" w:rsidP="00571F9E">
                  <w:pPr>
                    <w:spacing w:line="240" w:lineRule="auto"/>
                    <w:jc w:val="both"/>
                    <w:rPr>
                      <w:rFonts w:cs="Arial"/>
                      <w:szCs w:val="20"/>
                      <w:lang w:val="sl-SI"/>
                    </w:rPr>
                  </w:pPr>
                  <w:r w:rsidRPr="00571F9E">
                    <w:rPr>
                      <w:rFonts w:cs="Arial"/>
                      <w:szCs w:val="20"/>
                      <w:lang w:val="sl-SI"/>
                    </w:rPr>
                    <w:t>-        za načelnika upravne enote, ali vodjo notranje organizacijske enote v upravni enoti, na katere območju je občina,</w:t>
                  </w:r>
                </w:p>
                <w:p w14:paraId="3D856145" w14:textId="77777777" w:rsidR="00D80917" w:rsidRPr="00571F9E" w:rsidRDefault="00D80917" w:rsidP="00571F9E">
                  <w:pPr>
                    <w:spacing w:line="240" w:lineRule="auto"/>
                    <w:jc w:val="both"/>
                    <w:rPr>
                      <w:rFonts w:cs="Arial"/>
                      <w:szCs w:val="20"/>
                      <w:lang w:val="sl-SI"/>
                    </w:rPr>
                  </w:pPr>
                </w:p>
                <w:p w14:paraId="40F156E7" w14:textId="77777777" w:rsidR="00D80917" w:rsidRPr="00571F9E" w:rsidRDefault="00D80917" w:rsidP="00571F9E">
                  <w:pPr>
                    <w:spacing w:line="240" w:lineRule="auto"/>
                    <w:jc w:val="both"/>
                    <w:rPr>
                      <w:rFonts w:cs="Arial"/>
                      <w:szCs w:val="20"/>
                      <w:lang w:val="sl-SI"/>
                    </w:rPr>
                  </w:pPr>
                  <w:r w:rsidRPr="00571F9E">
                    <w:rPr>
                      <w:rFonts w:cs="Arial"/>
                      <w:szCs w:val="20"/>
                      <w:lang w:val="sl-SI"/>
                    </w:rPr>
                    <w:t>-        na položaj ali drugo uradniško delovno mesto v državni upravi, na katerem se izvršujejo pooblastila v zvezi z nadzorstvom nad zakonitostjo oziroma nad primernostjo in strokovnostjo dela občinskih organov in občinske uprave, mu po zakonu preneha mandat župana z dnem imenovanja. O imenovanju mora župan takoj obvestiti občinski svet in občinsko volilno komisijo.</w:t>
                  </w:r>
                </w:p>
                <w:p w14:paraId="059FB6A9" w14:textId="77777777" w:rsidR="00D80917" w:rsidRPr="00571F9E" w:rsidRDefault="00D80917" w:rsidP="00571F9E">
                  <w:pPr>
                    <w:spacing w:line="240" w:lineRule="auto"/>
                    <w:jc w:val="both"/>
                    <w:rPr>
                      <w:rFonts w:cs="Arial"/>
                      <w:szCs w:val="20"/>
                      <w:lang w:val="sl-SI"/>
                    </w:rPr>
                  </w:pPr>
                </w:p>
                <w:p w14:paraId="5B2F2398" w14:textId="77777777" w:rsidR="00D80917" w:rsidRPr="00571F9E" w:rsidRDefault="00D80917" w:rsidP="00571F9E">
                  <w:pPr>
                    <w:spacing w:line="240" w:lineRule="auto"/>
                    <w:jc w:val="both"/>
                    <w:rPr>
                      <w:rFonts w:cs="Arial"/>
                      <w:szCs w:val="20"/>
                      <w:lang w:val="sl-SI"/>
                    </w:rPr>
                  </w:pPr>
                  <w:r w:rsidRPr="00571F9E">
                    <w:rPr>
                      <w:rFonts w:cs="Arial"/>
                      <w:szCs w:val="20"/>
                      <w:lang w:val="sl-SI"/>
                    </w:rPr>
                    <w:t>Če župan opravlja funkcijo ali delo iz prejšnjega odstavka, mu po zakonu preneha mandat župana, če ne odstopi s funkcije ali ne preneha z delovnim razmerjem. O svoji odločitvi, ali bo opravljal funkcijo župana, ali še naprej funkcijo ali delo iz prejšnjega odstavka, je župan dolžan pisno obvestiti občinski svet in občinsko volilno komisijo najkasneje v sedmih dneh po prejemu poročila o izidu volitev v občini.</w:t>
                  </w:r>
                </w:p>
                <w:p w14:paraId="72E6BA09" w14:textId="77777777" w:rsidR="00761F89" w:rsidRPr="00571F9E" w:rsidRDefault="00761F89" w:rsidP="00571F9E">
                  <w:pPr>
                    <w:spacing w:line="240" w:lineRule="auto"/>
                    <w:jc w:val="both"/>
                    <w:rPr>
                      <w:rFonts w:cs="Arial"/>
                      <w:szCs w:val="20"/>
                      <w:lang w:val="sl-SI"/>
                    </w:rPr>
                  </w:pPr>
                </w:p>
                <w:p w14:paraId="6B978D72" w14:textId="77777777" w:rsidR="00761F89" w:rsidRPr="00571F9E" w:rsidRDefault="00761F89" w:rsidP="00571F9E">
                  <w:pPr>
                    <w:spacing w:line="240" w:lineRule="auto"/>
                    <w:jc w:val="center"/>
                    <w:rPr>
                      <w:rFonts w:cs="Arial"/>
                      <w:szCs w:val="20"/>
                      <w:lang w:val="sl-SI"/>
                    </w:rPr>
                  </w:pPr>
                  <w:r w:rsidRPr="00571F9E">
                    <w:rPr>
                      <w:rFonts w:cs="Arial"/>
                      <w:szCs w:val="20"/>
                      <w:lang w:val="sl-SI"/>
                    </w:rPr>
                    <w:t>41. člen</w:t>
                  </w:r>
                </w:p>
                <w:p w14:paraId="55F8A820" w14:textId="77777777" w:rsidR="00761F89" w:rsidRPr="00571F9E" w:rsidRDefault="00761F89" w:rsidP="00571F9E">
                  <w:pPr>
                    <w:spacing w:line="240" w:lineRule="auto"/>
                    <w:jc w:val="both"/>
                    <w:rPr>
                      <w:rFonts w:cs="Arial"/>
                      <w:szCs w:val="20"/>
                      <w:lang w:val="sl-SI"/>
                    </w:rPr>
                  </w:pPr>
                </w:p>
                <w:p w14:paraId="301A4B19" w14:textId="77777777" w:rsidR="00761F89" w:rsidRPr="00571F9E" w:rsidRDefault="00761F89" w:rsidP="00571F9E">
                  <w:pPr>
                    <w:spacing w:line="240" w:lineRule="auto"/>
                    <w:jc w:val="both"/>
                    <w:rPr>
                      <w:rFonts w:cs="Arial"/>
                      <w:szCs w:val="20"/>
                      <w:lang w:val="sl-SI"/>
                    </w:rPr>
                  </w:pPr>
                  <w:r w:rsidRPr="00571F9E">
                    <w:rPr>
                      <w:rFonts w:cs="Arial"/>
                      <w:szCs w:val="20"/>
                      <w:lang w:val="sl-SI"/>
                    </w:rPr>
                    <w:t>Člani občinskega sveta se volijo za štiri leta. Mandatna doba članov občinskega sveta se začne s potekom mandatne dobe prejšnjih članov sveta, traja pa do prve seje novo izvoljenega sveta.</w:t>
                  </w:r>
                </w:p>
                <w:p w14:paraId="7D3509C9" w14:textId="77777777" w:rsidR="00761F89" w:rsidRPr="00571F9E" w:rsidRDefault="00761F89" w:rsidP="00571F9E">
                  <w:pPr>
                    <w:spacing w:line="240" w:lineRule="auto"/>
                    <w:jc w:val="both"/>
                    <w:rPr>
                      <w:rFonts w:cs="Arial"/>
                      <w:szCs w:val="20"/>
                      <w:lang w:val="sl-SI"/>
                    </w:rPr>
                  </w:pPr>
                </w:p>
                <w:p w14:paraId="7BBFBB25" w14:textId="77777777" w:rsidR="00761F89" w:rsidRPr="00571F9E" w:rsidRDefault="00761F89" w:rsidP="00571F9E">
                  <w:pPr>
                    <w:spacing w:line="240" w:lineRule="auto"/>
                    <w:jc w:val="both"/>
                    <w:rPr>
                      <w:rFonts w:cs="Arial"/>
                      <w:szCs w:val="20"/>
                      <w:lang w:val="sl-SI"/>
                    </w:rPr>
                  </w:pPr>
                  <w:r w:rsidRPr="00571F9E">
                    <w:rPr>
                      <w:rFonts w:cs="Arial"/>
                      <w:szCs w:val="20"/>
                      <w:lang w:val="sl-SI"/>
                    </w:rPr>
                    <w:t>Do prve seje novo izvoljenega občinskega sveta traja tudi:</w:t>
                  </w:r>
                </w:p>
                <w:p w14:paraId="057B7C12" w14:textId="67590778" w:rsidR="00761F89" w:rsidRPr="00571F9E" w:rsidRDefault="00761F89" w:rsidP="00571F9E">
                  <w:pPr>
                    <w:spacing w:line="240" w:lineRule="auto"/>
                    <w:jc w:val="both"/>
                    <w:rPr>
                      <w:rFonts w:cs="Arial"/>
                      <w:szCs w:val="20"/>
                      <w:lang w:val="sl-SI"/>
                    </w:rPr>
                  </w:pPr>
                  <w:r w:rsidRPr="00571F9E">
                    <w:rPr>
                      <w:rFonts w:cs="Arial"/>
                      <w:szCs w:val="20"/>
                      <w:lang w:val="sl-SI"/>
                    </w:rPr>
                    <w:t>- mandatna doba članov občinskega sveta, ki so izvoljeni na predčasnih volitvah po razpustitvi prejšnjega občinskega sveta, ali odstopu večine članov občinskega sveta,</w:t>
                  </w:r>
                </w:p>
                <w:p w14:paraId="6D537B4E" w14:textId="3F02B8AC" w:rsidR="00761F89" w:rsidRPr="00571F9E" w:rsidRDefault="00761F89" w:rsidP="00571F9E">
                  <w:pPr>
                    <w:spacing w:line="240" w:lineRule="auto"/>
                    <w:jc w:val="both"/>
                    <w:rPr>
                      <w:rFonts w:cs="Arial"/>
                      <w:szCs w:val="20"/>
                      <w:lang w:val="sl-SI"/>
                    </w:rPr>
                  </w:pPr>
                  <w:r w:rsidRPr="00571F9E">
                    <w:rPr>
                      <w:rFonts w:cs="Arial"/>
                      <w:szCs w:val="20"/>
                      <w:lang w:val="sl-SI"/>
                    </w:rPr>
                    <w:t>-  mandatna doba članov občinskega sveta, ki so izvoljeni na predčasnih volitvah, če je bila občina ustanovljena po opravljenih rednih volitvah,</w:t>
                  </w:r>
                </w:p>
                <w:p w14:paraId="36AE4517" w14:textId="6D9C7262" w:rsidR="00761F89" w:rsidRPr="00571F9E" w:rsidRDefault="00761F89" w:rsidP="00571F9E">
                  <w:pPr>
                    <w:spacing w:line="240" w:lineRule="auto"/>
                    <w:jc w:val="both"/>
                    <w:rPr>
                      <w:rFonts w:cs="Arial"/>
                      <w:szCs w:val="20"/>
                      <w:lang w:val="sl-SI"/>
                    </w:rPr>
                  </w:pPr>
                  <w:r w:rsidRPr="00571F9E">
                    <w:rPr>
                      <w:rFonts w:cs="Arial"/>
                      <w:szCs w:val="20"/>
                      <w:lang w:val="sl-SI"/>
                    </w:rPr>
                    <w:t>- mandatna doba članov občinskega sveta, ki so izvoljeni na volitvah, ki so bile iz kakšnega drugega razloga na podlagi zakona opravljene po rednih volitvah v občinske svete.</w:t>
                  </w:r>
                </w:p>
                <w:p w14:paraId="0B72299A" w14:textId="77777777" w:rsidR="00761F89" w:rsidRPr="00571F9E" w:rsidRDefault="00761F89" w:rsidP="00571F9E">
                  <w:pPr>
                    <w:spacing w:line="240" w:lineRule="auto"/>
                    <w:jc w:val="both"/>
                    <w:rPr>
                      <w:rFonts w:cs="Arial"/>
                      <w:szCs w:val="20"/>
                      <w:lang w:val="sl-SI"/>
                    </w:rPr>
                  </w:pPr>
                </w:p>
                <w:p w14:paraId="569D509B" w14:textId="77777777" w:rsidR="00761F89" w:rsidRPr="00571F9E" w:rsidRDefault="00761F89" w:rsidP="00571F9E">
                  <w:pPr>
                    <w:spacing w:line="240" w:lineRule="auto"/>
                    <w:jc w:val="center"/>
                    <w:rPr>
                      <w:rFonts w:cs="Arial"/>
                      <w:szCs w:val="20"/>
                      <w:lang w:val="sl-SI"/>
                    </w:rPr>
                  </w:pPr>
                  <w:r w:rsidRPr="00571F9E">
                    <w:rPr>
                      <w:rFonts w:cs="Arial"/>
                      <w:szCs w:val="20"/>
                      <w:lang w:val="sl-SI"/>
                    </w:rPr>
                    <w:t>42. člen</w:t>
                  </w:r>
                </w:p>
                <w:p w14:paraId="2231810C" w14:textId="77777777" w:rsidR="00761F89" w:rsidRPr="00571F9E" w:rsidRDefault="00761F89" w:rsidP="00571F9E">
                  <w:pPr>
                    <w:spacing w:line="240" w:lineRule="auto"/>
                    <w:jc w:val="center"/>
                    <w:rPr>
                      <w:rFonts w:cs="Arial"/>
                      <w:szCs w:val="20"/>
                      <w:lang w:val="sl-SI"/>
                    </w:rPr>
                  </w:pPr>
                </w:p>
                <w:p w14:paraId="6C2A2E8F" w14:textId="77777777" w:rsidR="00761F89" w:rsidRPr="00571F9E" w:rsidRDefault="00761F89" w:rsidP="00571F9E">
                  <w:pPr>
                    <w:spacing w:line="240" w:lineRule="auto"/>
                    <w:jc w:val="both"/>
                    <w:rPr>
                      <w:rFonts w:cs="Arial"/>
                      <w:szCs w:val="20"/>
                      <w:lang w:val="sl-SI"/>
                    </w:rPr>
                  </w:pPr>
                  <w:r w:rsidRPr="00571F9E">
                    <w:rPr>
                      <w:rFonts w:cs="Arial"/>
                      <w:szCs w:val="20"/>
                      <w:lang w:val="sl-SI"/>
                    </w:rPr>
                    <w:t>Župana volijo volivci, ki imajo v občini stalno prebivališče, na neposrednih tajnih volitvah.</w:t>
                  </w:r>
                </w:p>
                <w:p w14:paraId="2E75E2AF" w14:textId="77777777" w:rsidR="00761F89" w:rsidRPr="00571F9E" w:rsidRDefault="00761F89" w:rsidP="00571F9E">
                  <w:pPr>
                    <w:spacing w:line="240" w:lineRule="auto"/>
                    <w:jc w:val="both"/>
                    <w:rPr>
                      <w:rFonts w:cs="Arial"/>
                      <w:szCs w:val="20"/>
                      <w:lang w:val="sl-SI"/>
                    </w:rPr>
                  </w:pPr>
                </w:p>
                <w:p w14:paraId="29492580" w14:textId="77777777" w:rsidR="00761F89" w:rsidRPr="00571F9E" w:rsidRDefault="00761F89" w:rsidP="00571F9E">
                  <w:pPr>
                    <w:spacing w:line="240" w:lineRule="auto"/>
                    <w:jc w:val="both"/>
                    <w:rPr>
                      <w:rFonts w:cs="Arial"/>
                      <w:szCs w:val="20"/>
                      <w:lang w:val="sl-SI"/>
                    </w:rPr>
                  </w:pPr>
                  <w:r w:rsidRPr="00571F9E">
                    <w:rPr>
                      <w:rFonts w:cs="Arial"/>
                      <w:szCs w:val="20"/>
                      <w:lang w:val="sl-SI"/>
                    </w:rPr>
                    <w:t>Mandatna doba župana traja 4 leta. Za začetek in trajanje mandatne dobe župana se smiselno uporablja določba prvega odstavka 41. člena tega zakona.</w:t>
                  </w:r>
                </w:p>
                <w:p w14:paraId="3CD8F339" w14:textId="77777777" w:rsidR="00761F89" w:rsidRPr="00571F9E" w:rsidRDefault="00761F89" w:rsidP="00571F9E">
                  <w:pPr>
                    <w:spacing w:line="240" w:lineRule="auto"/>
                    <w:jc w:val="both"/>
                    <w:rPr>
                      <w:rFonts w:cs="Arial"/>
                      <w:szCs w:val="20"/>
                      <w:lang w:val="sl-SI"/>
                    </w:rPr>
                  </w:pPr>
                </w:p>
                <w:p w14:paraId="76307B95" w14:textId="77777777" w:rsidR="00761F89" w:rsidRPr="00571F9E" w:rsidRDefault="00761F89" w:rsidP="00571F9E">
                  <w:pPr>
                    <w:spacing w:line="240" w:lineRule="auto"/>
                    <w:jc w:val="both"/>
                    <w:rPr>
                      <w:rFonts w:cs="Arial"/>
                      <w:szCs w:val="20"/>
                      <w:lang w:val="sl-SI"/>
                    </w:rPr>
                  </w:pPr>
                  <w:r w:rsidRPr="00571F9E">
                    <w:rPr>
                      <w:rFonts w:cs="Arial"/>
                      <w:szCs w:val="20"/>
                      <w:lang w:val="sl-SI"/>
                    </w:rPr>
                    <w:t>Do prve seje novo izvoljenega občinskega sveta traja tudi:</w:t>
                  </w:r>
                </w:p>
                <w:p w14:paraId="3D020C66" w14:textId="2A4B6717" w:rsidR="00761F89" w:rsidRPr="00571F9E" w:rsidRDefault="00761F89" w:rsidP="00571F9E">
                  <w:pPr>
                    <w:spacing w:line="240" w:lineRule="auto"/>
                    <w:jc w:val="both"/>
                    <w:rPr>
                      <w:rFonts w:cs="Arial"/>
                      <w:szCs w:val="20"/>
                      <w:lang w:val="sl-SI"/>
                    </w:rPr>
                  </w:pPr>
                  <w:r w:rsidRPr="00571F9E">
                    <w:rPr>
                      <w:rFonts w:cs="Arial"/>
                      <w:szCs w:val="20"/>
                      <w:lang w:val="sl-SI"/>
                    </w:rPr>
                    <w:t>- mandatna doba župana, ki je izvoljen na nadomestnih volitvah po prenehanju mandata prejšnjemu županu pred potekom mandatne dobe,</w:t>
                  </w:r>
                </w:p>
                <w:p w14:paraId="12A275E8" w14:textId="70076E08" w:rsidR="00761F89" w:rsidRPr="00571F9E" w:rsidRDefault="00761F89" w:rsidP="00571F9E">
                  <w:pPr>
                    <w:spacing w:line="240" w:lineRule="auto"/>
                    <w:jc w:val="both"/>
                    <w:rPr>
                      <w:rFonts w:cs="Arial"/>
                      <w:szCs w:val="20"/>
                      <w:lang w:val="sl-SI"/>
                    </w:rPr>
                  </w:pPr>
                  <w:r w:rsidRPr="00571F9E">
                    <w:rPr>
                      <w:rFonts w:cs="Arial"/>
                      <w:szCs w:val="20"/>
                      <w:lang w:val="sl-SI"/>
                    </w:rPr>
                    <w:t>- mandatna doba župana, ki je izvoljen na predčasnih volitvah, če je bila občina ustanovljena po opravljenih rednih volitvah,</w:t>
                  </w:r>
                </w:p>
                <w:p w14:paraId="7EFD9981" w14:textId="386458CC" w:rsidR="00761F89" w:rsidRPr="00571F9E" w:rsidRDefault="00761F89" w:rsidP="00571F9E">
                  <w:pPr>
                    <w:spacing w:line="240" w:lineRule="auto"/>
                    <w:jc w:val="both"/>
                    <w:rPr>
                      <w:rFonts w:cs="Arial"/>
                      <w:szCs w:val="20"/>
                      <w:lang w:val="sl-SI"/>
                    </w:rPr>
                  </w:pPr>
                  <w:r w:rsidRPr="00571F9E">
                    <w:rPr>
                      <w:rFonts w:cs="Arial"/>
                      <w:szCs w:val="20"/>
                      <w:lang w:val="sl-SI"/>
                    </w:rPr>
                    <w:t>- mandatna doba župana, ki je izvoljen na volitvah, ki so bile iz kakšnega drugega razloga na podlagi zakona opravljene po rednih volitvah v občinske svete.</w:t>
                  </w:r>
                </w:p>
                <w:p w14:paraId="2BFBBA6A" w14:textId="77777777" w:rsidR="00761F89" w:rsidRPr="00571F9E" w:rsidRDefault="00761F89" w:rsidP="00571F9E">
                  <w:pPr>
                    <w:spacing w:line="240" w:lineRule="auto"/>
                    <w:jc w:val="both"/>
                    <w:rPr>
                      <w:rFonts w:cs="Arial"/>
                      <w:szCs w:val="20"/>
                      <w:lang w:val="sl-SI"/>
                    </w:rPr>
                  </w:pPr>
                </w:p>
                <w:bookmarkEnd w:id="39"/>
                <w:p w14:paraId="3A7572E2" w14:textId="52ED9894" w:rsidR="00D80917" w:rsidRPr="00571F9E" w:rsidRDefault="00D80917" w:rsidP="00571F9E">
                  <w:pPr>
                    <w:pStyle w:val="Neotevilenodstavek"/>
                    <w:spacing w:before="0" w:after="0" w:line="240" w:lineRule="auto"/>
                    <w:rPr>
                      <w:sz w:val="20"/>
                      <w:szCs w:val="20"/>
                    </w:rPr>
                  </w:pPr>
                </w:p>
              </w:tc>
            </w:tr>
            <w:tr w:rsidR="00D80917" w:rsidRPr="00E3119F" w14:paraId="0C58D47D" w14:textId="77777777" w:rsidTr="00C6101B">
              <w:tc>
                <w:tcPr>
                  <w:tcW w:w="8498" w:type="dxa"/>
                </w:tcPr>
                <w:p w14:paraId="12A2D883" w14:textId="42E56B04" w:rsidR="00D80917" w:rsidRPr="00571F9E" w:rsidRDefault="00D80917" w:rsidP="00571F9E">
                  <w:pPr>
                    <w:pStyle w:val="Poglavje"/>
                    <w:spacing w:before="0" w:after="0" w:line="240" w:lineRule="auto"/>
                    <w:jc w:val="left"/>
                    <w:rPr>
                      <w:sz w:val="20"/>
                      <w:szCs w:val="20"/>
                    </w:rPr>
                  </w:pPr>
                </w:p>
              </w:tc>
            </w:tr>
            <w:tr w:rsidR="00D80917" w:rsidRPr="00571F9E" w14:paraId="0BA48902" w14:textId="77777777" w:rsidTr="00C6101B">
              <w:tc>
                <w:tcPr>
                  <w:tcW w:w="8498" w:type="dxa"/>
                </w:tcPr>
                <w:p w14:paraId="10DD0F66" w14:textId="77777777" w:rsidR="00D80917" w:rsidRPr="00571F9E" w:rsidRDefault="00D80917" w:rsidP="00571F9E">
                  <w:pPr>
                    <w:pStyle w:val="Neotevilenodstavek"/>
                    <w:spacing w:before="0" w:after="0" w:line="240" w:lineRule="auto"/>
                    <w:rPr>
                      <w:sz w:val="20"/>
                      <w:szCs w:val="20"/>
                    </w:rPr>
                  </w:pPr>
                </w:p>
              </w:tc>
            </w:tr>
            <w:tr w:rsidR="00D80917" w:rsidRPr="00571F9E" w14:paraId="3444297B" w14:textId="77777777" w:rsidTr="00C6101B">
              <w:tc>
                <w:tcPr>
                  <w:tcW w:w="8498" w:type="dxa"/>
                </w:tcPr>
                <w:p w14:paraId="4228DA1C" w14:textId="5241D717" w:rsidR="00D80917" w:rsidRPr="00571F9E" w:rsidRDefault="00555781" w:rsidP="00571F9E">
                  <w:pPr>
                    <w:pStyle w:val="Poglavje"/>
                    <w:spacing w:before="0" w:after="0" w:line="240" w:lineRule="auto"/>
                    <w:jc w:val="left"/>
                    <w:rPr>
                      <w:sz w:val="20"/>
                      <w:szCs w:val="20"/>
                    </w:rPr>
                  </w:pPr>
                  <w:r>
                    <w:rPr>
                      <w:sz w:val="20"/>
                      <w:szCs w:val="20"/>
                    </w:rPr>
                    <w:t>V</w:t>
                  </w:r>
                  <w:r w:rsidR="00D80917" w:rsidRPr="00571F9E">
                    <w:rPr>
                      <w:sz w:val="20"/>
                      <w:szCs w:val="20"/>
                    </w:rPr>
                    <w:t>. PRILOGE</w:t>
                  </w:r>
                </w:p>
              </w:tc>
            </w:tr>
            <w:tr w:rsidR="00D80917" w:rsidRPr="00571F9E" w14:paraId="0D111E31" w14:textId="77777777" w:rsidTr="00C6101B">
              <w:tc>
                <w:tcPr>
                  <w:tcW w:w="8498" w:type="dxa"/>
                </w:tcPr>
                <w:p w14:paraId="35F82E33" w14:textId="2977958F" w:rsidR="00D80917" w:rsidRPr="00571F9E" w:rsidRDefault="00555781" w:rsidP="00571F9E">
                  <w:pPr>
                    <w:pStyle w:val="Alineazaodstavkom"/>
                    <w:numPr>
                      <w:ilvl w:val="0"/>
                      <w:numId w:val="0"/>
                    </w:numPr>
                    <w:spacing w:line="240" w:lineRule="auto"/>
                    <w:rPr>
                      <w:sz w:val="20"/>
                      <w:szCs w:val="20"/>
                    </w:rPr>
                  </w:pPr>
                  <w:r>
                    <w:rPr>
                      <w:sz w:val="20"/>
                      <w:szCs w:val="20"/>
                    </w:rPr>
                    <w:t>/</w:t>
                  </w:r>
                </w:p>
              </w:tc>
            </w:tr>
            <w:tr w:rsidR="00D80917" w:rsidRPr="00571F9E" w14:paraId="32B7A10B" w14:textId="77777777" w:rsidTr="00C6101B">
              <w:trPr>
                <w:trHeight w:val="421"/>
              </w:trPr>
              <w:tc>
                <w:tcPr>
                  <w:tcW w:w="8498" w:type="dxa"/>
                </w:tcPr>
                <w:p w14:paraId="64BFF219" w14:textId="77777777" w:rsidR="00D80917" w:rsidRPr="00571F9E" w:rsidRDefault="00D80917" w:rsidP="00571F9E">
                  <w:pPr>
                    <w:spacing w:line="240" w:lineRule="auto"/>
                    <w:jc w:val="both"/>
                    <w:rPr>
                      <w:rFonts w:cs="Arial"/>
                      <w:szCs w:val="20"/>
                      <w:lang w:val="sl-SI"/>
                    </w:rPr>
                  </w:pPr>
                </w:p>
              </w:tc>
            </w:tr>
          </w:tbl>
          <w:p w14:paraId="49A9F56B" w14:textId="77777777" w:rsidR="00D80917" w:rsidRPr="00571F9E" w:rsidRDefault="00D80917" w:rsidP="00571F9E">
            <w:pPr>
              <w:tabs>
                <w:tab w:val="left" w:pos="708"/>
              </w:tabs>
              <w:spacing w:line="240" w:lineRule="auto"/>
              <w:ind w:left="6012"/>
              <w:rPr>
                <w:rFonts w:cs="Arial"/>
                <w:szCs w:val="20"/>
                <w:lang w:val="sl-SI"/>
              </w:rPr>
            </w:pPr>
          </w:p>
          <w:p w14:paraId="1838DC38" w14:textId="77777777" w:rsidR="00D80917" w:rsidRPr="00571F9E" w:rsidRDefault="00D80917" w:rsidP="00571F9E">
            <w:pPr>
              <w:spacing w:line="240" w:lineRule="auto"/>
              <w:rPr>
                <w:rFonts w:cs="Arial"/>
                <w:szCs w:val="20"/>
                <w:lang w:val="sl-SI"/>
              </w:rPr>
            </w:pPr>
          </w:p>
          <w:p w14:paraId="58651BB8" w14:textId="77777777" w:rsidR="001E3AB2" w:rsidRPr="00571F9E" w:rsidRDefault="001E3AB2" w:rsidP="00571F9E">
            <w:pPr>
              <w:pStyle w:val="Neotevilenodstavek"/>
              <w:spacing w:before="0" w:after="0" w:line="240" w:lineRule="auto"/>
              <w:rPr>
                <w:sz w:val="20"/>
                <w:szCs w:val="20"/>
              </w:rPr>
            </w:pPr>
          </w:p>
        </w:tc>
      </w:tr>
    </w:tbl>
    <w:p w14:paraId="32F8B2B1" w14:textId="77777777" w:rsidR="001E3AB2" w:rsidRPr="00571F9E" w:rsidRDefault="001E3AB2" w:rsidP="00571F9E">
      <w:pPr>
        <w:spacing w:line="240" w:lineRule="auto"/>
        <w:rPr>
          <w:rFonts w:cs="Arial"/>
          <w:szCs w:val="20"/>
          <w:lang w:val="sl-SI"/>
        </w:rPr>
      </w:pPr>
    </w:p>
    <w:sectPr w:rsidR="001E3AB2" w:rsidRPr="00571F9E" w:rsidSect="00952240">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8F2DE" w14:textId="77777777" w:rsidR="00276E6E" w:rsidRDefault="00276E6E">
      <w:r>
        <w:separator/>
      </w:r>
    </w:p>
  </w:endnote>
  <w:endnote w:type="continuationSeparator" w:id="0">
    <w:p w14:paraId="5985E80D" w14:textId="77777777" w:rsidR="00276E6E" w:rsidRDefault="0027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DejaVu San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567250"/>
      <w:docPartObj>
        <w:docPartGallery w:val="Page Numbers (Bottom of Page)"/>
        <w:docPartUnique/>
      </w:docPartObj>
    </w:sdtPr>
    <w:sdtContent>
      <w:p w14:paraId="18985BF1" w14:textId="3E36CE0B" w:rsidR="00952240" w:rsidRDefault="00952240">
        <w:pPr>
          <w:pStyle w:val="Noga"/>
          <w:jc w:val="right"/>
        </w:pPr>
        <w:r>
          <w:fldChar w:fldCharType="begin"/>
        </w:r>
        <w:r>
          <w:instrText>PAGE   \* MERGEFORMAT</w:instrText>
        </w:r>
        <w:r>
          <w:fldChar w:fldCharType="separate"/>
        </w:r>
        <w:r w:rsidR="00375364" w:rsidRPr="00375364">
          <w:rPr>
            <w:noProof/>
            <w:lang w:val="sl-SI"/>
          </w:rPr>
          <w:t>21</w:t>
        </w:r>
        <w:r>
          <w:fldChar w:fldCharType="end"/>
        </w:r>
      </w:p>
    </w:sdtContent>
  </w:sdt>
  <w:p w14:paraId="2F09F184" w14:textId="77777777" w:rsidR="00952240" w:rsidRDefault="009522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82160"/>
      <w:docPartObj>
        <w:docPartGallery w:val="Page Numbers (Bottom of Page)"/>
        <w:docPartUnique/>
      </w:docPartObj>
    </w:sdtPr>
    <w:sdtContent>
      <w:p w14:paraId="48E770DB" w14:textId="515EC9A0" w:rsidR="00952240" w:rsidRDefault="00952240">
        <w:pPr>
          <w:pStyle w:val="Noga"/>
          <w:jc w:val="right"/>
        </w:pPr>
        <w:r>
          <w:fldChar w:fldCharType="begin"/>
        </w:r>
        <w:r>
          <w:instrText>PAGE   \* MERGEFORMAT</w:instrText>
        </w:r>
        <w:r>
          <w:fldChar w:fldCharType="separate"/>
        </w:r>
        <w:r w:rsidR="00375364" w:rsidRPr="00375364">
          <w:rPr>
            <w:noProof/>
            <w:lang w:val="sl-SI"/>
          </w:rPr>
          <w:t>1</w:t>
        </w:r>
        <w:r>
          <w:fldChar w:fldCharType="end"/>
        </w:r>
      </w:p>
    </w:sdtContent>
  </w:sdt>
  <w:p w14:paraId="75CDBC69" w14:textId="77777777" w:rsidR="00952240" w:rsidRDefault="009522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F19AF" w14:textId="77777777" w:rsidR="00276E6E" w:rsidRDefault="00276E6E">
      <w:r>
        <w:separator/>
      </w:r>
    </w:p>
  </w:footnote>
  <w:footnote w:type="continuationSeparator" w:id="0">
    <w:p w14:paraId="3F6E298F" w14:textId="77777777" w:rsidR="00276E6E" w:rsidRDefault="0027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3511" w14:textId="77777777" w:rsidR="003E1092" w:rsidRPr="008F3500" w:rsidRDefault="003E109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781A"/>
    <w:multiLevelType w:val="hybridMultilevel"/>
    <w:tmpl w:val="70D074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C91282"/>
    <w:multiLevelType w:val="hybridMultilevel"/>
    <w:tmpl w:val="54D4C00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3D13A7"/>
    <w:multiLevelType w:val="hybridMultilevel"/>
    <w:tmpl w:val="F16C4ADA"/>
    <w:lvl w:ilvl="0" w:tplc="5AE4719C">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696" w:hanging="360"/>
      </w:pPr>
      <w:rPr>
        <w:rFonts w:hint="default"/>
      </w:rPr>
    </w:lvl>
    <w:lvl w:ilvl="1" w:tplc="04240019" w:tentative="1">
      <w:start w:val="1"/>
      <w:numFmt w:val="lowerLetter"/>
      <w:lvlText w:val="%2."/>
      <w:lvlJc w:val="left"/>
      <w:pPr>
        <w:ind w:left="1416" w:hanging="360"/>
      </w:pPr>
    </w:lvl>
    <w:lvl w:ilvl="2" w:tplc="0424001B" w:tentative="1">
      <w:start w:val="1"/>
      <w:numFmt w:val="lowerRoman"/>
      <w:lvlText w:val="%3."/>
      <w:lvlJc w:val="right"/>
      <w:pPr>
        <w:ind w:left="2136" w:hanging="180"/>
      </w:pPr>
    </w:lvl>
    <w:lvl w:ilvl="3" w:tplc="0424000F" w:tentative="1">
      <w:start w:val="1"/>
      <w:numFmt w:val="decimal"/>
      <w:lvlText w:val="%4."/>
      <w:lvlJc w:val="left"/>
      <w:pPr>
        <w:ind w:left="2856" w:hanging="360"/>
      </w:pPr>
    </w:lvl>
    <w:lvl w:ilvl="4" w:tplc="04240019" w:tentative="1">
      <w:start w:val="1"/>
      <w:numFmt w:val="lowerLetter"/>
      <w:lvlText w:val="%5."/>
      <w:lvlJc w:val="left"/>
      <w:pPr>
        <w:ind w:left="3576" w:hanging="360"/>
      </w:pPr>
    </w:lvl>
    <w:lvl w:ilvl="5" w:tplc="0424001B" w:tentative="1">
      <w:start w:val="1"/>
      <w:numFmt w:val="lowerRoman"/>
      <w:lvlText w:val="%6."/>
      <w:lvlJc w:val="right"/>
      <w:pPr>
        <w:ind w:left="4296" w:hanging="180"/>
      </w:pPr>
    </w:lvl>
    <w:lvl w:ilvl="6" w:tplc="0424000F" w:tentative="1">
      <w:start w:val="1"/>
      <w:numFmt w:val="decimal"/>
      <w:lvlText w:val="%7."/>
      <w:lvlJc w:val="left"/>
      <w:pPr>
        <w:ind w:left="5016" w:hanging="360"/>
      </w:pPr>
    </w:lvl>
    <w:lvl w:ilvl="7" w:tplc="04240019" w:tentative="1">
      <w:start w:val="1"/>
      <w:numFmt w:val="lowerLetter"/>
      <w:lvlText w:val="%8."/>
      <w:lvlJc w:val="left"/>
      <w:pPr>
        <w:ind w:left="5736" w:hanging="360"/>
      </w:pPr>
    </w:lvl>
    <w:lvl w:ilvl="8" w:tplc="0424001B" w:tentative="1">
      <w:start w:val="1"/>
      <w:numFmt w:val="lowerRoman"/>
      <w:lvlText w:val="%9."/>
      <w:lvlJc w:val="right"/>
      <w:pPr>
        <w:ind w:left="6456"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3D65F1"/>
    <w:multiLevelType w:val="hybridMultilevel"/>
    <w:tmpl w:val="D9D8E912"/>
    <w:lvl w:ilvl="0" w:tplc="82EE52C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D9E141A"/>
    <w:multiLevelType w:val="hybridMultilevel"/>
    <w:tmpl w:val="CE540BF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18278E"/>
    <w:multiLevelType w:val="hybridMultilevel"/>
    <w:tmpl w:val="48FC7352"/>
    <w:lvl w:ilvl="0" w:tplc="7512A4A0">
      <w:start w:val="1"/>
      <w:numFmt w:val="bullet"/>
      <w:lvlText w:val=""/>
      <w:lvlJc w:val="left"/>
      <w:pPr>
        <w:ind w:left="720" w:hanging="360"/>
      </w:pPr>
      <w:rPr>
        <w:rFonts w:ascii="Symbol" w:hAnsi="Symbol"/>
      </w:rPr>
    </w:lvl>
    <w:lvl w:ilvl="1" w:tplc="2828EAAC">
      <w:start w:val="1"/>
      <w:numFmt w:val="bullet"/>
      <w:lvlText w:val=""/>
      <w:lvlJc w:val="left"/>
      <w:pPr>
        <w:ind w:left="720" w:hanging="360"/>
      </w:pPr>
      <w:rPr>
        <w:rFonts w:ascii="Symbol" w:hAnsi="Symbol"/>
      </w:rPr>
    </w:lvl>
    <w:lvl w:ilvl="2" w:tplc="715A0BCC">
      <w:start w:val="1"/>
      <w:numFmt w:val="bullet"/>
      <w:lvlText w:val=""/>
      <w:lvlJc w:val="left"/>
      <w:pPr>
        <w:ind w:left="720" w:hanging="360"/>
      </w:pPr>
      <w:rPr>
        <w:rFonts w:ascii="Symbol" w:hAnsi="Symbol"/>
      </w:rPr>
    </w:lvl>
    <w:lvl w:ilvl="3" w:tplc="0CCA02D8">
      <w:start w:val="1"/>
      <w:numFmt w:val="bullet"/>
      <w:lvlText w:val=""/>
      <w:lvlJc w:val="left"/>
      <w:pPr>
        <w:ind w:left="720" w:hanging="360"/>
      </w:pPr>
      <w:rPr>
        <w:rFonts w:ascii="Symbol" w:hAnsi="Symbol"/>
      </w:rPr>
    </w:lvl>
    <w:lvl w:ilvl="4" w:tplc="789ED32C">
      <w:start w:val="1"/>
      <w:numFmt w:val="bullet"/>
      <w:lvlText w:val=""/>
      <w:lvlJc w:val="left"/>
      <w:pPr>
        <w:ind w:left="720" w:hanging="360"/>
      </w:pPr>
      <w:rPr>
        <w:rFonts w:ascii="Symbol" w:hAnsi="Symbol"/>
      </w:rPr>
    </w:lvl>
    <w:lvl w:ilvl="5" w:tplc="F82C39A8">
      <w:start w:val="1"/>
      <w:numFmt w:val="bullet"/>
      <w:lvlText w:val=""/>
      <w:lvlJc w:val="left"/>
      <w:pPr>
        <w:ind w:left="720" w:hanging="360"/>
      </w:pPr>
      <w:rPr>
        <w:rFonts w:ascii="Symbol" w:hAnsi="Symbol"/>
      </w:rPr>
    </w:lvl>
    <w:lvl w:ilvl="6" w:tplc="2BE2F246">
      <w:start w:val="1"/>
      <w:numFmt w:val="bullet"/>
      <w:lvlText w:val=""/>
      <w:lvlJc w:val="left"/>
      <w:pPr>
        <w:ind w:left="720" w:hanging="360"/>
      </w:pPr>
      <w:rPr>
        <w:rFonts w:ascii="Symbol" w:hAnsi="Symbol"/>
      </w:rPr>
    </w:lvl>
    <w:lvl w:ilvl="7" w:tplc="073CDD90">
      <w:start w:val="1"/>
      <w:numFmt w:val="bullet"/>
      <w:lvlText w:val=""/>
      <w:lvlJc w:val="left"/>
      <w:pPr>
        <w:ind w:left="720" w:hanging="360"/>
      </w:pPr>
      <w:rPr>
        <w:rFonts w:ascii="Symbol" w:hAnsi="Symbol"/>
      </w:rPr>
    </w:lvl>
    <w:lvl w:ilvl="8" w:tplc="832830B4">
      <w:start w:val="1"/>
      <w:numFmt w:val="bullet"/>
      <w:lvlText w:val=""/>
      <w:lvlJc w:val="left"/>
      <w:pPr>
        <w:ind w:left="720" w:hanging="360"/>
      </w:pPr>
      <w:rPr>
        <w:rFonts w:ascii="Symbol" w:hAnsi="Symbol"/>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ED5FF9"/>
    <w:multiLevelType w:val="hybridMultilevel"/>
    <w:tmpl w:val="5C34C2C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E420947"/>
    <w:multiLevelType w:val="hybridMultilevel"/>
    <w:tmpl w:val="D41849F0"/>
    <w:lvl w:ilvl="0" w:tplc="2258F2E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CD5C91"/>
    <w:multiLevelType w:val="multilevel"/>
    <w:tmpl w:val="63C633A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1D9448E"/>
    <w:multiLevelType w:val="hybridMultilevel"/>
    <w:tmpl w:val="9C6A2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3A2ECB"/>
    <w:multiLevelType w:val="hybridMultilevel"/>
    <w:tmpl w:val="70B0B144"/>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FA6D50"/>
    <w:multiLevelType w:val="hybridMultilevel"/>
    <w:tmpl w:val="CBC0264A"/>
    <w:lvl w:ilvl="0" w:tplc="21CE33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DC2EB2"/>
    <w:multiLevelType w:val="hybridMultilevel"/>
    <w:tmpl w:val="E4481FBC"/>
    <w:lvl w:ilvl="0" w:tplc="9A9CE4D2">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A75CDF"/>
    <w:multiLevelType w:val="hybridMultilevel"/>
    <w:tmpl w:val="34FE730E"/>
    <w:lvl w:ilvl="0" w:tplc="54C6C8A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357703"/>
    <w:multiLevelType w:val="multilevel"/>
    <w:tmpl w:val="EBA4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C03047E"/>
    <w:multiLevelType w:val="hybridMultilevel"/>
    <w:tmpl w:val="F2567632"/>
    <w:lvl w:ilvl="0" w:tplc="0360C5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261B14"/>
    <w:multiLevelType w:val="hybridMultilevel"/>
    <w:tmpl w:val="DE9CC79C"/>
    <w:lvl w:ilvl="0" w:tplc="913C564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7036008">
    <w:abstractNumId w:val="30"/>
  </w:num>
  <w:num w:numId="2" w16cid:durableId="432701434">
    <w:abstractNumId w:val="12"/>
  </w:num>
  <w:num w:numId="3" w16cid:durableId="573466578">
    <w:abstractNumId w:val="18"/>
  </w:num>
  <w:num w:numId="4" w16cid:durableId="1228494930">
    <w:abstractNumId w:val="1"/>
  </w:num>
  <w:num w:numId="5" w16cid:durableId="1253854924">
    <w:abstractNumId w:val="7"/>
  </w:num>
  <w:num w:numId="6" w16cid:durableId="540945328">
    <w:abstractNumId w:val="9"/>
  </w:num>
  <w:num w:numId="7" w16cid:durableId="1297830269">
    <w:abstractNumId w:val="27"/>
  </w:num>
  <w:num w:numId="8" w16cid:durableId="339627141">
    <w:abstractNumId w:val="31"/>
  </w:num>
  <w:num w:numId="9" w16cid:durableId="559097376">
    <w:abstractNumId w:val="36"/>
  </w:num>
  <w:num w:numId="10" w16cid:durableId="350842921">
    <w:abstractNumId w:val="11"/>
  </w:num>
  <w:num w:numId="11" w16cid:durableId="1805469019">
    <w:abstractNumId w:val="4"/>
  </w:num>
  <w:num w:numId="12" w16cid:durableId="1240023132">
    <w:abstractNumId w:val="13"/>
  </w:num>
  <w:num w:numId="13" w16cid:durableId="217284202">
    <w:abstractNumId w:val="14"/>
    <w:lvlOverride w:ilvl="0">
      <w:startOverride w:val="1"/>
    </w:lvlOverride>
  </w:num>
  <w:num w:numId="14" w16cid:durableId="1097406702">
    <w:abstractNumId w:val="15"/>
  </w:num>
  <w:num w:numId="15" w16cid:durableId="1225291913">
    <w:abstractNumId w:val="10"/>
  </w:num>
  <w:num w:numId="16" w16cid:durableId="1534341163">
    <w:abstractNumId w:val="2"/>
  </w:num>
  <w:num w:numId="17" w16cid:durableId="1126004268">
    <w:abstractNumId w:val="24"/>
  </w:num>
  <w:num w:numId="18" w16cid:durableId="1970241532">
    <w:abstractNumId w:val="29"/>
  </w:num>
  <w:num w:numId="19" w16cid:durableId="183057276">
    <w:abstractNumId w:val="6"/>
  </w:num>
  <w:num w:numId="20" w16cid:durableId="1622374718">
    <w:abstractNumId w:val="33"/>
  </w:num>
  <w:num w:numId="21" w16cid:durableId="1989284232">
    <w:abstractNumId w:val="32"/>
  </w:num>
  <w:num w:numId="22" w16cid:durableId="825559709">
    <w:abstractNumId w:val="21"/>
  </w:num>
  <w:num w:numId="23" w16cid:durableId="2049063262">
    <w:abstractNumId w:val="16"/>
  </w:num>
  <w:num w:numId="24" w16cid:durableId="1492331995">
    <w:abstractNumId w:val="22"/>
  </w:num>
  <w:num w:numId="25" w16cid:durableId="1165785355">
    <w:abstractNumId w:val="3"/>
  </w:num>
  <w:num w:numId="26" w16cid:durableId="336884867">
    <w:abstractNumId w:val="8"/>
  </w:num>
  <w:num w:numId="27" w16cid:durableId="780957027">
    <w:abstractNumId w:val="19"/>
  </w:num>
  <w:num w:numId="28" w16cid:durableId="1829398538">
    <w:abstractNumId w:val="23"/>
  </w:num>
  <w:num w:numId="29" w16cid:durableId="1855028206">
    <w:abstractNumId w:val="34"/>
  </w:num>
  <w:num w:numId="30" w16cid:durableId="9069497">
    <w:abstractNumId w:val="17"/>
  </w:num>
  <w:num w:numId="31" w16cid:durableId="1419714744">
    <w:abstractNumId w:val="28"/>
  </w:num>
  <w:num w:numId="32" w16cid:durableId="319042453">
    <w:abstractNumId w:val="20"/>
  </w:num>
  <w:num w:numId="33" w16cid:durableId="1275140171">
    <w:abstractNumId w:val="5"/>
  </w:num>
  <w:num w:numId="34" w16cid:durableId="957177906">
    <w:abstractNumId w:val="0"/>
  </w:num>
  <w:num w:numId="35" w16cid:durableId="476531049">
    <w:abstractNumId w:val="25"/>
  </w:num>
  <w:num w:numId="36" w16cid:durableId="1476096561">
    <w:abstractNumId w:val="26"/>
  </w:num>
  <w:num w:numId="37" w16cid:durableId="213226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B2"/>
    <w:rsid w:val="00001E21"/>
    <w:rsid w:val="00007316"/>
    <w:rsid w:val="00007F20"/>
    <w:rsid w:val="000102AB"/>
    <w:rsid w:val="00011714"/>
    <w:rsid w:val="00013731"/>
    <w:rsid w:val="00013D8A"/>
    <w:rsid w:val="0001713F"/>
    <w:rsid w:val="00017AD3"/>
    <w:rsid w:val="00020566"/>
    <w:rsid w:val="00020AED"/>
    <w:rsid w:val="00022A2E"/>
    <w:rsid w:val="00023A88"/>
    <w:rsid w:val="0003118E"/>
    <w:rsid w:val="00031500"/>
    <w:rsid w:val="00034D23"/>
    <w:rsid w:val="0003525E"/>
    <w:rsid w:val="00045C51"/>
    <w:rsid w:val="00051946"/>
    <w:rsid w:val="00051A02"/>
    <w:rsid w:val="00051C18"/>
    <w:rsid w:val="00056832"/>
    <w:rsid w:val="00061E05"/>
    <w:rsid w:val="00066DBF"/>
    <w:rsid w:val="00066EF1"/>
    <w:rsid w:val="00066F50"/>
    <w:rsid w:val="00071CD8"/>
    <w:rsid w:val="00073DFF"/>
    <w:rsid w:val="000754B2"/>
    <w:rsid w:val="0008372A"/>
    <w:rsid w:val="000843C2"/>
    <w:rsid w:val="000845B5"/>
    <w:rsid w:val="0008498C"/>
    <w:rsid w:val="00084F39"/>
    <w:rsid w:val="00086C5A"/>
    <w:rsid w:val="00091B93"/>
    <w:rsid w:val="000A1CB6"/>
    <w:rsid w:val="000A5D77"/>
    <w:rsid w:val="000A6401"/>
    <w:rsid w:val="000A7238"/>
    <w:rsid w:val="000B04B5"/>
    <w:rsid w:val="000B4D24"/>
    <w:rsid w:val="000B634E"/>
    <w:rsid w:val="000B67EB"/>
    <w:rsid w:val="000B75D1"/>
    <w:rsid w:val="000B77B0"/>
    <w:rsid w:val="000C206A"/>
    <w:rsid w:val="000C608B"/>
    <w:rsid w:val="000D232B"/>
    <w:rsid w:val="000D4112"/>
    <w:rsid w:val="000D454B"/>
    <w:rsid w:val="000D4D41"/>
    <w:rsid w:val="000D6248"/>
    <w:rsid w:val="000E0272"/>
    <w:rsid w:val="000E1055"/>
    <w:rsid w:val="000E1D43"/>
    <w:rsid w:val="000E29E9"/>
    <w:rsid w:val="000E538D"/>
    <w:rsid w:val="000F0F62"/>
    <w:rsid w:val="000F241F"/>
    <w:rsid w:val="000F2759"/>
    <w:rsid w:val="000F6477"/>
    <w:rsid w:val="000F6A19"/>
    <w:rsid w:val="0010131B"/>
    <w:rsid w:val="00102C7E"/>
    <w:rsid w:val="001067DE"/>
    <w:rsid w:val="00106C58"/>
    <w:rsid w:val="001073FF"/>
    <w:rsid w:val="00107CC0"/>
    <w:rsid w:val="00110F1E"/>
    <w:rsid w:val="00111FA0"/>
    <w:rsid w:val="0011388D"/>
    <w:rsid w:val="00114FE6"/>
    <w:rsid w:val="00117DEA"/>
    <w:rsid w:val="00121417"/>
    <w:rsid w:val="00122844"/>
    <w:rsid w:val="00125D45"/>
    <w:rsid w:val="00127B86"/>
    <w:rsid w:val="00127FBB"/>
    <w:rsid w:val="00131ADC"/>
    <w:rsid w:val="00131E03"/>
    <w:rsid w:val="001330F2"/>
    <w:rsid w:val="001357B2"/>
    <w:rsid w:val="001358E0"/>
    <w:rsid w:val="0013630D"/>
    <w:rsid w:val="00136727"/>
    <w:rsid w:val="00136A61"/>
    <w:rsid w:val="0013783F"/>
    <w:rsid w:val="00137959"/>
    <w:rsid w:val="00140C4D"/>
    <w:rsid w:val="00140C5D"/>
    <w:rsid w:val="00144C56"/>
    <w:rsid w:val="00146939"/>
    <w:rsid w:val="001477AC"/>
    <w:rsid w:val="00147F7F"/>
    <w:rsid w:val="00150D41"/>
    <w:rsid w:val="00153060"/>
    <w:rsid w:val="001533D3"/>
    <w:rsid w:val="00157674"/>
    <w:rsid w:val="001603E0"/>
    <w:rsid w:val="0016100E"/>
    <w:rsid w:val="00162821"/>
    <w:rsid w:val="00164064"/>
    <w:rsid w:val="00167B7B"/>
    <w:rsid w:val="00170675"/>
    <w:rsid w:val="0017478F"/>
    <w:rsid w:val="001759D4"/>
    <w:rsid w:val="00177A68"/>
    <w:rsid w:val="00182221"/>
    <w:rsid w:val="00185F30"/>
    <w:rsid w:val="001908E1"/>
    <w:rsid w:val="00191953"/>
    <w:rsid w:val="0019262D"/>
    <w:rsid w:val="0019407A"/>
    <w:rsid w:val="0019470E"/>
    <w:rsid w:val="00194C5C"/>
    <w:rsid w:val="00194EF7"/>
    <w:rsid w:val="001956C2"/>
    <w:rsid w:val="001A74B8"/>
    <w:rsid w:val="001B0965"/>
    <w:rsid w:val="001B14B3"/>
    <w:rsid w:val="001B3F20"/>
    <w:rsid w:val="001B5A31"/>
    <w:rsid w:val="001B76AD"/>
    <w:rsid w:val="001C022B"/>
    <w:rsid w:val="001C32C1"/>
    <w:rsid w:val="001C7B49"/>
    <w:rsid w:val="001D1747"/>
    <w:rsid w:val="001D23BF"/>
    <w:rsid w:val="001D7246"/>
    <w:rsid w:val="001E2785"/>
    <w:rsid w:val="001E3AB2"/>
    <w:rsid w:val="001E6070"/>
    <w:rsid w:val="001E6D45"/>
    <w:rsid w:val="001E6F9B"/>
    <w:rsid w:val="001F048B"/>
    <w:rsid w:val="001F4A0E"/>
    <w:rsid w:val="001F6632"/>
    <w:rsid w:val="001F7F2D"/>
    <w:rsid w:val="00200DCF"/>
    <w:rsid w:val="00201E9E"/>
    <w:rsid w:val="00202A77"/>
    <w:rsid w:val="00202AAF"/>
    <w:rsid w:val="00207B61"/>
    <w:rsid w:val="00212233"/>
    <w:rsid w:val="0021232D"/>
    <w:rsid w:val="00213161"/>
    <w:rsid w:val="00222D62"/>
    <w:rsid w:val="0022324D"/>
    <w:rsid w:val="00223882"/>
    <w:rsid w:val="0022473C"/>
    <w:rsid w:val="00227836"/>
    <w:rsid w:val="002302C9"/>
    <w:rsid w:val="00230BF5"/>
    <w:rsid w:val="00231C6E"/>
    <w:rsid w:val="0023338E"/>
    <w:rsid w:val="002337BA"/>
    <w:rsid w:val="002403B0"/>
    <w:rsid w:val="00244C9C"/>
    <w:rsid w:val="00246DD6"/>
    <w:rsid w:val="002472FB"/>
    <w:rsid w:val="0025027C"/>
    <w:rsid w:val="00250A07"/>
    <w:rsid w:val="00254775"/>
    <w:rsid w:val="00255094"/>
    <w:rsid w:val="00260166"/>
    <w:rsid w:val="00260BBB"/>
    <w:rsid w:val="00261B0C"/>
    <w:rsid w:val="00264F99"/>
    <w:rsid w:val="0026565C"/>
    <w:rsid w:val="00265DC5"/>
    <w:rsid w:val="00267E56"/>
    <w:rsid w:val="00267EB2"/>
    <w:rsid w:val="00271CE5"/>
    <w:rsid w:val="00276E6E"/>
    <w:rsid w:val="00282020"/>
    <w:rsid w:val="002824EC"/>
    <w:rsid w:val="00282F18"/>
    <w:rsid w:val="0028373D"/>
    <w:rsid w:val="00284778"/>
    <w:rsid w:val="00285FF5"/>
    <w:rsid w:val="00286AB8"/>
    <w:rsid w:val="00292091"/>
    <w:rsid w:val="00293F43"/>
    <w:rsid w:val="00294328"/>
    <w:rsid w:val="00296DA5"/>
    <w:rsid w:val="002A212E"/>
    <w:rsid w:val="002A2B69"/>
    <w:rsid w:val="002B2039"/>
    <w:rsid w:val="002B54DE"/>
    <w:rsid w:val="002B57A1"/>
    <w:rsid w:val="002B6F07"/>
    <w:rsid w:val="002B70EC"/>
    <w:rsid w:val="002B7417"/>
    <w:rsid w:val="002C01BD"/>
    <w:rsid w:val="002C33F8"/>
    <w:rsid w:val="002C474C"/>
    <w:rsid w:val="002C4AB9"/>
    <w:rsid w:val="002C54F2"/>
    <w:rsid w:val="002C59F2"/>
    <w:rsid w:val="002C7978"/>
    <w:rsid w:val="002C79FF"/>
    <w:rsid w:val="002D14BB"/>
    <w:rsid w:val="002D2FDC"/>
    <w:rsid w:val="002D5011"/>
    <w:rsid w:val="002D6D38"/>
    <w:rsid w:val="002D72D8"/>
    <w:rsid w:val="002E1A9A"/>
    <w:rsid w:val="002E4D26"/>
    <w:rsid w:val="002E61BC"/>
    <w:rsid w:val="002E6C18"/>
    <w:rsid w:val="002E6DB7"/>
    <w:rsid w:val="002E7169"/>
    <w:rsid w:val="002E7984"/>
    <w:rsid w:val="002F0EFF"/>
    <w:rsid w:val="002F285B"/>
    <w:rsid w:val="002F301D"/>
    <w:rsid w:val="0030357C"/>
    <w:rsid w:val="003052B2"/>
    <w:rsid w:val="00305E40"/>
    <w:rsid w:val="0031003B"/>
    <w:rsid w:val="00310829"/>
    <w:rsid w:val="00313973"/>
    <w:rsid w:val="00317504"/>
    <w:rsid w:val="00323BE4"/>
    <w:rsid w:val="003252CE"/>
    <w:rsid w:val="003269D1"/>
    <w:rsid w:val="00327A16"/>
    <w:rsid w:val="00330B2C"/>
    <w:rsid w:val="00337476"/>
    <w:rsid w:val="00342F9E"/>
    <w:rsid w:val="00343220"/>
    <w:rsid w:val="00346C59"/>
    <w:rsid w:val="00350707"/>
    <w:rsid w:val="00352425"/>
    <w:rsid w:val="00352D41"/>
    <w:rsid w:val="003532D0"/>
    <w:rsid w:val="00355497"/>
    <w:rsid w:val="003578D1"/>
    <w:rsid w:val="003636BF"/>
    <w:rsid w:val="00363B72"/>
    <w:rsid w:val="00364F4C"/>
    <w:rsid w:val="003713B2"/>
    <w:rsid w:val="00371442"/>
    <w:rsid w:val="003715C5"/>
    <w:rsid w:val="003727E0"/>
    <w:rsid w:val="003743CC"/>
    <w:rsid w:val="00374FEC"/>
    <w:rsid w:val="00375364"/>
    <w:rsid w:val="003760F9"/>
    <w:rsid w:val="00383B41"/>
    <w:rsid w:val="003845B4"/>
    <w:rsid w:val="003866BA"/>
    <w:rsid w:val="00387B1A"/>
    <w:rsid w:val="003908E7"/>
    <w:rsid w:val="00390A4D"/>
    <w:rsid w:val="003934B0"/>
    <w:rsid w:val="00396A43"/>
    <w:rsid w:val="00397015"/>
    <w:rsid w:val="003A0B88"/>
    <w:rsid w:val="003A1502"/>
    <w:rsid w:val="003A3B46"/>
    <w:rsid w:val="003A3CBA"/>
    <w:rsid w:val="003A53D4"/>
    <w:rsid w:val="003B01B9"/>
    <w:rsid w:val="003B05B8"/>
    <w:rsid w:val="003B0A20"/>
    <w:rsid w:val="003B2E8F"/>
    <w:rsid w:val="003B3648"/>
    <w:rsid w:val="003B4F35"/>
    <w:rsid w:val="003C1235"/>
    <w:rsid w:val="003C4311"/>
    <w:rsid w:val="003C44B1"/>
    <w:rsid w:val="003C5EE5"/>
    <w:rsid w:val="003C6FEF"/>
    <w:rsid w:val="003D0C79"/>
    <w:rsid w:val="003D1C8F"/>
    <w:rsid w:val="003D33CB"/>
    <w:rsid w:val="003D724F"/>
    <w:rsid w:val="003D7689"/>
    <w:rsid w:val="003E1092"/>
    <w:rsid w:val="003E1404"/>
    <w:rsid w:val="003E18FD"/>
    <w:rsid w:val="003E1C74"/>
    <w:rsid w:val="003F13E5"/>
    <w:rsid w:val="003F4ACE"/>
    <w:rsid w:val="003F5D0F"/>
    <w:rsid w:val="004026E6"/>
    <w:rsid w:val="00410550"/>
    <w:rsid w:val="004114F5"/>
    <w:rsid w:val="00414C96"/>
    <w:rsid w:val="0041657C"/>
    <w:rsid w:val="00416959"/>
    <w:rsid w:val="00420D5D"/>
    <w:rsid w:val="00420E0B"/>
    <w:rsid w:val="00420EBE"/>
    <w:rsid w:val="004240FF"/>
    <w:rsid w:val="0042461E"/>
    <w:rsid w:val="0042538F"/>
    <w:rsid w:val="00426145"/>
    <w:rsid w:val="0042757F"/>
    <w:rsid w:val="00430772"/>
    <w:rsid w:val="00430A15"/>
    <w:rsid w:val="00430B0D"/>
    <w:rsid w:val="0043116B"/>
    <w:rsid w:val="004311E9"/>
    <w:rsid w:val="00434185"/>
    <w:rsid w:val="0043580E"/>
    <w:rsid w:val="004372E2"/>
    <w:rsid w:val="0044094E"/>
    <w:rsid w:val="00443E02"/>
    <w:rsid w:val="00446257"/>
    <w:rsid w:val="0045102E"/>
    <w:rsid w:val="00455395"/>
    <w:rsid w:val="00460D60"/>
    <w:rsid w:val="004610DC"/>
    <w:rsid w:val="00463975"/>
    <w:rsid w:val="004652CF"/>
    <w:rsid w:val="004657EE"/>
    <w:rsid w:val="00465AF6"/>
    <w:rsid w:val="00473328"/>
    <w:rsid w:val="004754DD"/>
    <w:rsid w:val="004756F3"/>
    <w:rsid w:val="00476558"/>
    <w:rsid w:val="00482FF5"/>
    <w:rsid w:val="0048656F"/>
    <w:rsid w:val="00492DFE"/>
    <w:rsid w:val="0049572D"/>
    <w:rsid w:val="0049797E"/>
    <w:rsid w:val="004A49B1"/>
    <w:rsid w:val="004B35E3"/>
    <w:rsid w:val="004B4376"/>
    <w:rsid w:val="004B6C14"/>
    <w:rsid w:val="004B7689"/>
    <w:rsid w:val="004C2058"/>
    <w:rsid w:val="004C3009"/>
    <w:rsid w:val="004C3A29"/>
    <w:rsid w:val="004C4C4D"/>
    <w:rsid w:val="004C5109"/>
    <w:rsid w:val="004C5E75"/>
    <w:rsid w:val="004C64AB"/>
    <w:rsid w:val="004D0AB4"/>
    <w:rsid w:val="004D1E75"/>
    <w:rsid w:val="004D3EC1"/>
    <w:rsid w:val="004D4D23"/>
    <w:rsid w:val="004E0B9F"/>
    <w:rsid w:val="004E1CD9"/>
    <w:rsid w:val="004E37DA"/>
    <w:rsid w:val="004E598E"/>
    <w:rsid w:val="004E6813"/>
    <w:rsid w:val="004E74CB"/>
    <w:rsid w:val="004F2CB1"/>
    <w:rsid w:val="004F4281"/>
    <w:rsid w:val="004F4606"/>
    <w:rsid w:val="004F5471"/>
    <w:rsid w:val="004F7580"/>
    <w:rsid w:val="00500681"/>
    <w:rsid w:val="00500A76"/>
    <w:rsid w:val="00510181"/>
    <w:rsid w:val="00510438"/>
    <w:rsid w:val="005129C2"/>
    <w:rsid w:val="0051509A"/>
    <w:rsid w:val="00517BAF"/>
    <w:rsid w:val="005207C5"/>
    <w:rsid w:val="0052093F"/>
    <w:rsid w:val="0052521C"/>
    <w:rsid w:val="0052579C"/>
    <w:rsid w:val="00526246"/>
    <w:rsid w:val="005269E7"/>
    <w:rsid w:val="00536306"/>
    <w:rsid w:val="00537BF0"/>
    <w:rsid w:val="00540501"/>
    <w:rsid w:val="00543FB9"/>
    <w:rsid w:val="00544790"/>
    <w:rsid w:val="005537F6"/>
    <w:rsid w:val="00554406"/>
    <w:rsid w:val="00555781"/>
    <w:rsid w:val="00557D5E"/>
    <w:rsid w:val="0056118F"/>
    <w:rsid w:val="00561CEF"/>
    <w:rsid w:val="0056364C"/>
    <w:rsid w:val="00566609"/>
    <w:rsid w:val="00567106"/>
    <w:rsid w:val="00567239"/>
    <w:rsid w:val="00567BB1"/>
    <w:rsid w:val="00571F9E"/>
    <w:rsid w:val="005727B2"/>
    <w:rsid w:val="00572948"/>
    <w:rsid w:val="00574A70"/>
    <w:rsid w:val="005772E6"/>
    <w:rsid w:val="00577DA1"/>
    <w:rsid w:val="00580ABA"/>
    <w:rsid w:val="00580DB6"/>
    <w:rsid w:val="00582AF9"/>
    <w:rsid w:val="00582B9E"/>
    <w:rsid w:val="00584350"/>
    <w:rsid w:val="00585485"/>
    <w:rsid w:val="0058679B"/>
    <w:rsid w:val="0058744A"/>
    <w:rsid w:val="005875BF"/>
    <w:rsid w:val="00591169"/>
    <w:rsid w:val="00593290"/>
    <w:rsid w:val="00593C06"/>
    <w:rsid w:val="005952B8"/>
    <w:rsid w:val="00595601"/>
    <w:rsid w:val="00595FFE"/>
    <w:rsid w:val="005A303C"/>
    <w:rsid w:val="005B3FF4"/>
    <w:rsid w:val="005B4023"/>
    <w:rsid w:val="005B4E3E"/>
    <w:rsid w:val="005B5948"/>
    <w:rsid w:val="005B748E"/>
    <w:rsid w:val="005C4C01"/>
    <w:rsid w:val="005C5159"/>
    <w:rsid w:val="005D090B"/>
    <w:rsid w:val="005D0C2D"/>
    <w:rsid w:val="005D0F47"/>
    <w:rsid w:val="005D1740"/>
    <w:rsid w:val="005D5CE9"/>
    <w:rsid w:val="005E1D3C"/>
    <w:rsid w:val="005E3433"/>
    <w:rsid w:val="005E3E2D"/>
    <w:rsid w:val="005E465B"/>
    <w:rsid w:val="005E46CD"/>
    <w:rsid w:val="005E4CD6"/>
    <w:rsid w:val="005E6A30"/>
    <w:rsid w:val="005F67D3"/>
    <w:rsid w:val="005F6D5D"/>
    <w:rsid w:val="005F7124"/>
    <w:rsid w:val="005F7937"/>
    <w:rsid w:val="0060018E"/>
    <w:rsid w:val="00601ED5"/>
    <w:rsid w:val="006045AA"/>
    <w:rsid w:val="00606FE2"/>
    <w:rsid w:val="00607FF5"/>
    <w:rsid w:val="0061049C"/>
    <w:rsid w:val="00612DD1"/>
    <w:rsid w:val="00614B7F"/>
    <w:rsid w:val="0062085A"/>
    <w:rsid w:val="00625AE6"/>
    <w:rsid w:val="00626353"/>
    <w:rsid w:val="00626EB2"/>
    <w:rsid w:val="0062774E"/>
    <w:rsid w:val="00632253"/>
    <w:rsid w:val="00633CAC"/>
    <w:rsid w:val="00634A53"/>
    <w:rsid w:val="00634E18"/>
    <w:rsid w:val="00636330"/>
    <w:rsid w:val="00636543"/>
    <w:rsid w:val="006367CF"/>
    <w:rsid w:val="00637495"/>
    <w:rsid w:val="00637B80"/>
    <w:rsid w:val="00640A1D"/>
    <w:rsid w:val="00640A2D"/>
    <w:rsid w:val="00641167"/>
    <w:rsid w:val="0064126E"/>
    <w:rsid w:val="006412D4"/>
    <w:rsid w:val="006414BD"/>
    <w:rsid w:val="00641C07"/>
    <w:rsid w:val="00641DEF"/>
    <w:rsid w:val="00642714"/>
    <w:rsid w:val="00642A24"/>
    <w:rsid w:val="006430CF"/>
    <w:rsid w:val="006455CE"/>
    <w:rsid w:val="00646227"/>
    <w:rsid w:val="0065153A"/>
    <w:rsid w:val="00651EF9"/>
    <w:rsid w:val="0065251B"/>
    <w:rsid w:val="00653B8F"/>
    <w:rsid w:val="00655841"/>
    <w:rsid w:val="00655AEF"/>
    <w:rsid w:val="00655E20"/>
    <w:rsid w:val="00661B6A"/>
    <w:rsid w:val="0066227F"/>
    <w:rsid w:val="006649A8"/>
    <w:rsid w:val="00664EA6"/>
    <w:rsid w:val="00665315"/>
    <w:rsid w:val="006663B9"/>
    <w:rsid w:val="00667065"/>
    <w:rsid w:val="0067318F"/>
    <w:rsid w:val="0067423A"/>
    <w:rsid w:val="006759D6"/>
    <w:rsid w:val="00676A37"/>
    <w:rsid w:val="00676D8D"/>
    <w:rsid w:val="0068093C"/>
    <w:rsid w:val="00683632"/>
    <w:rsid w:val="006905BA"/>
    <w:rsid w:val="00691662"/>
    <w:rsid w:val="00695F31"/>
    <w:rsid w:val="006978F6"/>
    <w:rsid w:val="006A4460"/>
    <w:rsid w:val="006A5D33"/>
    <w:rsid w:val="006A6C16"/>
    <w:rsid w:val="006A7873"/>
    <w:rsid w:val="006B3C90"/>
    <w:rsid w:val="006B6DDF"/>
    <w:rsid w:val="006B7553"/>
    <w:rsid w:val="006B75C4"/>
    <w:rsid w:val="006C105C"/>
    <w:rsid w:val="006C1D96"/>
    <w:rsid w:val="006C3F8A"/>
    <w:rsid w:val="006C470F"/>
    <w:rsid w:val="006C4B64"/>
    <w:rsid w:val="006C4EFB"/>
    <w:rsid w:val="006C7258"/>
    <w:rsid w:val="006C7D18"/>
    <w:rsid w:val="006D3501"/>
    <w:rsid w:val="006D4B50"/>
    <w:rsid w:val="006D51F7"/>
    <w:rsid w:val="006D54D6"/>
    <w:rsid w:val="006D7233"/>
    <w:rsid w:val="006E2C76"/>
    <w:rsid w:val="006E2E07"/>
    <w:rsid w:val="006E2FE6"/>
    <w:rsid w:val="006E3F20"/>
    <w:rsid w:val="006E4B95"/>
    <w:rsid w:val="006F4AB3"/>
    <w:rsid w:val="006F4F69"/>
    <w:rsid w:val="006F5FDC"/>
    <w:rsid w:val="006F622A"/>
    <w:rsid w:val="00701AC9"/>
    <w:rsid w:val="007032C9"/>
    <w:rsid w:val="00704B18"/>
    <w:rsid w:val="00710295"/>
    <w:rsid w:val="00711448"/>
    <w:rsid w:val="007126E6"/>
    <w:rsid w:val="00712D96"/>
    <w:rsid w:val="00713AF1"/>
    <w:rsid w:val="00715461"/>
    <w:rsid w:val="00715DD2"/>
    <w:rsid w:val="00717D61"/>
    <w:rsid w:val="0073020D"/>
    <w:rsid w:val="007302F0"/>
    <w:rsid w:val="00733017"/>
    <w:rsid w:val="007336E9"/>
    <w:rsid w:val="007351D7"/>
    <w:rsid w:val="0073533A"/>
    <w:rsid w:val="007365B9"/>
    <w:rsid w:val="007414EE"/>
    <w:rsid w:val="00741ABA"/>
    <w:rsid w:val="00741F57"/>
    <w:rsid w:val="007422CD"/>
    <w:rsid w:val="00744675"/>
    <w:rsid w:val="00751720"/>
    <w:rsid w:val="00752641"/>
    <w:rsid w:val="0075444C"/>
    <w:rsid w:val="007548A9"/>
    <w:rsid w:val="00756CDB"/>
    <w:rsid w:val="00757892"/>
    <w:rsid w:val="007608A5"/>
    <w:rsid w:val="007619DE"/>
    <w:rsid w:val="00761F89"/>
    <w:rsid w:val="007660D4"/>
    <w:rsid w:val="0077121A"/>
    <w:rsid w:val="00771895"/>
    <w:rsid w:val="00772661"/>
    <w:rsid w:val="00774E88"/>
    <w:rsid w:val="00776D85"/>
    <w:rsid w:val="007801F1"/>
    <w:rsid w:val="00783310"/>
    <w:rsid w:val="00783903"/>
    <w:rsid w:val="007844D0"/>
    <w:rsid w:val="007901D1"/>
    <w:rsid w:val="00790F2E"/>
    <w:rsid w:val="00790F91"/>
    <w:rsid w:val="00796B3F"/>
    <w:rsid w:val="007A4A6D"/>
    <w:rsid w:val="007A5D25"/>
    <w:rsid w:val="007A7B68"/>
    <w:rsid w:val="007B136F"/>
    <w:rsid w:val="007B1D8E"/>
    <w:rsid w:val="007B3887"/>
    <w:rsid w:val="007B3DCF"/>
    <w:rsid w:val="007C005D"/>
    <w:rsid w:val="007D1BCF"/>
    <w:rsid w:val="007D1E93"/>
    <w:rsid w:val="007D3327"/>
    <w:rsid w:val="007D6F32"/>
    <w:rsid w:val="007D75CF"/>
    <w:rsid w:val="007E0440"/>
    <w:rsid w:val="007E3FD6"/>
    <w:rsid w:val="007E526F"/>
    <w:rsid w:val="007E6DC5"/>
    <w:rsid w:val="007F0D44"/>
    <w:rsid w:val="007F6088"/>
    <w:rsid w:val="007F716A"/>
    <w:rsid w:val="007F75FA"/>
    <w:rsid w:val="007F7DB6"/>
    <w:rsid w:val="00801BAA"/>
    <w:rsid w:val="0080252F"/>
    <w:rsid w:val="00805C32"/>
    <w:rsid w:val="0080682A"/>
    <w:rsid w:val="00811421"/>
    <w:rsid w:val="0082539C"/>
    <w:rsid w:val="0082696B"/>
    <w:rsid w:val="00832549"/>
    <w:rsid w:val="008334E6"/>
    <w:rsid w:val="00835407"/>
    <w:rsid w:val="00842964"/>
    <w:rsid w:val="008446AB"/>
    <w:rsid w:val="00845D47"/>
    <w:rsid w:val="00851E35"/>
    <w:rsid w:val="00853DDB"/>
    <w:rsid w:val="00855926"/>
    <w:rsid w:val="00855A87"/>
    <w:rsid w:val="00856FE3"/>
    <w:rsid w:val="008606A3"/>
    <w:rsid w:val="008612E0"/>
    <w:rsid w:val="0086221E"/>
    <w:rsid w:val="0086264C"/>
    <w:rsid w:val="00865C57"/>
    <w:rsid w:val="008664B3"/>
    <w:rsid w:val="00866E80"/>
    <w:rsid w:val="0087192F"/>
    <w:rsid w:val="00871EC3"/>
    <w:rsid w:val="00874A9C"/>
    <w:rsid w:val="008759F6"/>
    <w:rsid w:val="00877FFC"/>
    <w:rsid w:val="0088027E"/>
    <w:rsid w:val="0088043C"/>
    <w:rsid w:val="00880943"/>
    <w:rsid w:val="00881F7F"/>
    <w:rsid w:val="008844C4"/>
    <w:rsid w:val="00884889"/>
    <w:rsid w:val="00887122"/>
    <w:rsid w:val="00887E41"/>
    <w:rsid w:val="00890396"/>
    <w:rsid w:val="008906C9"/>
    <w:rsid w:val="008929EE"/>
    <w:rsid w:val="00896396"/>
    <w:rsid w:val="008A2AE2"/>
    <w:rsid w:val="008B1583"/>
    <w:rsid w:val="008B1BDE"/>
    <w:rsid w:val="008B22F0"/>
    <w:rsid w:val="008B2BCD"/>
    <w:rsid w:val="008B4B03"/>
    <w:rsid w:val="008B67C2"/>
    <w:rsid w:val="008C35A1"/>
    <w:rsid w:val="008C43A7"/>
    <w:rsid w:val="008C5738"/>
    <w:rsid w:val="008D04F0"/>
    <w:rsid w:val="008D25D5"/>
    <w:rsid w:val="008D2911"/>
    <w:rsid w:val="008D3037"/>
    <w:rsid w:val="008D322F"/>
    <w:rsid w:val="008D3276"/>
    <w:rsid w:val="008D59B0"/>
    <w:rsid w:val="008D5A1E"/>
    <w:rsid w:val="008D77F6"/>
    <w:rsid w:val="008E2947"/>
    <w:rsid w:val="008E2DDB"/>
    <w:rsid w:val="008E63D8"/>
    <w:rsid w:val="008E65EB"/>
    <w:rsid w:val="008F1888"/>
    <w:rsid w:val="008F2437"/>
    <w:rsid w:val="008F3500"/>
    <w:rsid w:val="008F3E34"/>
    <w:rsid w:val="008F4E73"/>
    <w:rsid w:val="008F7732"/>
    <w:rsid w:val="009023AE"/>
    <w:rsid w:val="009044C7"/>
    <w:rsid w:val="009061FD"/>
    <w:rsid w:val="00907AF5"/>
    <w:rsid w:val="009100EF"/>
    <w:rsid w:val="00910472"/>
    <w:rsid w:val="00911A22"/>
    <w:rsid w:val="00913004"/>
    <w:rsid w:val="0091415C"/>
    <w:rsid w:val="009153E4"/>
    <w:rsid w:val="00915C0D"/>
    <w:rsid w:val="00917EB0"/>
    <w:rsid w:val="00923815"/>
    <w:rsid w:val="00923BBE"/>
    <w:rsid w:val="00924E3C"/>
    <w:rsid w:val="00926B7B"/>
    <w:rsid w:val="009275C6"/>
    <w:rsid w:val="00930EAB"/>
    <w:rsid w:val="00931A5B"/>
    <w:rsid w:val="00932A67"/>
    <w:rsid w:val="00932B26"/>
    <w:rsid w:val="00934762"/>
    <w:rsid w:val="0093695C"/>
    <w:rsid w:val="00941C75"/>
    <w:rsid w:val="009446A9"/>
    <w:rsid w:val="00944D1A"/>
    <w:rsid w:val="00945D6F"/>
    <w:rsid w:val="0094600B"/>
    <w:rsid w:val="00946B92"/>
    <w:rsid w:val="009478F6"/>
    <w:rsid w:val="0095139E"/>
    <w:rsid w:val="009520CA"/>
    <w:rsid w:val="00952240"/>
    <w:rsid w:val="009523BA"/>
    <w:rsid w:val="00955291"/>
    <w:rsid w:val="00955E58"/>
    <w:rsid w:val="0095603D"/>
    <w:rsid w:val="009573F7"/>
    <w:rsid w:val="009612BB"/>
    <w:rsid w:val="00961E99"/>
    <w:rsid w:val="00963FF7"/>
    <w:rsid w:val="00964A8D"/>
    <w:rsid w:val="00965E61"/>
    <w:rsid w:val="00967422"/>
    <w:rsid w:val="009719F6"/>
    <w:rsid w:val="00974495"/>
    <w:rsid w:val="00974561"/>
    <w:rsid w:val="00980C50"/>
    <w:rsid w:val="0098154D"/>
    <w:rsid w:val="0098285E"/>
    <w:rsid w:val="009828EF"/>
    <w:rsid w:val="00983950"/>
    <w:rsid w:val="00986622"/>
    <w:rsid w:val="00986B20"/>
    <w:rsid w:val="00986D66"/>
    <w:rsid w:val="00991232"/>
    <w:rsid w:val="00991A3F"/>
    <w:rsid w:val="0099437B"/>
    <w:rsid w:val="00994F30"/>
    <w:rsid w:val="009A37F5"/>
    <w:rsid w:val="009A5E57"/>
    <w:rsid w:val="009B0461"/>
    <w:rsid w:val="009B1189"/>
    <w:rsid w:val="009B147A"/>
    <w:rsid w:val="009B15BC"/>
    <w:rsid w:val="009B42C6"/>
    <w:rsid w:val="009B5A6E"/>
    <w:rsid w:val="009C1297"/>
    <w:rsid w:val="009C2DAF"/>
    <w:rsid w:val="009C3842"/>
    <w:rsid w:val="009C529D"/>
    <w:rsid w:val="009C60E6"/>
    <w:rsid w:val="009C6118"/>
    <w:rsid w:val="009C63F1"/>
    <w:rsid w:val="009C740A"/>
    <w:rsid w:val="009D0C7C"/>
    <w:rsid w:val="009D3C6E"/>
    <w:rsid w:val="009D47ED"/>
    <w:rsid w:val="009D51EB"/>
    <w:rsid w:val="009E2348"/>
    <w:rsid w:val="009E24F6"/>
    <w:rsid w:val="009E295C"/>
    <w:rsid w:val="009E4DDC"/>
    <w:rsid w:val="009E77A7"/>
    <w:rsid w:val="009F0C85"/>
    <w:rsid w:val="009F0FBC"/>
    <w:rsid w:val="009F3E2C"/>
    <w:rsid w:val="009F7D28"/>
    <w:rsid w:val="00A007A1"/>
    <w:rsid w:val="00A03D9D"/>
    <w:rsid w:val="00A042D4"/>
    <w:rsid w:val="00A0523F"/>
    <w:rsid w:val="00A05A50"/>
    <w:rsid w:val="00A05D80"/>
    <w:rsid w:val="00A06D05"/>
    <w:rsid w:val="00A11F81"/>
    <w:rsid w:val="00A125C5"/>
    <w:rsid w:val="00A14499"/>
    <w:rsid w:val="00A15566"/>
    <w:rsid w:val="00A1565A"/>
    <w:rsid w:val="00A156B6"/>
    <w:rsid w:val="00A15D13"/>
    <w:rsid w:val="00A15DD2"/>
    <w:rsid w:val="00A160D3"/>
    <w:rsid w:val="00A16B8A"/>
    <w:rsid w:val="00A22246"/>
    <w:rsid w:val="00A2451C"/>
    <w:rsid w:val="00A24EC9"/>
    <w:rsid w:val="00A25DC8"/>
    <w:rsid w:val="00A27B5A"/>
    <w:rsid w:val="00A27E63"/>
    <w:rsid w:val="00A311EB"/>
    <w:rsid w:val="00A3126E"/>
    <w:rsid w:val="00A31621"/>
    <w:rsid w:val="00A31C9B"/>
    <w:rsid w:val="00A32D11"/>
    <w:rsid w:val="00A333BF"/>
    <w:rsid w:val="00A35CBB"/>
    <w:rsid w:val="00A3672C"/>
    <w:rsid w:val="00A3693E"/>
    <w:rsid w:val="00A424B0"/>
    <w:rsid w:val="00A431A6"/>
    <w:rsid w:val="00A44FDE"/>
    <w:rsid w:val="00A46BE1"/>
    <w:rsid w:val="00A50865"/>
    <w:rsid w:val="00A50EFB"/>
    <w:rsid w:val="00A51698"/>
    <w:rsid w:val="00A53C1D"/>
    <w:rsid w:val="00A55E37"/>
    <w:rsid w:val="00A5725C"/>
    <w:rsid w:val="00A5791A"/>
    <w:rsid w:val="00A63511"/>
    <w:rsid w:val="00A63CC7"/>
    <w:rsid w:val="00A65EE7"/>
    <w:rsid w:val="00A70133"/>
    <w:rsid w:val="00A703C0"/>
    <w:rsid w:val="00A72177"/>
    <w:rsid w:val="00A73D52"/>
    <w:rsid w:val="00A74AAD"/>
    <w:rsid w:val="00A770A6"/>
    <w:rsid w:val="00A77288"/>
    <w:rsid w:val="00A80720"/>
    <w:rsid w:val="00A813B1"/>
    <w:rsid w:val="00A820E3"/>
    <w:rsid w:val="00A839B0"/>
    <w:rsid w:val="00A84289"/>
    <w:rsid w:val="00A84891"/>
    <w:rsid w:val="00A90C2B"/>
    <w:rsid w:val="00A932F7"/>
    <w:rsid w:val="00A9672F"/>
    <w:rsid w:val="00AA14E6"/>
    <w:rsid w:val="00AA3219"/>
    <w:rsid w:val="00AA37E4"/>
    <w:rsid w:val="00AA3FE5"/>
    <w:rsid w:val="00AA431A"/>
    <w:rsid w:val="00AB1892"/>
    <w:rsid w:val="00AB33A9"/>
    <w:rsid w:val="00AB36C4"/>
    <w:rsid w:val="00AB394C"/>
    <w:rsid w:val="00AB6A2E"/>
    <w:rsid w:val="00AB7355"/>
    <w:rsid w:val="00AC11A9"/>
    <w:rsid w:val="00AC245D"/>
    <w:rsid w:val="00AC2C11"/>
    <w:rsid w:val="00AC3111"/>
    <w:rsid w:val="00AC32B2"/>
    <w:rsid w:val="00AC5015"/>
    <w:rsid w:val="00AC50A2"/>
    <w:rsid w:val="00AC594E"/>
    <w:rsid w:val="00AC654C"/>
    <w:rsid w:val="00AC75D5"/>
    <w:rsid w:val="00AD1A36"/>
    <w:rsid w:val="00AD217D"/>
    <w:rsid w:val="00AD5FB9"/>
    <w:rsid w:val="00AD685B"/>
    <w:rsid w:val="00AD79C8"/>
    <w:rsid w:val="00AE0D53"/>
    <w:rsid w:val="00AE184A"/>
    <w:rsid w:val="00AE2E78"/>
    <w:rsid w:val="00AE6C27"/>
    <w:rsid w:val="00AF051B"/>
    <w:rsid w:val="00AF1F1F"/>
    <w:rsid w:val="00AF3805"/>
    <w:rsid w:val="00B04896"/>
    <w:rsid w:val="00B062C5"/>
    <w:rsid w:val="00B068F8"/>
    <w:rsid w:val="00B07618"/>
    <w:rsid w:val="00B1020C"/>
    <w:rsid w:val="00B11C1F"/>
    <w:rsid w:val="00B12DF0"/>
    <w:rsid w:val="00B17141"/>
    <w:rsid w:val="00B25368"/>
    <w:rsid w:val="00B25CCF"/>
    <w:rsid w:val="00B272F1"/>
    <w:rsid w:val="00B305B0"/>
    <w:rsid w:val="00B31140"/>
    <w:rsid w:val="00B3133A"/>
    <w:rsid w:val="00B31575"/>
    <w:rsid w:val="00B3549B"/>
    <w:rsid w:val="00B35A76"/>
    <w:rsid w:val="00B3627A"/>
    <w:rsid w:val="00B36DF3"/>
    <w:rsid w:val="00B37F91"/>
    <w:rsid w:val="00B41494"/>
    <w:rsid w:val="00B44297"/>
    <w:rsid w:val="00B4535D"/>
    <w:rsid w:val="00B507AF"/>
    <w:rsid w:val="00B5220E"/>
    <w:rsid w:val="00B52964"/>
    <w:rsid w:val="00B547D4"/>
    <w:rsid w:val="00B55993"/>
    <w:rsid w:val="00B576DC"/>
    <w:rsid w:val="00B57E29"/>
    <w:rsid w:val="00B61F88"/>
    <w:rsid w:val="00B656B3"/>
    <w:rsid w:val="00B662EF"/>
    <w:rsid w:val="00B66AFB"/>
    <w:rsid w:val="00B73D97"/>
    <w:rsid w:val="00B745FD"/>
    <w:rsid w:val="00B7541D"/>
    <w:rsid w:val="00B77C7D"/>
    <w:rsid w:val="00B81164"/>
    <w:rsid w:val="00B81399"/>
    <w:rsid w:val="00B83A61"/>
    <w:rsid w:val="00B8526E"/>
    <w:rsid w:val="00B852FC"/>
    <w:rsid w:val="00B8547D"/>
    <w:rsid w:val="00B86F27"/>
    <w:rsid w:val="00B923E8"/>
    <w:rsid w:val="00B9370D"/>
    <w:rsid w:val="00B93AC2"/>
    <w:rsid w:val="00B9569E"/>
    <w:rsid w:val="00B97BCF"/>
    <w:rsid w:val="00BA1194"/>
    <w:rsid w:val="00BA1C4A"/>
    <w:rsid w:val="00BA47BD"/>
    <w:rsid w:val="00BA4D95"/>
    <w:rsid w:val="00BA7BBC"/>
    <w:rsid w:val="00BB01BA"/>
    <w:rsid w:val="00BB3BD9"/>
    <w:rsid w:val="00BB636E"/>
    <w:rsid w:val="00BB6DB6"/>
    <w:rsid w:val="00BB7DF3"/>
    <w:rsid w:val="00BC188B"/>
    <w:rsid w:val="00BC614E"/>
    <w:rsid w:val="00BD3C00"/>
    <w:rsid w:val="00BD7D1C"/>
    <w:rsid w:val="00BE031B"/>
    <w:rsid w:val="00BE2F8D"/>
    <w:rsid w:val="00BE3812"/>
    <w:rsid w:val="00BE4473"/>
    <w:rsid w:val="00BF315E"/>
    <w:rsid w:val="00BF5861"/>
    <w:rsid w:val="00BF605F"/>
    <w:rsid w:val="00BF769E"/>
    <w:rsid w:val="00BF7FA8"/>
    <w:rsid w:val="00C00EAF"/>
    <w:rsid w:val="00C03855"/>
    <w:rsid w:val="00C04FAD"/>
    <w:rsid w:val="00C07F17"/>
    <w:rsid w:val="00C1135B"/>
    <w:rsid w:val="00C138E7"/>
    <w:rsid w:val="00C16D14"/>
    <w:rsid w:val="00C17122"/>
    <w:rsid w:val="00C22FD4"/>
    <w:rsid w:val="00C24B51"/>
    <w:rsid w:val="00C250D5"/>
    <w:rsid w:val="00C26F3D"/>
    <w:rsid w:val="00C27D21"/>
    <w:rsid w:val="00C27EAD"/>
    <w:rsid w:val="00C3330D"/>
    <w:rsid w:val="00C33A4A"/>
    <w:rsid w:val="00C33E97"/>
    <w:rsid w:val="00C34275"/>
    <w:rsid w:val="00C3459A"/>
    <w:rsid w:val="00C35666"/>
    <w:rsid w:val="00C360CA"/>
    <w:rsid w:val="00C36999"/>
    <w:rsid w:val="00C4059E"/>
    <w:rsid w:val="00C44632"/>
    <w:rsid w:val="00C46B02"/>
    <w:rsid w:val="00C47634"/>
    <w:rsid w:val="00C51687"/>
    <w:rsid w:val="00C521DC"/>
    <w:rsid w:val="00C52F42"/>
    <w:rsid w:val="00C558E4"/>
    <w:rsid w:val="00C57156"/>
    <w:rsid w:val="00C60072"/>
    <w:rsid w:val="00C6101B"/>
    <w:rsid w:val="00C62C5D"/>
    <w:rsid w:val="00C71699"/>
    <w:rsid w:val="00C717A6"/>
    <w:rsid w:val="00C71BEB"/>
    <w:rsid w:val="00C73537"/>
    <w:rsid w:val="00C74E3E"/>
    <w:rsid w:val="00C75B64"/>
    <w:rsid w:val="00C76315"/>
    <w:rsid w:val="00C810C5"/>
    <w:rsid w:val="00C82CD7"/>
    <w:rsid w:val="00C831D2"/>
    <w:rsid w:val="00C86A4D"/>
    <w:rsid w:val="00C91ADB"/>
    <w:rsid w:val="00C925F8"/>
    <w:rsid w:val="00C92898"/>
    <w:rsid w:val="00C92EA3"/>
    <w:rsid w:val="00C93684"/>
    <w:rsid w:val="00C94337"/>
    <w:rsid w:val="00C95407"/>
    <w:rsid w:val="00CA4340"/>
    <w:rsid w:val="00CA4E3A"/>
    <w:rsid w:val="00CA7374"/>
    <w:rsid w:val="00CA74B6"/>
    <w:rsid w:val="00CB24B1"/>
    <w:rsid w:val="00CB43C8"/>
    <w:rsid w:val="00CB71FE"/>
    <w:rsid w:val="00CC1E74"/>
    <w:rsid w:val="00CC7CCC"/>
    <w:rsid w:val="00CD3105"/>
    <w:rsid w:val="00CD3692"/>
    <w:rsid w:val="00CD4198"/>
    <w:rsid w:val="00CD611F"/>
    <w:rsid w:val="00CD6C84"/>
    <w:rsid w:val="00CD75D1"/>
    <w:rsid w:val="00CE5238"/>
    <w:rsid w:val="00CE7514"/>
    <w:rsid w:val="00CF385E"/>
    <w:rsid w:val="00CF3F56"/>
    <w:rsid w:val="00CF410F"/>
    <w:rsid w:val="00CF736D"/>
    <w:rsid w:val="00D025E3"/>
    <w:rsid w:val="00D0374A"/>
    <w:rsid w:val="00D04C6E"/>
    <w:rsid w:val="00D0612E"/>
    <w:rsid w:val="00D07384"/>
    <w:rsid w:val="00D11094"/>
    <w:rsid w:val="00D248DE"/>
    <w:rsid w:val="00D25440"/>
    <w:rsid w:val="00D264A7"/>
    <w:rsid w:val="00D27B82"/>
    <w:rsid w:val="00D326DF"/>
    <w:rsid w:val="00D32AE4"/>
    <w:rsid w:val="00D33A7B"/>
    <w:rsid w:val="00D34175"/>
    <w:rsid w:val="00D35AE0"/>
    <w:rsid w:val="00D4159A"/>
    <w:rsid w:val="00D46858"/>
    <w:rsid w:val="00D47B33"/>
    <w:rsid w:val="00D500E9"/>
    <w:rsid w:val="00D516A3"/>
    <w:rsid w:val="00D51A2C"/>
    <w:rsid w:val="00D55DB2"/>
    <w:rsid w:val="00D56070"/>
    <w:rsid w:val="00D567EE"/>
    <w:rsid w:val="00D56817"/>
    <w:rsid w:val="00D56C49"/>
    <w:rsid w:val="00D610DB"/>
    <w:rsid w:val="00D641E1"/>
    <w:rsid w:val="00D646A0"/>
    <w:rsid w:val="00D647AD"/>
    <w:rsid w:val="00D65972"/>
    <w:rsid w:val="00D66C17"/>
    <w:rsid w:val="00D67392"/>
    <w:rsid w:val="00D7520B"/>
    <w:rsid w:val="00D80917"/>
    <w:rsid w:val="00D80CC8"/>
    <w:rsid w:val="00D81227"/>
    <w:rsid w:val="00D82761"/>
    <w:rsid w:val="00D82845"/>
    <w:rsid w:val="00D84D6B"/>
    <w:rsid w:val="00D8542D"/>
    <w:rsid w:val="00D87A11"/>
    <w:rsid w:val="00D926FB"/>
    <w:rsid w:val="00D94F97"/>
    <w:rsid w:val="00D95E78"/>
    <w:rsid w:val="00D96C60"/>
    <w:rsid w:val="00DA0383"/>
    <w:rsid w:val="00DA4243"/>
    <w:rsid w:val="00DA51B8"/>
    <w:rsid w:val="00DA631F"/>
    <w:rsid w:val="00DB18B9"/>
    <w:rsid w:val="00DB3120"/>
    <w:rsid w:val="00DC2DDA"/>
    <w:rsid w:val="00DC35F7"/>
    <w:rsid w:val="00DC4999"/>
    <w:rsid w:val="00DC6A71"/>
    <w:rsid w:val="00DC7B26"/>
    <w:rsid w:val="00DD028A"/>
    <w:rsid w:val="00DD0B9E"/>
    <w:rsid w:val="00DD19B6"/>
    <w:rsid w:val="00DD2863"/>
    <w:rsid w:val="00DE01D9"/>
    <w:rsid w:val="00DE131D"/>
    <w:rsid w:val="00DE1A49"/>
    <w:rsid w:val="00DE2A34"/>
    <w:rsid w:val="00DE68F6"/>
    <w:rsid w:val="00DE7A7F"/>
    <w:rsid w:val="00DF3198"/>
    <w:rsid w:val="00E030C8"/>
    <w:rsid w:val="00E0357D"/>
    <w:rsid w:val="00E055F1"/>
    <w:rsid w:val="00E06428"/>
    <w:rsid w:val="00E10F92"/>
    <w:rsid w:val="00E124C9"/>
    <w:rsid w:val="00E146CA"/>
    <w:rsid w:val="00E158EC"/>
    <w:rsid w:val="00E161C6"/>
    <w:rsid w:val="00E1632A"/>
    <w:rsid w:val="00E16DA8"/>
    <w:rsid w:val="00E21ED5"/>
    <w:rsid w:val="00E21FD7"/>
    <w:rsid w:val="00E24391"/>
    <w:rsid w:val="00E25F97"/>
    <w:rsid w:val="00E26320"/>
    <w:rsid w:val="00E264B6"/>
    <w:rsid w:val="00E274D7"/>
    <w:rsid w:val="00E30028"/>
    <w:rsid w:val="00E3087B"/>
    <w:rsid w:val="00E3119F"/>
    <w:rsid w:val="00E351A4"/>
    <w:rsid w:val="00E35CCC"/>
    <w:rsid w:val="00E37A5E"/>
    <w:rsid w:val="00E4072D"/>
    <w:rsid w:val="00E42107"/>
    <w:rsid w:val="00E435CD"/>
    <w:rsid w:val="00E4401C"/>
    <w:rsid w:val="00E44F4E"/>
    <w:rsid w:val="00E51E01"/>
    <w:rsid w:val="00E53847"/>
    <w:rsid w:val="00E54FC3"/>
    <w:rsid w:val="00E6021E"/>
    <w:rsid w:val="00E60E1E"/>
    <w:rsid w:val="00E61CAD"/>
    <w:rsid w:val="00E648B9"/>
    <w:rsid w:val="00E652DE"/>
    <w:rsid w:val="00E6563D"/>
    <w:rsid w:val="00E6672F"/>
    <w:rsid w:val="00E67EEE"/>
    <w:rsid w:val="00E71D3D"/>
    <w:rsid w:val="00E7300B"/>
    <w:rsid w:val="00E73190"/>
    <w:rsid w:val="00E741EF"/>
    <w:rsid w:val="00E74CF8"/>
    <w:rsid w:val="00E74DB7"/>
    <w:rsid w:val="00E75EBC"/>
    <w:rsid w:val="00E76A2E"/>
    <w:rsid w:val="00E77311"/>
    <w:rsid w:val="00E77D42"/>
    <w:rsid w:val="00E80C31"/>
    <w:rsid w:val="00E80FA4"/>
    <w:rsid w:val="00E81551"/>
    <w:rsid w:val="00E97859"/>
    <w:rsid w:val="00EA0413"/>
    <w:rsid w:val="00EA1B59"/>
    <w:rsid w:val="00EA5F72"/>
    <w:rsid w:val="00EB1347"/>
    <w:rsid w:val="00EB2043"/>
    <w:rsid w:val="00EB22B9"/>
    <w:rsid w:val="00EB2624"/>
    <w:rsid w:val="00EB4A4F"/>
    <w:rsid w:val="00EC0C75"/>
    <w:rsid w:val="00EC3D3A"/>
    <w:rsid w:val="00EC45B2"/>
    <w:rsid w:val="00ED04FD"/>
    <w:rsid w:val="00ED1C3E"/>
    <w:rsid w:val="00ED1EAD"/>
    <w:rsid w:val="00ED2C32"/>
    <w:rsid w:val="00ED3833"/>
    <w:rsid w:val="00ED6779"/>
    <w:rsid w:val="00EE02A1"/>
    <w:rsid w:val="00EE03D5"/>
    <w:rsid w:val="00EE5D3F"/>
    <w:rsid w:val="00EE6892"/>
    <w:rsid w:val="00EF19E8"/>
    <w:rsid w:val="00EF26FD"/>
    <w:rsid w:val="00EF7FC5"/>
    <w:rsid w:val="00F01A9B"/>
    <w:rsid w:val="00F027FA"/>
    <w:rsid w:val="00F05CFB"/>
    <w:rsid w:val="00F07D58"/>
    <w:rsid w:val="00F117B8"/>
    <w:rsid w:val="00F153FE"/>
    <w:rsid w:val="00F20120"/>
    <w:rsid w:val="00F21D5F"/>
    <w:rsid w:val="00F240BB"/>
    <w:rsid w:val="00F2500F"/>
    <w:rsid w:val="00F32D6B"/>
    <w:rsid w:val="00F360A7"/>
    <w:rsid w:val="00F3644C"/>
    <w:rsid w:val="00F37E33"/>
    <w:rsid w:val="00F4182C"/>
    <w:rsid w:val="00F43B4A"/>
    <w:rsid w:val="00F43D9B"/>
    <w:rsid w:val="00F457F7"/>
    <w:rsid w:val="00F46937"/>
    <w:rsid w:val="00F55133"/>
    <w:rsid w:val="00F5540A"/>
    <w:rsid w:val="00F5545B"/>
    <w:rsid w:val="00F556C7"/>
    <w:rsid w:val="00F57FED"/>
    <w:rsid w:val="00F60B15"/>
    <w:rsid w:val="00F62717"/>
    <w:rsid w:val="00F63B69"/>
    <w:rsid w:val="00F63ED0"/>
    <w:rsid w:val="00F65580"/>
    <w:rsid w:val="00F73B5F"/>
    <w:rsid w:val="00F73FAB"/>
    <w:rsid w:val="00F75C8E"/>
    <w:rsid w:val="00F76D48"/>
    <w:rsid w:val="00F7726E"/>
    <w:rsid w:val="00F80BE5"/>
    <w:rsid w:val="00F81A19"/>
    <w:rsid w:val="00F81DD1"/>
    <w:rsid w:val="00F82975"/>
    <w:rsid w:val="00F83387"/>
    <w:rsid w:val="00F8346B"/>
    <w:rsid w:val="00F86A3E"/>
    <w:rsid w:val="00F86AE0"/>
    <w:rsid w:val="00F8732D"/>
    <w:rsid w:val="00F91116"/>
    <w:rsid w:val="00F91EA6"/>
    <w:rsid w:val="00F92C3E"/>
    <w:rsid w:val="00FA006F"/>
    <w:rsid w:val="00FA00EC"/>
    <w:rsid w:val="00FA15E2"/>
    <w:rsid w:val="00FA27A4"/>
    <w:rsid w:val="00FA445E"/>
    <w:rsid w:val="00FB048D"/>
    <w:rsid w:val="00FC1C68"/>
    <w:rsid w:val="00FC67DA"/>
    <w:rsid w:val="00FC77CC"/>
    <w:rsid w:val="00FC7EF7"/>
    <w:rsid w:val="00FD1BAC"/>
    <w:rsid w:val="00FD4CA8"/>
    <w:rsid w:val="00FD4E94"/>
    <w:rsid w:val="00FD6969"/>
    <w:rsid w:val="00FE0194"/>
    <w:rsid w:val="00FE025C"/>
    <w:rsid w:val="00FE3605"/>
    <w:rsid w:val="00FE362B"/>
    <w:rsid w:val="00FE4924"/>
    <w:rsid w:val="00FE606D"/>
    <w:rsid w:val="00FE627F"/>
    <w:rsid w:val="00FE67D7"/>
    <w:rsid w:val="00FE71DD"/>
    <w:rsid w:val="00FF0296"/>
    <w:rsid w:val="00FF348A"/>
    <w:rsid w:val="00FF5A88"/>
    <w:rsid w:val="00FF6648"/>
    <w:rsid w:val="00FF68BC"/>
    <w:rsid w:val="00FF764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1E78C80B"/>
  <w15:docId w15:val="{91B72122-39B1-43E6-A2B1-5D1C5B56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A47BD"/>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6E2C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4D3EC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1E3AB2"/>
    <w:pPr>
      <w:ind w:left="720"/>
      <w:contextualSpacing/>
    </w:pPr>
  </w:style>
  <w:style w:type="character" w:customStyle="1" w:styleId="GlavaZnak">
    <w:name w:val="Glava Znak"/>
    <w:basedOn w:val="Privzetapisavaodstavka"/>
    <w:link w:val="Glava"/>
    <w:rsid w:val="001E3AB2"/>
    <w:rPr>
      <w:rFonts w:ascii="Arial" w:hAnsi="Arial"/>
      <w:szCs w:val="24"/>
      <w:lang w:val="en-US" w:eastAsia="en-US"/>
    </w:rPr>
  </w:style>
  <w:style w:type="paragraph" w:customStyle="1" w:styleId="Naslovpredpisa">
    <w:name w:val="Naslov_predpisa"/>
    <w:basedOn w:val="Navaden"/>
    <w:link w:val="NaslovpredpisaZnak"/>
    <w:qFormat/>
    <w:rsid w:val="001E3AB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1E3AB2"/>
    <w:rPr>
      <w:rFonts w:ascii="Arial" w:hAnsi="Arial" w:cs="Arial"/>
      <w:b/>
      <w:sz w:val="22"/>
      <w:szCs w:val="22"/>
    </w:rPr>
  </w:style>
  <w:style w:type="paragraph" w:customStyle="1" w:styleId="Poglavje">
    <w:name w:val="Poglavje"/>
    <w:basedOn w:val="Navaden"/>
    <w:qFormat/>
    <w:rsid w:val="001E3AB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uiPriority w:val="99"/>
    <w:qFormat/>
    <w:rsid w:val="001E3AB2"/>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uiPriority w:val="99"/>
    <w:rsid w:val="001E3AB2"/>
    <w:rPr>
      <w:rFonts w:ascii="Arial" w:hAnsi="Arial" w:cs="Arial"/>
      <w:sz w:val="22"/>
      <w:szCs w:val="22"/>
    </w:rPr>
  </w:style>
  <w:style w:type="paragraph" w:customStyle="1" w:styleId="Oddelek">
    <w:name w:val="Oddelek"/>
    <w:basedOn w:val="Navaden"/>
    <w:link w:val="OddelekZnak1"/>
    <w:qFormat/>
    <w:rsid w:val="001E3AB2"/>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1E3AB2"/>
    <w:rPr>
      <w:rFonts w:ascii="Arial" w:hAnsi="Arial" w:cs="Arial"/>
      <w:b/>
      <w:sz w:val="22"/>
      <w:szCs w:val="22"/>
    </w:rPr>
  </w:style>
  <w:style w:type="paragraph" w:customStyle="1" w:styleId="Alineazaodstavkom">
    <w:name w:val="Alinea za odstavkom"/>
    <w:basedOn w:val="Navaden"/>
    <w:link w:val="AlineazaodstavkomZnak"/>
    <w:qFormat/>
    <w:rsid w:val="001E3AB2"/>
    <w:pPr>
      <w:numPr>
        <w:numId w:val="2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1E3AB2"/>
    <w:rPr>
      <w:rFonts w:ascii="Arial" w:hAnsi="Arial" w:cs="Arial"/>
      <w:sz w:val="22"/>
      <w:szCs w:val="22"/>
    </w:rPr>
  </w:style>
  <w:style w:type="paragraph" w:customStyle="1" w:styleId="Odstavekseznama1">
    <w:name w:val="Odstavek seznama1"/>
    <w:basedOn w:val="Navaden"/>
    <w:qFormat/>
    <w:rsid w:val="001E3AB2"/>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1E3AB2"/>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1E3AB2"/>
    <w:rPr>
      <w:rFonts w:ascii="Arial" w:hAnsi="Arial" w:cs="Arial"/>
      <w:sz w:val="22"/>
      <w:szCs w:val="22"/>
    </w:rPr>
  </w:style>
  <w:style w:type="character" w:customStyle="1" w:styleId="rkovnatokazaodstavkomZnak">
    <w:name w:val="Črkovna točka_za odstavkom Znak"/>
    <w:link w:val="rkovnatokazaodstavkom"/>
    <w:rsid w:val="001E3AB2"/>
    <w:rPr>
      <w:rFonts w:ascii="Arial" w:hAnsi="Arial"/>
    </w:rPr>
  </w:style>
  <w:style w:type="paragraph" w:customStyle="1" w:styleId="rkovnatokazaodstavkom">
    <w:name w:val="Črkovna točka_za odstavkom"/>
    <w:basedOn w:val="Navaden"/>
    <w:link w:val="rkovnatokazaodstavkomZnak"/>
    <w:qFormat/>
    <w:rsid w:val="001E3AB2"/>
    <w:pPr>
      <w:numPr>
        <w:numId w:val="13"/>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E3AB2"/>
  </w:style>
  <w:style w:type="character" w:customStyle="1" w:styleId="OdsekZnak">
    <w:name w:val="Odsek Znak"/>
    <w:basedOn w:val="OddelekZnak1"/>
    <w:link w:val="Odsek"/>
    <w:rsid w:val="001E3AB2"/>
    <w:rPr>
      <w:rFonts w:ascii="Arial" w:hAnsi="Arial" w:cs="Arial"/>
      <w:b/>
      <w:sz w:val="22"/>
      <w:szCs w:val="22"/>
    </w:rPr>
  </w:style>
  <w:style w:type="character" w:customStyle="1" w:styleId="TelobesedilaZnak">
    <w:name w:val="Telo besedila Znak"/>
    <w:basedOn w:val="Privzetapisavaodstavka"/>
    <w:link w:val="Telobesedila"/>
    <w:rsid w:val="001E3AB2"/>
  </w:style>
  <w:style w:type="paragraph" w:styleId="Telobesedila">
    <w:name w:val="Body Text"/>
    <w:basedOn w:val="Navaden"/>
    <w:link w:val="TelobesedilaZnak"/>
    <w:qFormat/>
    <w:rsid w:val="001E3AB2"/>
    <w:pPr>
      <w:widowControl w:val="0"/>
      <w:spacing w:after="280" w:line="300" w:lineRule="auto"/>
    </w:pPr>
    <w:rPr>
      <w:rFonts w:ascii="Times New Roman" w:hAnsi="Times New Roman"/>
      <w:szCs w:val="20"/>
      <w:lang w:val="sl-SI" w:eastAsia="sl-SI"/>
    </w:rPr>
  </w:style>
  <w:style w:type="character" w:customStyle="1" w:styleId="TelobesedilaZnak1">
    <w:name w:val="Telo besedila Znak1"/>
    <w:basedOn w:val="Privzetapisavaodstavka"/>
    <w:uiPriority w:val="99"/>
    <w:rsid w:val="001E3AB2"/>
    <w:rPr>
      <w:rFonts w:ascii="Arial" w:hAnsi="Arial"/>
      <w:szCs w:val="24"/>
      <w:lang w:val="en-US" w:eastAsia="en-US"/>
    </w:rPr>
  </w:style>
  <w:style w:type="paragraph" w:styleId="Besedilooblaka">
    <w:name w:val="Balloon Text"/>
    <w:basedOn w:val="Navaden"/>
    <w:link w:val="BesedilooblakaZnak"/>
    <w:uiPriority w:val="99"/>
    <w:unhideWhenUsed/>
    <w:rsid w:val="001E3AB2"/>
    <w:pPr>
      <w:spacing w:line="240" w:lineRule="auto"/>
    </w:pPr>
    <w:rPr>
      <w:rFonts w:ascii="Segoe UI" w:hAnsi="Segoe UI" w:cs="Segoe UI"/>
      <w:sz w:val="18"/>
      <w:szCs w:val="18"/>
      <w:lang w:val="sl-SI"/>
    </w:rPr>
  </w:style>
  <w:style w:type="character" w:customStyle="1" w:styleId="BesedilooblakaZnak">
    <w:name w:val="Besedilo oblačka Znak"/>
    <w:basedOn w:val="Privzetapisavaodstavka"/>
    <w:link w:val="Besedilooblaka"/>
    <w:uiPriority w:val="99"/>
    <w:rsid w:val="001E3AB2"/>
    <w:rPr>
      <w:rFonts w:ascii="Segoe UI" w:hAnsi="Segoe UI" w:cs="Segoe UI"/>
      <w:sz w:val="18"/>
      <w:szCs w:val="18"/>
      <w:lang w:eastAsia="en-US"/>
    </w:rPr>
  </w:style>
  <w:style w:type="paragraph" w:customStyle="1" w:styleId="Default">
    <w:name w:val="Default"/>
    <w:rsid w:val="001E3AB2"/>
    <w:pPr>
      <w:autoSpaceDE w:val="0"/>
      <w:autoSpaceDN w:val="0"/>
      <w:adjustRightInd w:val="0"/>
    </w:pPr>
    <w:rPr>
      <w:rFonts w:ascii="Arial" w:eastAsia="Calibri" w:hAnsi="Arial" w:cs="Arial"/>
      <w:color w:val="000000"/>
      <w:sz w:val="24"/>
      <w:szCs w:val="24"/>
    </w:rPr>
  </w:style>
  <w:style w:type="paragraph" w:styleId="Navadensplet">
    <w:name w:val="Normal (Web)"/>
    <w:basedOn w:val="Navaden"/>
    <w:uiPriority w:val="99"/>
    <w:unhideWhenUsed/>
    <w:rsid w:val="001E3AB2"/>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1E3AB2"/>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E61CAD"/>
    <w:rPr>
      <w:sz w:val="16"/>
      <w:szCs w:val="16"/>
    </w:rPr>
  </w:style>
  <w:style w:type="paragraph" w:styleId="Pripombabesedilo">
    <w:name w:val="annotation text"/>
    <w:basedOn w:val="Navaden"/>
    <w:link w:val="PripombabesediloZnak"/>
    <w:uiPriority w:val="99"/>
    <w:unhideWhenUsed/>
    <w:rsid w:val="00E61CAD"/>
    <w:pPr>
      <w:spacing w:line="240" w:lineRule="auto"/>
    </w:pPr>
    <w:rPr>
      <w:szCs w:val="20"/>
    </w:rPr>
  </w:style>
  <w:style w:type="character" w:customStyle="1" w:styleId="PripombabesediloZnak">
    <w:name w:val="Pripomba – besedilo Znak"/>
    <w:basedOn w:val="Privzetapisavaodstavka"/>
    <w:link w:val="Pripombabesedilo"/>
    <w:uiPriority w:val="99"/>
    <w:rsid w:val="00E61CA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9F0C85"/>
    <w:rPr>
      <w:b/>
      <w:bCs/>
    </w:rPr>
  </w:style>
  <w:style w:type="character" w:customStyle="1" w:styleId="ZadevapripombeZnak">
    <w:name w:val="Zadeva pripombe Znak"/>
    <w:basedOn w:val="PripombabesediloZnak"/>
    <w:link w:val="Zadevapripombe"/>
    <w:semiHidden/>
    <w:rsid w:val="009F0C85"/>
    <w:rPr>
      <w:rFonts w:ascii="Arial" w:hAnsi="Arial"/>
      <w:b/>
      <w:bCs/>
      <w:lang w:val="en-US" w:eastAsia="en-US"/>
    </w:rPr>
  </w:style>
  <w:style w:type="character" w:customStyle="1" w:styleId="Naslov3Znak">
    <w:name w:val="Naslov 3 Znak"/>
    <w:basedOn w:val="Privzetapisavaodstavka"/>
    <w:link w:val="Naslov3"/>
    <w:semiHidden/>
    <w:rsid w:val="004D3EC1"/>
    <w:rPr>
      <w:rFonts w:asciiTheme="majorHAnsi" w:eastAsiaTheme="majorEastAsia" w:hAnsiTheme="majorHAnsi" w:cstheme="majorBidi"/>
      <w:color w:val="1F3763" w:themeColor="accent1" w:themeShade="7F"/>
      <w:sz w:val="24"/>
      <w:szCs w:val="24"/>
      <w:lang w:val="en-US" w:eastAsia="en-US"/>
    </w:rPr>
  </w:style>
  <w:style w:type="paragraph" w:styleId="Revizija">
    <w:name w:val="Revision"/>
    <w:hidden/>
    <w:uiPriority w:val="99"/>
    <w:semiHidden/>
    <w:rsid w:val="006A5D33"/>
    <w:rPr>
      <w:rFonts w:ascii="Arial" w:hAnsi="Arial"/>
      <w:szCs w:val="24"/>
      <w:lang w:val="en-US" w:eastAsia="en-US"/>
    </w:rPr>
  </w:style>
  <w:style w:type="character" w:customStyle="1" w:styleId="Naslov1Znak">
    <w:name w:val="Naslov 1 Znak"/>
    <w:aliases w:val="NASLOV Znak"/>
    <w:basedOn w:val="Privzetapisavaodstavka"/>
    <w:link w:val="Naslov1"/>
    <w:rsid w:val="006759D6"/>
    <w:rPr>
      <w:rFonts w:ascii="Arial" w:hAnsi="Arial"/>
      <w:b/>
      <w:kern w:val="32"/>
      <w:sz w:val="28"/>
      <w:szCs w:val="32"/>
    </w:rPr>
  </w:style>
  <w:style w:type="character" w:customStyle="1" w:styleId="NogaZnak">
    <w:name w:val="Noga Znak"/>
    <w:basedOn w:val="Privzetapisavaodstavka"/>
    <w:link w:val="Noga"/>
    <w:uiPriority w:val="99"/>
    <w:rsid w:val="006759D6"/>
    <w:rPr>
      <w:rFonts w:ascii="Arial" w:hAnsi="Arial"/>
      <w:szCs w:val="24"/>
      <w:lang w:val="en-US" w:eastAsia="en-US"/>
    </w:rPr>
  </w:style>
  <w:style w:type="table" w:customStyle="1" w:styleId="Tabelamrea1">
    <w:name w:val="Tabela – mreža1"/>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lineazaodstavkom0">
    <w:name w:val="alineazaodstavkom"/>
    <w:basedOn w:val="Navaden"/>
    <w:rsid w:val="00E4401C"/>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rsid w:val="00264F99"/>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264F99"/>
    <w:pPr>
      <w:spacing w:before="100" w:beforeAutospacing="1" w:after="100" w:afterAutospacing="1" w:line="240" w:lineRule="auto"/>
    </w:pPr>
    <w:rPr>
      <w:rFonts w:ascii="Times New Roman" w:hAnsi="Times New Roman"/>
      <w:sz w:val="24"/>
      <w:lang w:val="sl-SI" w:eastAsia="sl-SI"/>
    </w:rPr>
  </w:style>
  <w:style w:type="paragraph" w:styleId="Sprotnaopomba-besedilo">
    <w:name w:val="footnote text"/>
    <w:basedOn w:val="Navaden"/>
    <w:link w:val="Sprotnaopomba-besediloZnak"/>
    <w:uiPriority w:val="99"/>
    <w:semiHidden/>
    <w:unhideWhenUsed/>
    <w:rsid w:val="009100EF"/>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100EF"/>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9100EF"/>
    <w:rPr>
      <w:vertAlign w:val="superscript"/>
    </w:rPr>
  </w:style>
  <w:style w:type="character" w:customStyle="1" w:styleId="Naslov2Znak">
    <w:name w:val="Naslov 2 Znak"/>
    <w:basedOn w:val="Privzetapisavaodstavka"/>
    <w:link w:val="Naslov2"/>
    <w:semiHidden/>
    <w:rsid w:val="006E2C76"/>
    <w:rPr>
      <w:rFonts w:asciiTheme="majorHAnsi" w:eastAsiaTheme="majorEastAsia" w:hAnsiTheme="majorHAnsi" w:cstheme="majorBidi"/>
      <w:color w:val="2F5496" w:themeColor="accent1" w:themeShade="BF"/>
      <w:sz w:val="26"/>
      <w:szCs w:val="26"/>
      <w:lang w:val="en-US" w:eastAsia="en-US"/>
    </w:rPr>
  </w:style>
  <w:style w:type="character" w:customStyle="1" w:styleId="Nerazreenaomemba1">
    <w:name w:val="Nerazrešena omemba1"/>
    <w:basedOn w:val="Privzetapisavaodstavka"/>
    <w:uiPriority w:val="99"/>
    <w:semiHidden/>
    <w:unhideWhenUsed/>
    <w:rsid w:val="006E2C76"/>
    <w:rPr>
      <w:color w:val="605E5C"/>
      <w:shd w:val="clear" w:color="auto" w:fill="E1DFDD"/>
    </w:rPr>
  </w:style>
  <w:style w:type="character" w:customStyle="1" w:styleId="cf01">
    <w:name w:val="cf01"/>
    <w:basedOn w:val="Privzetapisavaodstavka"/>
    <w:rsid w:val="009A37F5"/>
    <w:rPr>
      <w:rFonts w:ascii="Segoe UI" w:hAnsi="Segoe UI" w:cs="Segoe UI" w:hint="default"/>
      <w:color w:val="292B2C"/>
      <w:sz w:val="18"/>
      <w:szCs w:val="18"/>
      <w:shd w:val="clear" w:color="auto" w:fill="FFFFFF"/>
    </w:rPr>
  </w:style>
  <w:style w:type="character" w:customStyle="1" w:styleId="cf11">
    <w:name w:val="cf11"/>
    <w:basedOn w:val="Privzetapisavaodstavka"/>
    <w:rsid w:val="005F6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8180">
      <w:bodyDiv w:val="1"/>
      <w:marLeft w:val="0"/>
      <w:marRight w:val="0"/>
      <w:marTop w:val="0"/>
      <w:marBottom w:val="0"/>
      <w:divBdr>
        <w:top w:val="none" w:sz="0" w:space="0" w:color="auto"/>
        <w:left w:val="none" w:sz="0" w:space="0" w:color="auto"/>
        <w:bottom w:val="none" w:sz="0" w:space="0" w:color="auto"/>
        <w:right w:val="none" w:sz="0" w:space="0" w:color="auto"/>
      </w:divBdr>
    </w:div>
    <w:div w:id="103577072">
      <w:bodyDiv w:val="1"/>
      <w:marLeft w:val="0"/>
      <w:marRight w:val="0"/>
      <w:marTop w:val="0"/>
      <w:marBottom w:val="0"/>
      <w:divBdr>
        <w:top w:val="none" w:sz="0" w:space="0" w:color="auto"/>
        <w:left w:val="none" w:sz="0" w:space="0" w:color="auto"/>
        <w:bottom w:val="none" w:sz="0" w:space="0" w:color="auto"/>
        <w:right w:val="none" w:sz="0" w:space="0" w:color="auto"/>
      </w:divBdr>
    </w:div>
    <w:div w:id="105737673">
      <w:bodyDiv w:val="1"/>
      <w:marLeft w:val="0"/>
      <w:marRight w:val="0"/>
      <w:marTop w:val="0"/>
      <w:marBottom w:val="0"/>
      <w:divBdr>
        <w:top w:val="none" w:sz="0" w:space="0" w:color="auto"/>
        <w:left w:val="none" w:sz="0" w:space="0" w:color="auto"/>
        <w:bottom w:val="none" w:sz="0" w:space="0" w:color="auto"/>
        <w:right w:val="none" w:sz="0" w:space="0" w:color="auto"/>
      </w:divBdr>
    </w:div>
    <w:div w:id="107704126">
      <w:bodyDiv w:val="1"/>
      <w:marLeft w:val="0"/>
      <w:marRight w:val="0"/>
      <w:marTop w:val="0"/>
      <w:marBottom w:val="0"/>
      <w:divBdr>
        <w:top w:val="none" w:sz="0" w:space="0" w:color="auto"/>
        <w:left w:val="none" w:sz="0" w:space="0" w:color="auto"/>
        <w:bottom w:val="none" w:sz="0" w:space="0" w:color="auto"/>
        <w:right w:val="none" w:sz="0" w:space="0" w:color="auto"/>
      </w:divBdr>
    </w:div>
    <w:div w:id="279268794">
      <w:bodyDiv w:val="1"/>
      <w:marLeft w:val="0"/>
      <w:marRight w:val="0"/>
      <w:marTop w:val="0"/>
      <w:marBottom w:val="0"/>
      <w:divBdr>
        <w:top w:val="none" w:sz="0" w:space="0" w:color="auto"/>
        <w:left w:val="none" w:sz="0" w:space="0" w:color="auto"/>
        <w:bottom w:val="none" w:sz="0" w:space="0" w:color="auto"/>
        <w:right w:val="none" w:sz="0" w:space="0" w:color="auto"/>
      </w:divBdr>
    </w:div>
    <w:div w:id="281616326">
      <w:bodyDiv w:val="1"/>
      <w:marLeft w:val="0"/>
      <w:marRight w:val="0"/>
      <w:marTop w:val="0"/>
      <w:marBottom w:val="0"/>
      <w:divBdr>
        <w:top w:val="none" w:sz="0" w:space="0" w:color="auto"/>
        <w:left w:val="none" w:sz="0" w:space="0" w:color="auto"/>
        <w:bottom w:val="none" w:sz="0" w:space="0" w:color="auto"/>
        <w:right w:val="none" w:sz="0" w:space="0" w:color="auto"/>
      </w:divBdr>
    </w:div>
    <w:div w:id="449665494">
      <w:bodyDiv w:val="1"/>
      <w:marLeft w:val="0"/>
      <w:marRight w:val="0"/>
      <w:marTop w:val="0"/>
      <w:marBottom w:val="0"/>
      <w:divBdr>
        <w:top w:val="none" w:sz="0" w:space="0" w:color="auto"/>
        <w:left w:val="none" w:sz="0" w:space="0" w:color="auto"/>
        <w:bottom w:val="none" w:sz="0" w:space="0" w:color="auto"/>
        <w:right w:val="none" w:sz="0" w:space="0" w:color="auto"/>
      </w:divBdr>
    </w:div>
    <w:div w:id="582687229">
      <w:bodyDiv w:val="1"/>
      <w:marLeft w:val="0"/>
      <w:marRight w:val="0"/>
      <w:marTop w:val="0"/>
      <w:marBottom w:val="0"/>
      <w:divBdr>
        <w:top w:val="none" w:sz="0" w:space="0" w:color="auto"/>
        <w:left w:val="none" w:sz="0" w:space="0" w:color="auto"/>
        <w:bottom w:val="none" w:sz="0" w:space="0" w:color="auto"/>
        <w:right w:val="none" w:sz="0" w:space="0" w:color="auto"/>
      </w:divBdr>
    </w:div>
    <w:div w:id="615597614">
      <w:bodyDiv w:val="1"/>
      <w:marLeft w:val="0"/>
      <w:marRight w:val="0"/>
      <w:marTop w:val="0"/>
      <w:marBottom w:val="0"/>
      <w:divBdr>
        <w:top w:val="none" w:sz="0" w:space="0" w:color="auto"/>
        <w:left w:val="none" w:sz="0" w:space="0" w:color="auto"/>
        <w:bottom w:val="none" w:sz="0" w:space="0" w:color="auto"/>
        <w:right w:val="none" w:sz="0" w:space="0" w:color="auto"/>
      </w:divBdr>
    </w:div>
    <w:div w:id="622614305">
      <w:bodyDiv w:val="1"/>
      <w:marLeft w:val="0"/>
      <w:marRight w:val="0"/>
      <w:marTop w:val="0"/>
      <w:marBottom w:val="0"/>
      <w:divBdr>
        <w:top w:val="none" w:sz="0" w:space="0" w:color="auto"/>
        <w:left w:val="none" w:sz="0" w:space="0" w:color="auto"/>
        <w:bottom w:val="none" w:sz="0" w:space="0" w:color="auto"/>
        <w:right w:val="none" w:sz="0" w:space="0" w:color="auto"/>
      </w:divBdr>
    </w:div>
    <w:div w:id="626854427">
      <w:bodyDiv w:val="1"/>
      <w:marLeft w:val="0"/>
      <w:marRight w:val="0"/>
      <w:marTop w:val="0"/>
      <w:marBottom w:val="0"/>
      <w:divBdr>
        <w:top w:val="none" w:sz="0" w:space="0" w:color="auto"/>
        <w:left w:val="none" w:sz="0" w:space="0" w:color="auto"/>
        <w:bottom w:val="none" w:sz="0" w:space="0" w:color="auto"/>
        <w:right w:val="none" w:sz="0" w:space="0" w:color="auto"/>
      </w:divBdr>
    </w:div>
    <w:div w:id="632978035">
      <w:bodyDiv w:val="1"/>
      <w:marLeft w:val="0"/>
      <w:marRight w:val="0"/>
      <w:marTop w:val="0"/>
      <w:marBottom w:val="0"/>
      <w:divBdr>
        <w:top w:val="none" w:sz="0" w:space="0" w:color="auto"/>
        <w:left w:val="none" w:sz="0" w:space="0" w:color="auto"/>
        <w:bottom w:val="none" w:sz="0" w:space="0" w:color="auto"/>
        <w:right w:val="none" w:sz="0" w:space="0" w:color="auto"/>
      </w:divBdr>
    </w:div>
    <w:div w:id="691345444">
      <w:bodyDiv w:val="1"/>
      <w:marLeft w:val="0"/>
      <w:marRight w:val="0"/>
      <w:marTop w:val="0"/>
      <w:marBottom w:val="0"/>
      <w:divBdr>
        <w:top w:val="none" w:sz="0" w:space="0" w:color="auto"/>
        <w:left w:val="none" w:sz="0" w:space="0" w:color="auto"/>
        <w:bottom w:val="none" w:sz="0" w:space="0" w:color="auto"/>
        <w:right w:val="none" w:sz="0" w:space="0" w:color="auto"/>
      </w:divBdr>
    </w:div>
    <w:div w:id="750195568">
      <w:bodyDiv w:val="1"/>
      <w:marLeft w:val="0"/>
      <w:marRight w:val="0"/>
      <w:marTop w:val="0"/>
      <w:marBottom w:val="0"/>
      <w:divBdr>
        <w:top w:val="none" w:sz="0" w:space="0" w:color="auto"/>
        <w:left w:val="none" w:sz="0" w:space="0" w:color="auto"/>
        <w:bottom w:val="none" w:sz="0" w:space="0" w:color="auto"/>
        <w:right w:val="none" w:sz="0" w:space="0" w:color="auto"/>
      </w:divBdr>
    </w:div>
    <w:div w:id="798572913">
      <w:bodyDiv w:val="1"/>
      <w:marLeft w:val="0"/>
      <w:marRight w:val="0"/>
      <w:marTop w:val="0"/>
      <w:marBottom w:val="0"/>
      <w:divBdr>
        <w:top w:val="none" w:sz="0" w:space="0" w:color="auto"/>
        <w:left w:val="none" w:sz="0" w:space="0" w:color="auto"/>
        <w:bottom w:val="none" w:sz="0" w:space="0" w:color="auto"/>
        <w:right w:val="none" w:sz="0" w:space="0" w:color="auto"/>
      </w:divBdr>
    </w:div>
    <w:div w:id="918633625">
      <w:bodyDiv w:val="1"/>
      <w:marLeft w:val="0"/>
      <w:marRight w:val="0"/>
      <w:marTop w:val="0"/>
      <w:marBottom w:val="0"/>
      <w:divBdr>
        <w:top w:val="none" w:sz="0" w:space="0" w:color="auto"/>
        <w:left w:val="none" w:sz="0" w:space="0" w:color="auto"/>
        <w:bottom w:val="none" w:sz="0" w:space="0" w:color="auto"/>
        <w:right w:val="none" w:sz="0" w:space="0" w:color="auto"/>
      </w:divBdr>
    </w:div>
    <w:div w:id="924413982">
      <w:bodyDiv w:val="1"/>
      <w:marLeft w:val="0"/>
      <w:marRight w:val="0"/>
      <w:marTop w:val="0"/>
      <w:marBottom w:val="0"/>
      <w:divBdr>
        <w:top w:val="none" w:sz="0" w:space="0" w:color="auto"/>
        <w:left w:val="none" w:sz="0" w:space="0" w:color="auto"/>
        <w:bottom w:val="none" w:sz="0" w:space="0" w:color="auto"/>
        <w:right w:val="none" w:sz="0" w:space="0" w:color="auto"/>
      </w:divBdr>
    </w:div>
    <w:div w:id="991907089">
      <w:bodyDiv w:val="1"/>
      <w:marLeft w:val="0"/>
      <w:marRight w:val="0"/>
      <w:marTop w:val="0"/>
      <w:marBottom w:val="0"/>
      <w:divBdr>
        <w:top w:val="none" w:sz="0" w:space="0" w:color="auto"/>
        <w:left w:val="none" w:sz="0" w:space="0" w:color="auto"/>
        <w:bottom w:val="none" w:sz="0" w:space="0" w:color="auto"/>
        <w:right w:val="none" w:sz="0" w:space="0" w:color="auto"/>
      </w:divBdr>
    </w:div>
    <w:div w:id="1052927117">
      <w:bodyDiv w:val="1"/>
      <w:marLeft w:val="0"/>
      <w:marRight w:val="0"/>
      <w:marTop w:val="0"/>
      <w:marBottom w:val="0"/>
      <w:divBdr>
        <w:top w:val="none" w:sz="0" w:space="0" w:color="auto"/>
        <w:left w:val="none" w:sz="0" w:space="0" w:color="auto"/>
        <w:bottom w:val="none" w:sz="0" w:space="0" w:color="auto"/>
        <w:right w:val="none" w:sz="0" w:space="0" w:color="auto"/>
      </w:divBdr>
    </w:div>
    <w:div w:id="1053583114">
      <w:bodyDiv w:val="1"/>
      <w:marLeft w:val="0"/>
      <w:marRight w:val="0"/>
      <w:marTop w:val="0"/>
      <w:marBottom w:val="0"/>
      <w:divBdr>
        <w:top w:val="none" w:sz="0" w:space="0" w:color="auto"/>
        <w:left w:val="none" w:sz="0" w:space="0" w:color="auto"/>
        <w:bottom w:val="none" w:sz="0" w:space="0" w:color="auto"/>
        <w:right w:val="none" w:sz="0" w:space="0" w:color="auto"/>
      </w:divBdr>
    </w:div>
    <w:div w:id="1073237229">
      <w:bodyDiv w:val="1"/>
      <w:marLeft w:val="0"/>
      <w:marRight w:val="0"/>
      <w:marTop w:val="0"/>
      <w:marBottom w:val="0"/>
      <w:divBdr>
        <w:top w:val="none" w:sz="0" w:space="0" w:color="auto"/>
        <w:left w:val="none" w:sz="0" w:space="0" w:color="auto"/>
        <w:bottom w:val="none" w:sz="0" w:space="0" w:color="auto"/>
        <w:right w:val="none" w:sz="0" w:space="0" w:color="auto"/>
      </w:divBdr>
    </w:div>
    <w:div w:id="1081833475">
      <w:bodyDiv w:val="1"/>
      <w:marLeft w:val="0"/>
      <w:marRight w:val="0"/>
      <w:marTop w:val="0"/>
      <w:marBottom w:val="0"/>
      <w:divBdr>
        <w:top w:val="none" w:sz="0" w:space="0" w:color="auto"/>
        <w:left w:val="none" w:sz="0" w:space="0" w:color="auto"/>
        <w:bottom w:val="none" w:sz="0" w:space="0" w:color="auto"/>
        <w:right w:val="none" w:sz="0" w:space="0" w:color="auto"/>
      </w:divBdr>
    </w:div>
    <w:div w:id="1212813095">
      <w:bodyDiv w:val="1"/>
      <w:marLeft w:val="0"/>
      <w:marRight w:val="0"/>
      <w:marTop w:val="0"/>
      <w:marBottom w:val="0"/>
      <w:divBdr>
        <w:top w:val="none" w:sz="0" w:space="0" w:color="auto"/>
        <w:left w:val="none" w:sz="0" w:space="0" w:color="auto"/>
        <w:bottom w:val="none" w:sz="0" w:space="0" w:color="auto"/>
        <w:right w:val="none" w:sz="0" w:space="0" w:color="auto"/>
      </w:divBdr>
    </w:div>
    <w:div w:id="1227833864">
      <w:bodyDiv w:val="1"/>
      <w:marLeft w:val="0"/>
      <w:marRight w:val="0"/>
      <w:marTop w:val="0"/>
      <w:marBottom w:val="0"/>
      <w:divBdr>
        <w:top w:val="none" w:sz="0" w:space="0" w:color="auto"/>
        <w:left w:val="none" w:sz="0" w:space="0" w:color="auto"/>
        <w:bottom w:val="none" w:sz="0" w:space="0" w:color="auto"/>
        <w:right w:val="none" w:sz="0" w:space="0" w:color="auto"/>
      </w:divBdr>
    </w:div>
    <w:div w:id="1234392999">
      <w:bodyDiv w:val="1"/>
      <w:marLeft w:val="0"/>
      <w:marRight w:val="0"/>
      <w:marTop w:val="0"/>
      <w:marBottom w:val="0"/>
      <w:divBdr>
        <w:top w:val="none" w:sz="0" w:space="0" w:color="auto"/>
        <w:left w:val="none" w:sz="0" w:space="0" w:color="auto"/>
        <w:bottom w:val="none" w:sz="0" w:space="0" w:color="auto"/>
        <w:right w:val="none" w:sz="0" w:space="0" w:color="auto"/>
      </w:divBdr>
    </w:div>
    <w:div w:id="1269463126">
      <w:bodyDiv w:val="1"/>
      <w:marLeft w:val="0"/>
      <w:marRight w:val="0"/>
      <w:marTop w:val="0"/>
      <w:marBottom w:val="0"/>
      <w:divBdr>
        <w:top w:val="none" w:sz="0" w:space="0" w:color="auto"/>
        <w:left w:val="none" w:sz="0" w:space="0" w:color="auto"/>
        <w:bottom w:val="none" w:sz="0" w:space="0" w:color="auto"/>
        <w:right w:val="none" w:sz="0" w:space="0" w:color="auto"/>
      </w:divBdr>
    </w:div>
    <w:div w:id="1276671233">
      <w:bodyDiv w:val="1"/>
      <w:marLeft w:val="0"/>
      <w:marRight w:val="0"/>
      <w:marTop w:val="0"/>
      <w:marBottom w:val="0"/>
      <w:divBdr>
        <w:top w:val="none" w:sz="0" w:space="0" w:color="auto"/>
        <w:left w:val="none" w:sz="0" w:space="0" w:color="auto"/>
        <w:bottom w:val="none" w:sz="0" w:space="0" w:color="auto"/>
        <w:right w:val="none" w:sz="0" w:space="0" w:color="auto"/>
      </w:divBdr>
    </w:div>
    <w:div w:id="1277836358">
      <w:bodyDiv w:val="1"/>
      <w:marLeft w:val="0"/>
      <w:marRight w:val="0"/>
      <w:marTop w:val="0"/>
      <w:marBottom w:val="0"/>
      <w:divBdr>
        <w:top w:val="none" w:sz="0" w:space="0" w:color="auto"/>
        <w:left w:val="none" w:sz="0" w:space="0" w:color="auto"/>
        <w:bottom w:val="none" w:sz="0" w:space="0" w:color="auto"/>
        <w:right w:val="none" w:sz="0" w:space="0" w:color="auto"/>
      </w:divBdr>
      <w:divsChild>
        <w:div w:id="168176781">
          <w:marLeft w:val="0"/>
          <w:marRight w:val="0"/>
          <w:marTop w:val="480"/>
          <w:marBottom w:val="0"/>
          <w:divBdr>
            <w:top w:val="none" w:sz="0" w:space="0" w:color="auto"/>
            <w:left w:val="none" w:sz="0" w:space="0" w:color="auto"/>
            <w:bottom w:val="none" w:sz="0" w:space="0" w:color="auto"/>
            <w:right w:val="none" w:sz="0" w:space="0" w:color="auto"/>
          </w:divBdr>
        </w:div>
        <w:div w:id="1107427693">
          <w:marLeft w:val="0"/>
          <w:marRight w:val="0"/>
          <w:marTop w:val="240"/>
          <w:marBottom w:val="0"/>
          <w:divBdr>
            <w:top w:val="none" w:sz="0" w:space="0" w:color="auto"/>
            <w:left w:val="none" w:sz="0" w:space="0" w:color="auto"/>
            <w:bottom w:val="none" w:sz="0" w:space="0" w:color="auto"/>
            <w:right w:val="none" w:sz="0" w:space="0" w:color="auto"/>
          </w:divBdr>
        </w:div>
        <w:div w:id="1308244287">
          <w:marLeft w:val="0"/>
          <w:marRight w:val="0"/>
          <w:marTop w:val="240"/>
          <w:marBottom w:val="0"/>
          <w:divBdr>
            <w:top w:val="none" w:sz="0" w:space="0" w:color="auto"/>
            <w:left w:val="none" w:sz="0" w:space="0" w:color="auto"/>
            <w:bottom w:val="none" w:sz="0" w:space="0" w:color="auto"/>
            <w:right w:val="none" w:sz="0" w:space="0" w:color="auto"/>
          </w:divBdr>
        </w:div>
      </w:divsChild>
    </w:div>
    <w:div w:id="1394426422">
      <w:bodyDiv w:val="1"/>
      <w:marLeft w:val="0"/>
      <w:marRight w:val="0"/>
      <w:marTop w:val="0"/>
      <w:marBottom w:val="0"/>
      <w:divBdr>
        <w:top w:val="none" w:sz="0" w:space="0" w:color="auto"/>
        <w:left w:val="none" w:sz="0" w:space="0" w:color="auto"/>
        <w:bottom w:val="none" w:sz="0" w:space="0" w:color="auto"/>
        <w:right w:val="none" w:sz="0" w:space="0" w:color="auto"/>
      </w:divBdr>
    </w:div>
    <w:div w:id="1402020738">
      <w:bodyDiv w:val="1"/>
      <w:marLeft w:val="0"/>
      <w:marRight w:val="0"/>
      <w:marTop w:val="0"/>
      <w:marBottom w:val="0"/>
      <w:divBdr>
        <w:top w:val="none" w:sz="0" w:space="0" w:color="auto"/>
        <w:left w:val="none" w:sz="0" w:space="0" w:color="auto"/>
        <w:bottom w:val="none" w:sz="0" w:space="0" w:color="auto"/>
        <w:right w:val="none" w:sz="0" w:space="0" w:color="auto"/>
      </w:divBdr>
      <w:divsChild>
        <w:div w:id="2972642">
          <w:marLeft w:val="0"/>
          <w:marRight w:val="0"/>
          <w:marTop w:val="0"/>
          <w:marBottom w:val="0"/>
          <w:divBdr>
            <w:top w:val="none" w:sz="0" w:space="0" w:color="auto"/>
            <w:left w:val="none" w:sz="0" w:space="0" w:color="auto"/>
            <w:bottom w:val="none" w:sz="0" w:space="0" w:color="auto"/>
            <w:right w:val="none" w:sz="0" w:space="0" w:color="auto"/>
          </w:divBdr>
        </w:div>
        <w:div w:id="170803203">
          <w:marLeft w:val="0"/>
          <w:marRight w:val="0"/>
          <w:marTop w:val="0"/>
          <w:marBottom w:val="0"/>
          <w:divBdr>
            <w:top w:val="none" w:sz="0" w:space="0" w:color="auto"/>
            <w:left w:val="none" w:sz="0" w:space="0" w:color="auto"/>
            <w:bottom w:val="none" w:sz="0" w:space="0" w:color="auto"/>
            <w:right w:val="none" w:sz="0" w:space="0" w:color="auto"/>
          </w:divBdr>
        </w:div>
        <w:div w:id="1171020036">
          <w:marLeft w:val="0"/>
          <w:marRight w:val="0"/>
          <w:marTop w:val="0"/>
          <w:marBottom w:val="0"/>
          <w:divBdr>
            <w:top w:val="none" w:sz="0" w:space="0" w:color="auto"/>
            <w:left w:val="none" w:sz="0" w:space="0" w:color="auto"/>
            <w:bottom w:val="none" w:sz="0" w:space="0" w:color="auto"/>
            <w:right w:val="none" w:sz="0" w:space="0" w:color="auto"/>
          </w:divBdr>
        </w:div>
        <w:div w:id="1798599129">
          <w:marLeft w:val="0"/>
          <w:marRight w:val="0"/>
          <w:marTop w:val="0"/>
          <w:marBottom w:val="0"/>
          <w:divBdr>
            <w:top w:val="none" w:sz="0" w:space="0" w:color="auto"/>
            <w:left w:val="none" w:sz="0" w:space="0" w:color="auto"/>
            <w:bottom w:val="none" w:sz="0" w:space="0" w:color="auto"/>
            <w:right w:val="none" w:sz="0" w:space="0" w:color="auto"/>
          </w:divBdr>
        </w:div>
      </w:divsChild>
    </w:div>
    <w:div w:id="1486387109">
      <w:bodyDiv w:val="1"/>
      <w:marLeft w:val="0"/>
      <w:marRight w:val="0"/>
      <w:marTop w:val="0"/>
      <w:marBottom w:val="0"/>
      <w:divBdr>
        <w:top w:val="none" w:sz="0" w:space="0" w:color="auto"/>
        <w:left w:val="none" w:sz="0" w:space="0" w:color="auto"/>
        <w:bottom w:val="none" w:sz="0" w:space="0" w:color="auto"/>
        <w:right w:val="none" w:sz="0" w:space="0" w:color="auto"/>
      </w:divBdr>
    </w:div>
    <w:div w:id="1499927892">
      <w:bodyDiv w:val="1"/>
      <w:marLeft w:val="0"/>
      <w:marRight w:val="0"/>
      <w:marTop w:val="0"/>
      <w:marBottom w:val="0"/>
      <w:divBdr>
        <w:top w:val="none" w:sz="0" w:space="0" w:color="auto"/>
        <w:left w:val="none" w:sz="0" w:space="0" w:color="auto"/>
        <w:bottom w:val="none" w:sz="0" w:space="0" w:color="auto"/>
        <w:right w:val="none" w:sz="0" w:space="0" w:color="auto"/>
      </w:divBdr>
    </w:div>
    <w:div w:id="1577982755">
      <w:bodyDiv w:val="1"/>
      <w:marLeft w:val="0"/>
      <w:marRight w:val="0"/>
      <w:marTop w:val="0"/>
      <w:marBottom w:val="0"/>
      <w:divBdr>
        <w:top w:val="none" w:sz="0" w:space="0" w:color="auto"/>
        <w:left w:val="none" w:sz="0" w:space="0" w:color="auto"/>
        <w:bottom w:val="none" w:sz="0" w:space="0" w:color="auto"/>
        <w:right w:val="none" w:sz="0" w:space="0" w:color="auto"/>
      </w:divBdr>
      <w:divsChild>
        <w:div w:id="740755990">
          <w:marLeft w:val="0"/>
          <w:marRight w:val="0"/>
          <w:marTop w:val="480"/>
          <w:marBottom w:val="0"/>
          <w:divBdr>
            <w:top w:val="none" w:sz="0" w:space="0" w:color="auto"/>
            <w:left w:val="none" w:sz="0" w:space="0" w:color="auto"/>
            <w:bottom w:val="none" w:sz="0" w:space="0" w:color="auto"/>
            <w:right w:val="none" w:sz="0" w:space="0" w:color="auto"/>
          </w:divBdr>
        </w:div>
        <w:div w:id="1825655307">
          <w:marLeft w:val="0"/>
          <w:marRight w:val="0"/>
          <w:marTop w:val="240"/>
          <w:marBottom w:val="0"/>
          <w:divBdr>
            <w:top w:val="none" w:sz="0" w:space="0" w:color="auto"/>
            <w:left w:val="none" w:sz="0" w:space="0" w:color="auto"/>
            <w:bottom w:val="none" w:sz="0" w:space="0" w:color="auto"/>
            <w:right w:val="none" w:sz="0" w:space="0" w:color="auto"/>
          </w:divBdr>
        </w:div>
        <w:div w:id="373892815">
          <w:marLeft w:val="0"/>
          <w:marRight w:val="0"/>
          <w:marTop w:val="240"/>
          <w:marBottom w:val="0"/>
          <w:divBdr>
            <w:top w:val="none" w:sz="0" w:space="0" w:color="auto"/>
            <w:left w:val="none" w:sz="0" w:space="0" w:color="auto"/>
            <w:bottom w:val="none" w:sz="0" w:space="0" w:color="auto"/>
            <w:right w:val="none" w:sz="0" w:space="0" w:color="auto"/>
          </w:divBdr>
        </w:div>
        <w:div w:id="1929532204">
          <w:marLeft w:val="425"/>
          <w:marRight w:val="0"/>
          <w:marTop w:val="0"/>
          <w:marBottom w:val="0"/>
          <w:divBdr>
            <w:top w:val="none" w:sz="0" w:space="0" w:color="auto"/>
            <w:left w:val="none" w:sz="0" w:space="0" w:color="auto"/>
            <w:bottom w:val="none" w:sz="0" w:space="0" w:color="auto"/>
            <w:right w:val="none" w:sz="0" w:space="0" w:color="auto"/>
          </w:divBdr>
        </w:div>
        <w:div w:id="1808545276">
          <w:marLeft w:val="425"/>
          <w:marRight w:val="0"/>
          <w:marTop w:val="0"/>
          <w:marBottom w:val="0"/>
          <w:divBdr>
            <w:top w:val="none" w:sz="0" w:space="0" w:color="auto"/>
            <w:left w:val="none" w:sz="0" w:space="0" w:color="auto"/>
            <w:bottom w:val="none" w:sz="0" w:space="0" w:color="auto"/>
            <w:right w:val="none" w:sz="0" w:space="0" w:color="auto"/>
          </w:divBdr>
        </w:div>
        <w:div w:id="614026699">
          <w:marLeft w:val="425"/>
          <w:marRight w:val="0"/>
          <w:marTop w:val="0"/>
          <w:marBottom w:val="0"/>
          <w:divBdr>
            <w:top w:val="none" w:sz="0" w:space="0" w:color="auto"/>
            <w:left w:val="none" w:sz="0" w:space="0" w:color="auto"/>
            <w:bottom w:val="none" w:sz="0" w:space="0" w:color="auto"/>
            <w:right w:val="none" w:sz="0" w:space="0" w:color="auto"/>
          </w:divBdr>
        </w:div>
        <w:div w:id="78406561">
          <w:marLeft w:val="0"/>
          <w:marRight w:val="0"/>
          <w:marTop w:val="480"/>
          <w:marBottom w:val="0"/>
          <w:divBdr>
            <w:top w:val="none" w:sz="0" w:space="0" w:color="auto"/>
            <w:left w:val="none" w:sz="0" w:space="0" w:color="auto"/>
            <w:bottom w:val="none" w:sz="0" w:space="0" w:color="auto"/>
            <w:right w:val="none" w:sz="0" w:space="0" w:color="auto"/>
          </w:divBdr>
        </w:div>
        <w:div w:id="1289705530">
          <w:marLeft w:val="0"/>
          <w:marRight w:val="0"/>
          <w:marTop w:val="240"/>
          <w:marBottom w:val="0"/>
          <w:divBdr>
            <w:top w:val="none" w:sz="0" w:space="0" w:color="auto"/>
            <w:left w:val="none" w:sz="0" w:space="0" w:color="auto"/>
            <w:bottom w:val="none" w:sz="0" w:space="0" w:color="auto"/>
            <w:right w:val="none" w:sz="0" w:space="0" w:color="auto"/>
          </w:divBdr>
        </w:div>
        <w:div w:id="976564927">
          <w:marLeft w:val="0"/>
          <w:marRight w:val="0"/>
          <w:marTop w:val="240"/>
          <w:marBottom w:val="0"/>
          <w:divBdr>
            <w:top w:val="none" w:sz="0" w:space="0" w:color="auto"/>
            <w:left w:val="none" w:sz="0" w:space="0" w:color="auto"/>
            <w:bottom w:val="none" w:sz="0" w:space="0" w:color="auto"/>
            <w:right w:val="none" w:sz="0" w:space="0" w:color="auto"/>
          </w:divBdr>
        </w:div>
        <w:div w:id="1375693851">
          <w:marLeft w:val="0"/>
          <w:marRight w:val="0"/>
          <w:marTop w:val="240"/>
          <w:marBottom w:val="0"/>
          <w:divBdr>
            <w:top w:val="none" w:sz="0" w:space="0" w:color="auto"/>
            <w:left w:val="none" w:sz="0" w:space="0" w:color="auto"/>
            <w:bottom w:val="none" w:sz="0" w:space="0" w:color="auto"/>
            <w:right w:val="none" w:sz="0" w:space="0" w:color="auto"/>
          </w:divBdr>
        </w:div>
        <w:div w:id="1654289219">
          <w:marLeft w:val="425"/>
          <w:marRight w:val="0"/>
          <w:marTop w:val="0"/>
          <w:marBottom w:val="0"/>
          <w:divBdr>
            <w:top w:val="none" w:sz="0" w:space="0" w:color="auto"/>
            <w:left w:val="none" w:sz="0" w:space="0" w:color="auto"/>
            <w:bottom w:val="none" w:sz="0" w:space="0" w:color="auto"/>
            <w:right w:val="none" w:sz="0" w:space="0" w:color="auto"/>
          </w:divBdr>
        </w:div>
        <w:div w:id="2061175073">
          <w:marLeft w:val="425"/>
          <w:marRight w:val="0"/>
          <w:marTop w:val="0"/>
          <w:marBottom w:val="0"/>
          <w:divBdr>
            <w:top w:val="none" w:sz="0" w:space="0" w:color="auto"/>
            <w:left w:val="none" w:sz="0" w:space="0" w:color="auto"/>
            <w:bottom w:val="none" w:sz="0" w:space="0" w:color="auto"/>
            <w:right w:val="none" w:sz="0" w:space="0" w:color="auto"/>
          </w:divBdr>
        </w:div>
        <w:div w:id="1231233959">
          <w:marLeft w:val="425"/>
          <w:marRight w:val="0"/>
          <w:marTop w:val="0"/>
          <w:marBottom w:val="0"/>
          <w:divBdr>
            <w:top w:val="none" w:sz="0" w:space="0" w:color="auto"/>
            <w:left w:val="none" w:sz="0" w:space="0" w:color="auto"/>
            <w:bottom w:val="none" w:sz="0" w:space="0" w:color="auto"/>
            <w:right w:val="none" w:sz="0" w:space="0" w:color="auto"/>
          </w:divBdr>
        </w:div>
      </w:divsChild>
    </w:div>
    <w:div w:id="1626153806">
      <w:bodyDiv w:val="1"/>
      <w:marLeft w:val="0"/>
      <w:marRight w:val="0"/>
      <w:marTop w:val="0"/>
      <w:marBottom w:val="0"/>
      <w:divBdr>
        <w:top w:val="none" w:sz="0" w:space="0" w:color="auto"/>
        <w:left w:val="none" w:sz="0" w:space="0" w:color="auto"/>
        <w:bottom w:val="none" w:sz="0" w:space="0" w:color="auto"/>
        <w:right w:val="none" w:sz="0" w:space="0" w:color="auto"/>
      </w:divBdr>
    </w:div>
    <w:div w:id="1693875934">
      <w:bodyDiv w:val="1"/>
      <w:marLeft w:val="0"/>
      <w:marRight w:val="0"/>
      <w:marTop w:val="0"/>
      <w:marBottom w:val="0"/>
      <w:divBdr>
        <w:top w:val="none" w:sz="0" w:space="0" w:color="auto"/>
        <w:left w:val="none" w:sz="0" w:space="0" w:color="auto"/>
        <w:bottom w:val="none" w:sz="0" w:space="0" w:color="auto"/>
        <w:right w:val="none" w:sz="0" w:space="0" w:color="auto"/>
      </w:divBdr>
    </w:div>
    <w:div w:id="1831216857">
      <w:bodyDiv w:val="1"/>
      <w:marLeft w:val="0"/>
      <w:marRight w:val="0"/>
      <w:marTop w:val="0"/>
      <w:marBottom w:val="0"/>
      <w:divBdr>
        <w:top w:val="none" w:sz="0" w:space="0" w:color="auto"/>
        <w:left w:val="none" w:sz="0" w:space="0" w:color="auto"/>
        <w:bottom w:val="none" w:sz="0" w:space="0" w:color="auto"/>
        <w:right w:val="none" w:sz="0" w:space="0" w:color="auto"/>
      </w:divBdr>
    </w:div>
    <w:div w:id="1855075247">
      <w:bodyDiv w:val="1"/>
      <w:marLeft w:val="0"/>
      <w:marRight w:val="0"/>
      <w:marTop w:val="0"/>
      <w:marBottom w:val="0"/>
      <w:divBdr>
        <w:top w:val="none" w:sz="0" w:space="0" w:color="auto"/>
        <w:left w:val="none" w:sz="0" w:space="0" w:color="auto"/>
        <w:bottom w:val="none" w:sz="0" w:space="0" w:color="auto"/>
        <w:right w:val="none" w:sz="0" w:space="0" w:color="auto"/>
      </w:divBdr>
    </w:div>
    <w:div w:id="1900507578">
      <w:bodyDiv w:val="1"/>
      <w:marLeft w:val="0"/>
      <w:marRight w:val="0"/>
      <w:marTop w:val="0"/>
      <w:marBottom w:val="0"/>
      <w:divBdr>
        <w:top w:val="none" w:sz="0" w:space="0" w:color="auto"/>
        <w:left w:val="none" w:sz="0" w:space="0" w:color="auto"/>
        <w:bottom w:val="none" w:sz="0" w:space="0" w:color="auto"/>
        <w:right w:val="none" w:sz="0" w:space="0" w:color="auto"/>
      </w:divBdr>
    </w:div>
    <w:div w:id="1919752300">
      <w:bodyDiv w:val="1"/>
      <w:marLeft w:val="0"/>
      <w:marRight w:val="0"/>
      <w:marTop w:val="0"/>
      <w:marBottom w:val="0"/>
      <w:divBdr>
        <w:top w:val="none" w:sz="0" w:space="0" w:color="auto"/>
        <w:left w:val="none" w:sz="0" w:space="0" w:color="auto"/>
        <w:bottom w:val="none" w:sz="0" w:space="0" w:color="auto"/>
        <w:right w:val="none" w:sz="0" w:space="0" w:color="auto"/>
      </w:divBdr>
    </w:div>
    <w:div w:id="1933322056">
      <w:bodyDiv w:val="1"/>
      <w:marLeft w:val="0"/>
      <w:marRight w:val="0"/>
      <w:marTop w:val="0"/>
      <w:marBottom w:val="0"/>
      <w:divBdr>
        <w:top w:val="none" w:sz="0" w:space="0" w:color="auto"/>
        <w:left w:val="none" w:sz="0" w:space="0" w:color="auto"/>
        <w:bottom w:val="none" w:sz="0" w:space="0" w:color="auto"/>
        <w:right w:val="none" w:sz="0" w:space="0" w:color="auto"/>
      </w:divBdr>
    </w:div>
    <w:div w:id="1965774308">
      <w:bodyDiv w:val="1"/>
      <w:marLeft w:val="0"/>
      <w:marRight w:val="0"/>
      <w:marTop w:val="0"/>
      <w:marBottom w:val="0"/>
      <w:divBdr>
        <w:top w:val="none" w:sz="0" w:space="0" w:color="auto"/>
        <w:left w:val="none" w:sz="0" w:space="0" w:color="auto"/>
        <w:bottom w:val="none" w:sz="0" w:space="0" w:color="auto"/>
        <w:right w:val="none" w:sz="0" w:space="0" w:color="auto"/>
      </w:divBdr>
    </w:div>
    <w:div w:id="2000190462">
      <w:bodyDiv w:val="1"/>
      <w:marLeft w:val="0"/>
      <w:marRight w:val="0"/>
      <w:marTop w:val="0"/>
      <w:marBottom w:val="0"/>
      <w:divBdr>
        <w:top w:val="none" w:sz="0" w:space="0" w:color="auto"/>
        <w:left w:val="none" w:sz="0" w:space="0" w:color="auto"/>
        <w:bottom w:val="none" w:sz="0" w:space="0" w:color="auto"/>
        <w:right w:val="none" w:sz="0" w:space="0" w:color="auto"/>
      </w:divBdr>
    </w:div>
    <w:div w:id="2059667212">
      <w:bodyDiv w:val="1"/>
      <w:marLeft w:val="0"/>
      <w:marRight w:val="0"/>
      <w:marTop w:val="0"/>
      <w:marBottom w:val="0"/>
      <w:divBdr>
        <w:top w:val="none" w:sz="0" w:space="0" w:color="auto"/>
        <w:left w:val="none" w:sz="0" w:space="0" w:color="auto"/>
        <w:bottom w:val="none" w:sz="0" w:space="0" w:color="auto"/>
        <w:right w:val="none" w:sz="0" w:space="0" w:color="auto"/>
      </w:divBdr>
    </w:div>
    <w:div w:id="210877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prava.gov.si/si/drzava-in-druzba/e-demokracija/predlogi-predpisov/predlog-predpisa.html?id=15980"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E5A398-0223-4B7B-84A5-1C8A26F0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28507</Words>
  <Characters>162491</Characters>
  <Application>Microsoft Office Word</Application>
  <DocSecurity>0</DocSecurity>
  <Lines>1354</Lines>
  <Paragraphs>381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190617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Pest</dc:creator>
  <cp:keywords/>
  <dc:description/>
  <cp:lastModifiedBy>Mateja Krvina</cp:lastModifiedBy>
  <cp:revision>2</cp:revision>
  <cp:lastPrinted>2024-06-12T09:21:00Z</cp:lastPrinted>
  <dcterms:created xsi:type="dcterms:W3CDTF">2024-07-01T09:00:00Z</dcterms:created>
  <dcterms:modified xsi:type="dcterms:W3CDTF">2024-07-01T09:00:00Z</dcterms:modified>
</cp:coreProperties>
</file>